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AFE1F" w14:textId="77777777" w:rsidR="00982690" w:rsidRDefault="00C56DBB">
      <w:pPr>
        <w:pStyle w:val="Heading3"/>
        <w:shd w:val="clear" w:color="auto" w:fill="FFFFFF"/>
        <w:spacing w:before="0"/>
        <w:ind w:right="240"/>
        <w:jc w:val="right"/>
        <w:rPr>
          <w:rFonts w:ascii="Tahoma" w:eastAsia="Tahoma" w:hAnsi="Tahoma" w:cs="Tahoma"/>
          <w:color w:val="333333"/>
          <w:sz w:val="14"/>
          <w:szCs w:val="14"/>
        </w:rPr>
      </w:pPr>
      <w:r>
        <w:rPr>
          <w:rFonts w:ascii="Tahoma" w:eastAsia="Tahoma" w:hAnsi="Tahoma" w:cs="Tahoma"/>
          <w:color w:val="333333"/>
          <w:sz w:val="14"/>
          <w:szCs w:val="14"/>
        </w:rPr>
        <w:t>International Journal of Management, Business, and Social Sciences</w:t>
      </w:r>
      <w:r>
        <w:rPr>
          <w:rFonts w:ascii="Tahoma" w:eastAsia="Tahoma" w:hAnsi="Tahoma" w:cs="Tahoma"/>
          <w:i/>
          <w:sz w:val="14"/>
          <w:szCs w:val="14"/>
        </w:rPr>
        <w:t xml:space="preserve"> </w:t>
      </w:r>
      <w:r>
        <w:rPr>
          <w:noProof/>
          <w:lang w:val="en-US" w:eastAsia="en-US"/>
        </w:rPr>
        <w:drawing>
          <wp:anchor distT="0" distB="0" distL="114300" distR="114300" simplePos="0" relativeHeight="251658240" behindDoc="0" locked="0" layoutInCell="1" hidden="0" allowOverlap="1" wp14:anchorId="12E81C91" wp14:editId="6D9CA22B">
            <wp:simplePos x="0" y="0"/>
            <wp:positionH relativeFrom="column">
              <wp:posOffset>5356225</wp:posOffset>
            </wp:positionH>
            <wp:positionV relativeFrom="paragraph">
              <wp:posOffset>9525</wp:posOffset>
            </wp:positionV>
            <wp:extent cx="485775" cy="68643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85775" cy="686435"/>
                    </a:xfrm>
                    <a:prstGeom prst="rect">
                      <a:avLst/>
                    </a:prstGeom>
                    <a:ln/>
                  </pic:spPr>
                </pic:pic>
              </a:graphicData>
            </a:graphic>
          </wp:anchor>
        </w:drawing>
      </w:r>
    </w:p>
    <w:p w14:paraId="5083CA0C" w14:textId="7CB43349" w:rsidR="00982690" w:rsidRDefault="00C56DBB">
      <w:pPr>
        <w:ind w:right="1067"/>
        <w:jc w:val="right"/>
        <w:rPr>
          <w:rFonts w:ascii="Tahoma" w:eastAsia="Tahoma" w:hAnsi="Tahoma" w:cs="Tahoma"/>
          <w:sz w:val="14"/>
          <w:szCs w:val="14"/>
        </w:rPr>
      </w:pPr>
      <w:r>
        <w:rPr>
          <w:rFonts w:ascii="Tahoma" w:eastAsia="Tahoma" w:hAnsi="Tahoma" w:cs="Tahoma"/>
          <w:sz w:val="14"/>
          <w:szCs w:val="14"/>
        </w:rPr>
        <w:t xml:space="preserve">Vol. </w:t>
      </w:r>
      <w:r w:rsidR="0008180C">
        <w:rPr>
          <w:rFonts w:ascii="Tahoma" w:eastAsia="Tahoma" w:hAnsi="Tahoma" w:cs="Tahoma"/>
          <w:sz w:val="14"/>
          <w:szCs w:val="14"/>
        </w:rPr>
        <w:t>3</w:t>
      </w:r>
      <w:r>
        <w:rPr>
          <w:rFonts w:ascii="Tahoma" w:eastAsia="Tahoma" w:hAnsi="Tahoma" w:cs="Tahoma"/>
          <w:sz w:val="14"/>
          <w:szCs w:val="14"/>
        </w:rPr>
        <w:t>, No. 1, 202</w:t>
      </w:r>
      <w:r w:rsidR="0008180C">
        <w:rPr>
          <w:rFonts w:ascii="Tahoma" w:eastAsia="Tahoma" w:hAnsi="Tahoma" w:cs="Tahoma"/>
          <w:sz w:val="14"/>
          <w:szCs w:val="14"/>
        </w:rPr>
        <w:t>4</w:t>
      </w:r>
      <w:r>
        <w:rPr>
          <w:rFonts w:ascii="Tahoma" w:eastAsia="Tahoma" w:hAnsi="Tahoma" w:cs="Tahoma"/>
          <w:sz w:val="14"/>
          <w:szCs w:val="14"/>
        </w:rPr>
        <w:t xml:space="preserve">, pp. </w:t>
      </w:r>
      <w:r w:rsidR="00D65FFA">
        <w:rPr>
          <w:rFonts w:ascii="Tahoma" w:eastAsia="Tahoma" w:hAnsi="Tahoma" w:cs="Tahoma"/>
          <w:sz w:val="14"/>
          <w:szCs w:val="14"/>
          <w:lang w:val="en-US"/>
        </w:rPr>
        <w:t>15 - 25</w:t>
      </w:r>
    </w:p>
    <w:p w14:paraId="6AEAFF94" w14:textId="77777777" w:rsidR="00982690" w:rsidRDefault="00C56DBB">
      <w:pPr>
        <w:ind w:left="4067" w:right="1063" w:hanging="848"/>
        <w:jc w:val="right"/>
        <w:rPr>
          <w:rFonts w:ascii="Tahoma" w:eastAsia="Tahoma" w:hAnsi="Tahoma" w:cs="Tahoma"/>
          <w:sz w:val="14"/>
          <w:szCs w:val="14"/>
        </w:rPr>
      </w:pPr>
      <w:r>
        <w:rPr>
          <w:rFonts w:ascii="Tahoma" w:eastAsia="Tahoma" w:hAnsi="Tahoma" w:cs="Tahoma"/>
          <w:sz w:val="14"/>
          <w:szCs w:val="14"/>
        </w:rPr>
        <w:t xml:space="preserve">Published by Department of Management, Faculty of Economics, </w:t>
      </w:r>
    </w:p>
    <w:p w14:paraId="545BCD12" w14:textId="77777777" w:rsidR="00982690" w:rsidRDefault="00C56DBB">
      <w:pPr>
        <w:ind w:left="4067" w:right="1063" w:hanging="848"/>
        <w:jc w:val="right"/>
        <w:rPr>
          <w:rFonts w:ascii="Tahoma" w:eastAsia="Tahoma" w:hAnsi="Tahoma" w:cs="Tahoma"/>
          <w:sz w:val="14"/>
          <w:szCs w:val="14"/>
        </w:rPr>
      </w:pPr>
      <w:r>
        <w:rPr>
          <w:rFonts w:ascii="Tahoma" w:eastAsia="Tahoma" w:hAnsi="Tahoma" w:cs="Tahoma"/>
          <w:sz w:val="14"/>
          <w:szCs w:val="14"/>
        </w:rPr>
        <w:t xml:space="preserve">Universitas Wahid Hasyim </w:t>
      </w:r>
    </w:p>
    <w:p w14:paraId="60D71290" w14:textId="77777777" w:rsidR="00982690" w:rsidRDefault="00C56DBB">
      <w:pPr>
        <w:ind w:left="4067" w:right="1063" w:hanging="848"/>
        <w:jc w:val="right"/>
        <w:rPr>
          <w:rFonts w:ascii="Tahoma" w:eastAsia="Tahoma" w:hAnsi="Tahoma" w:cs="Tahoma"/>
          <w:sz w:val="14"/>
          <w:szCs w:val="14"/>
        </w:rPr>
      </w:pPr>
      <w:r>
        <w:rPr>
          <w:rFonts w:ascii="Tahoma" w:eastAsia="Tahoma" w:hAnsi="Tahoma" w:cs="Tahoma"/>
          <w:sz w:val="14"/>
          <w:szCs w:val="14"/>
        </w:rPr>
        <w:t xml:space="preserve">(e-ISSN: </w:t>
      </w:r>
      <w:hyperlink r:id="rId10">
        <w:r>
          <w:rPr>
            <w:rFonts w:ascii="Tahoma" w:eastAsia="Tahoma" w:hAnsi="Tahoma" w:cs="Tahoma"/>
            <w:sz w:val="14"/>
            <w:szCs w:val="14"/>
          </w:rPr>
          <w:t>2962-5971</w:t>
        </w:r>
      </w:hyperlink>
      <w:r>
        <w:rPr>
          <w:rFonts w:ascii="Tahoma" w:eastAsia="Tahoma" w:hAnsi="Tahoma" w:cs="Tahoma"/>
          <w:sz w:val="14"/>
          <w:szCs w:val="14"/>
        </w:rPr>
        <w:t xml:space="preserve"> ; p-ISSN: </w:t>
      </w:r>
      <w:hyperlink r:id="rId11">
        <w:r>
          <w:rPr>
            <w:rFonts w:ascii="Tahoma" w:eastAsia="Tahoma" w:hAnsi="Tahoma" w:cs="Tahoma"/>
            <w:sz w:val="14"/>
            <w:szCs w:val="14"/>
          </w:rPr>
          <w:t>2963-8410</w:t>
        </w:r>
      </w:hyperlink>
      <w:r>
        <w:rPr>
          <w:rFonts w:ascii="Tahoma" w:eastAsia="Tahoma" w:hAnsi="Tahoma" w:cs="Tahoma"/>
          <w:sz w:val="14"/>
          <w:szCs w:val="14"/>
        </w:rPr>
        <w:t xml:space="preserve">) </w:t>
      </w:r>
    </w:p>
    <w:p w14:paraId="35F01526" w14:textId="77777777" w:rsidR="00982690" w:rsidRDefault="00C56DBB">
      <w:pPr>
        <w:ind w:left="4067" w:right="1063" w:hanging="848"/>
        <w:jc w:val="right"/>
        <w:rPr>
          <w:rFonts w:ascii="Tahoma" w:eastAsia="Tahoma" w:hAnsi="Tahoma" w:cs="Tahoma"/>
          <w:sz w:val="14"/>
          <w:szCs w:val="14"/>
        </w:rPr>
      </w:pPr>
      <w:r>
        <w:rPr>
          <w:rFonts w:ascii="Tahoma" w:eastAsia="Tahoma" w:hAnsi="Tahoma" w:cs="Tahoma"/>
          <w:sz w:val="14"/>
          <w:szCs w:val="14"/>
        </w:rPr>
        <w:t>DOI: https://doi.org/</w:t>
      </w:r>
      <w:hyperlink r:id="rId12">
        <w:r>
          <w:rPr>
            <w:rFonts w:ascii="Tahoma" w:eastAsia="Tahoma" w:hAnsi="Tahoma" w:cs="Tahoma"/>
            <w:sz w:val="14"/>
            <w:szCs w:val="14"/>
          </w:rPr>
          <w:t>10.31942/ijmbs.v1i1.6791</w:t>
        </w:r>
      </w:hyperlink>
    </w:p>
    <w:p w14:paraId="56682FCA" w14:textId="77777777" w:rsidR="00982690" w:rsidRDefault="00982690">
      <w:pPr>
        <w:pBdr>
          <w:top w:val="nil"/>
          <w:left w:val="nil"/>
          <w:bottom w:val="nil"/>
          <w:right w:val="nil"/>
          <w:between w:val="nil"/>
        </w:pBdr>
        <w:spacing w:before="1"/>
        <w:rPr>
          <w:rFonts w:ascii="Helvetica Neue" w:eastAsia="Helvetica Neue" w:hAnsi="Helvetica Neue" w:cs="Helvetica Neue"/>
          <w:color w:val="000000"/>
          <w:sz w:val="14"/>
          <w:szCs w:val="14"/>
        </w:rPr>
      </w:pPr>
    </w:p>
    <w:tbl>
      <w:tblPr>
        <w:tblStyle w:val="a"/>
        <w:tblW w:w="8865" w:type="dxa"/>
        <w:tblInd w:w="349" w:type="dxa"/>
        <w:tblLayout w:type="fixed"/>
        <w:tblLook w:val="0000" w:firstRow="0" w:lastRow="0" w:firstColumn="0" w:lastColumn="0" w:noHBand="0" w:noVBand="0"/>
      </w:tblPr>
      <w:tblGrid>
        <w:gridCol w:w="2203"/>
        <w:gridCol w:w="6662"/>
      </w:tblGrid>
      <w:tr w:rsidR="00982690" w14:paraId="0982CBDE" w14:textId="77777777">
        <w:trPr>
          <w:trHeight w:val="1780"/>
        </w:trPr>
        <w:tc>
          <w:tcPr>
            <w:tcW w:w="8865" w:type="dxa"/>
            <w:gridSpan w:val="2"/>
            <w:tcBorders>
              <w:top w:val="single" w:sz="12" w:space="0" w:color="000000"/>
              <w:bottom w:val="single" w:sz="12" w:space="0" w:color="000000"/>
            </w:tcBorders>
          </w:tcPr>
          <w:p w14:paraId="75FE422E" w14:textId="18F107FC" w:rsidR="00982690" w:rsidRDefault="0038433E">
            <w:pPr>
              <w:widowControl/>
              <w:rPr>
                <w:rFonts w:ascii="Arial" w:eastAsia="Arial" w:hAnsi="Arial" w:cs="Arial"/>
                <w:b/>
                <w:sz w:val="32"/>
                <w:szCs w:val="32"/>
              </w:rPr>
            </w:pPr>
            <w:r w:rsidRPr="0038433E">
              <w:rPr>
                <w:rFonts w:ascii="Arial" w:eastAsia="Arial" w:hAnsi="Arial" w:cs="Arial"/>
                <w:b/>
                <w:sz w:val="32"/>
                <w:szCs w:val="32"/>
              </w:rPr>
              <w:t>THE INFLUENCE OF DIGITAL MARKETING, BRAND AMBASSADOR, AND PRICE ON ERIGO PRODUCT PURCHASE DECISION</w:t>
            </w:r>
          </w:p>
          <w:p w14:paraId="363DCAD5" w14:textId="77777777" w:rsidR="00982690" w:rsidRDefault="00982690">
            <w:pPr>
              <w:widowControl/>
              <w:rPr>
                <w:rFonts w:ascii="Arial" w:eastAsia="Arial" w:hAnsi="Arial" w:cs="Arial"/>
                <w:b/>
                <w:sz w:val="24"/>
                <w:szCs w:val="24"/>
              </w:rPr>
            </w:pPr>
          </w:p>
          <w:p w14:paraId="7B9B2B69" w14:textId="1929CE22" w:rsidR="00982690" w:rsidRDefault="0038433E">
            <w:pPr>
              <w:widowControl/>
              <w:rPr>
                <w:rFonts w:ascii="Arial" w:eastAsia="Arial" w:hAnsi="Arial" w:cs="Arial"/>
                <w:b/>
                <w:sz w:val="24"/>
                <w:szCs w:val="24"/>
                <w:vertAlign w:val="superscript"/>
              </w:rPr>
            </w:pPr>
            <w:r w:rsidRPr="0038433E">
              <w:rPr>
                <w:rFonts w:ascii="Arial" w:eastAsia="Arial" w:hAnsi="Arial" w:cs="Arial"/>
                <w:b/>
                <w:sz w:val="24"/>
                <w:szCs w:val="24"/>
              </w:rPr>
              <w:t>Duta Herzego Putra</w:t>
            </w:r>
            <w:r>
              <w:rPr>
                <w:rFonts w:ascii="Arial" w:eastAsia="Arial" w:hAnsi="Arial" w:cs="Arial"/>
                <w:b/>
                <w:sz w:val="24"/>
                <w:szCs w:val="24"/>
                <w:vertAlign w:val="superscript"/>
              </w:rPr>
              <w:t>1</w:t>
            </w:r>
            <w:r>
              <w:rPr>
                <w:rFonts w:ascii="Arial" w:eastAsia="Arial" w:hAnsi="Arial" w:cs="Arial"/>
                <w:b/>
                <w:sz w:val="24"/>
                <w:szCs w:val="24"/>
              </w:rPr>
              <w:t xml:space="preserve">, </w:t>
            </w:r>
            <w:r w:rsidRPr="0038433E">
              <w:rPr>
                <w:rFonts w:ascii="Arial" w:eastAsia="Arial" w:hAnsi="Arial" w:cs="Arial"/>
                <w:b/>
                <w:sz w:val="24"/>
                <w:szCs w:val="24"/>
              </w:rPr>
              <w:t>Ayu Nurafni Octavia</w:t>
            </w:r>
            <w:r>
              <w:rPr>
                <w:rFonts w:ascii="Arial" w:eastAsia="Arial" w:hAnsi="Arial" w:cs="Arial"/>
                <w:b/>
                <w:sz w:val="24"/>
                <w:szCs w:val="24"/>
                <w:vertAlign w:val="superscript"/>
              </w:rPr>
              <w:t xml:space="preserve">2 </w:t>
            </w:r>
            <w:r>
              <w:rPr>
                <w:rFonts w:ascii="Arial" w:eastAsia="Arial" w:hAnsi="Arial" w:cs="Arial"/>
                <w:b/>
                <w:sz w:val="24"/>
                <w:szCs w:val="24"/>
              </w:rPr>
              <w:t>, Priyo Aji Laksono</w:t>
            </w:r>
            <w:r>
              <w:rPr>
                <w:rFonts w:ascii="Arial" w:eastAsia="Arial" w:hAnsi="Arial" w:cs="Arial"/>
                <w:b/>
                <w:sz w:val="24"/>
                <w:szCs w:val="24"/>
                <w:vertAlign w:val="superscript"/>
              </w:rPr>
              <w:t>3</w:t>
            </w:r>
          </w:p>
          <w:p w14:paraId="0ADD59C7" w14:textId="77777777" w:rsidR="00982690" w:rsidRDefault="00982690">
            <w:pPr>
              <w:pBdr>
                <w:top w:val="nil"/>
                <w:left w:val="nil"/>
                <w:bottom w:val="nil"/>
                <w:right w:val="nil"/>
                <w:between w:val="nil"/>
              </w:pBdr>
              <w:rPr>
                <w:rFonts w:ascii="Arial" w:eastAsia="Arial" w:hAnsi="Arial" w:cs="Arial"/>
                <w:color w:val="000000"/>
                <w:sz w:val="33"/>
                <w:szCs w:val="33"/>
              </w:rPr>
            </w:pPr>
          </w:p>
          <w:p w14:paraId="68C9D9DE" w14:textId="2CDC7B5C" w:rsidR="00982690" w:rsidRDefault="00C56DBB">
            <w:pPr>
              <w:pBdr>
                <w:right w:val="single" w:sz="4" w:space="4" w:color="000000"/>
              </w:pBdr>
              <w:rPr>
                <w:rFonts w:ascii="Arial" w:eastAsia="Arial" w:hAnsi="Arial" w:cs="Arial"/>
                <w:sz w:val="18"/>
                <w:szCs w:val="18"/>
              </w:rPr>
            </w:pPr>
            <w:r>
              <w:rPr>
                <w:rFonts w:ascii="Arial" w:eastAsia="Arial" w:hAnsi="Arial" w:cs="Arial"/>
                <w:sz w:val="18"/>
                <w:szCs w:val="18"/>
                <w:vertAlign w:val="superscript"/>
              </w:rPr>
              <w:t>1</w:t>
            </w:r>
            <w:r w:rsidR="0038433E">
              <w:rPr>
                <w:rFonts w:ascii="Arial" w:eastAsia="Arial" w:hAnsi="Arial" w:cs="Arial"/>
                <w:sz w:val="18"/>
                <w:szCs w:val="18"/>
              </w:rPr>
              <w:t>Universitas Semarang</w:t>
            </w:r>
            <w:r>
              <w:rPr>
                <w:rFonts w:ascii="Arial" w:eastAsia="Arial" w:hAnsi="Arial" w:cs="Arial"/>
                <w:sz w:val="18"/>
                <w:szCs w:val="18"/>
              </w:rPr>
              <w:t xml:space="preserve">, </w:t>
            </w:r>
            <w:r>
              <w:rPr>
                <w:rFonts w:ascii="Arial" w:eastAsia="Arial" w:hAnsi="Arial" w:cs="Arial"/>
                <w:sz w:val="18"/>
                <w:szCs w:val="18"/>
                <w:vertAlign w:val="superscript"/>
              </w:rPr>
              <w:t>2</w:t>
            </w:r>
            <w:r w:rsidR="0038433E">
              <w:rPr>
                <w:rFonts w:ascii="Arial" w:eastAsia="Arial" w:hAnsi="Arial" w:cs="Arial"/>
                <w:sz w:val="18"/>
                <w:szCs w:val="18"/>
              </w:rPr>
              <w:t>Universitas Semarang</w:t>
            </w:r>
            <w:r>
              <w:rPr>
                <w:rFonts w:ascii="Arial" w:eastAsia="Arial" w:hAnsi="Arial" w:cs="Arial"/>
                <w:sz w:val="18"/>
                <w:szCs w:val="18"/>
              </w:rPr>
              <w:t xml:space="preserve">, </w:t>
            </w:r>
            <w:r>
              <w:rPr>
                <w:rFonts w:ascii="Arial" w:eastAsia="Arial" w:hAnsi="Arial" w:cs="Arial"/>
                <w:sz w:val="18"/>
                <w:szCs w:val="18"/>
                <w:vertAlign w:val="superscript"/>
              </w:rPr>
              <w:t>3</w:t>
            </w:r>
            <w:r w:rsidR="0038433E">
              <w:rPr>
                <w:rFonts w:ascii="Arial" w:eastAsia="Arial" w:hAnsi="Arial" w:cs="Arial"/>
                <w:sz w:val="18"/>
                <w:szCs w:val="18"/>
              </w:rPr>
              <w:t>Universitas Wahid Hasyim Semarang</w:t>
            </w:r>
          </w:p>
          <w:p w14:paraId="22B80ACB" w14:textId="79DEC1A3" w:rsidR="00982690" w:rsidRDefault="0038433E">
            <w:pPr>
              <w:pBdr>
                <w:right w:val="single" w:sz="4" w:space="4" w:color="000000"/>
              </w:pBdr>
              <w:rPr>
                <w:rFonts w:ascii="Arial" w:eastAsia="Arial" w:hAnsi="Arial" w:cs="Arial"/>
                <w:sz w:val="18"/>
                <w:szCs w:val="18"/>
              </w:rPr>
            </w:pPr>
            <w:r>
              <w:rPr>
                <w:rFonts w:ascii="Arial" w:eastAsia="Arial" w:hAnsi="Arial" w:cs="Arial"/>
                <w:sz w:val="18"/>
                <w:szCs w:val="18"/>
              </w:rPr>
              <w:t xml:space="preserve">Email: </w:t>
            </w:r>
            <w:r w:rsidRPr="0038433E">
              <w:rPr>
                <w:rFonts w:ascii="Arial" w:eastAsia="Arial" w:hAnsi="Arial" w:cs="Arial"/>
                <w:sz w:val="18"/>
                <w:szCs w:val="18"/>
              </w:rPr>
              <w:t>dutahp200044@gmail.com</w:t>
            </w:r>
            <w:r>
              <w:rPr>
                <w:rFonts w:ascii="Arial" w:eastAsia="Arial" w:hAnsi="Arial" w:cs="Arial"/>
                <w:sz w:val="18"/>
                <w:szCs w:val="18"/>
              </w:rPr>
              <w:t xml:space="preserve">   email : </w:t>
            </w:r>
            <w:r w:rsidRPr="0038433E">
              <w:rPr>
                <w:rFonts w:ascii="Arial" w:eastAsia="Arial" w:hAnsi="Arial" w:cs="Arial"/>
                <w:sz w:val="18"/>
                <w:szCs w:val="18"/>
              </w:rPr>
              <w:t>ayunurafni@usm.ac.id</w:t>
            </w:r>
            <w:r>
              <w:rPr>
                <w:rFonts w:ascii="Arial" w:eastAsia="Arial" w:hAnsi="Arial" w:cs="Arial"/>
                <w:sz w:val="18"/>
                <w:szCs w:val="18"/>
              </w:rPr>
              <w:t xml:space="preserve">  email : priyo.aji93@gmail.com </w:t>
            </w:r>
          </w:p>
        </w:tc>
      </w:tr>
      <w:tr w:rsidR="00982690" w14:paraId="055B7E2F" w14:textId="77777777">
        <w:trPr>
          <w:trHeight w:val="3734"/>
        </w:trPr>
        <w:tc>
          <w:tcPr>
            <w:tcW w:w="2203" w:type="dxa"/>
            <w:tcBorders>
              <w:top w:val="single" w:sz="12" w:space="0" w:color="000000"/>
              <w:bottom w:val="single" w:sz="12" w:space="0" w:color="000000"/>
            </w:tcBorders>
          </w:tcPr>
          <w:p w14:paraId="79D3A703" w14:textId="77777777" w:rsidR="00982690" w:rsidRDefault="00982690">
            <w:pPr>
              <w:pBdr>
                <w:top w:val="nil"/>
                <w:left w:val="nil"/>
                <w:bottom w:val="nil"/>
                <w:right w:val="nil"/>
                <w:between w:val="nil"/>
              </w:pBdr>
              <w:spacing w:before="33"/>
              <w:ind w:left="108"/>
              <w:rPr>
                <w:rFonts w:ascii="Tahoma" w:eastAsia="Tahoma" w:hAnsi="Tahoma" w:cs="Tahoma"/>
                <w:b/>
                <w:color w:val="000000"/>
                <w:sz w:val="18"/>
                <w:szCs w:val="18"/>
              </w:rPr>
            </w:pPr>
          </w:p>
          <w:p w14:paraId="47BB141A" w14:textId="77777777" w:rsidR="00982690" w:rsidRDefault="00982690">
            <w:pPr>
              <w:pBdr>
                <w:top w:val="nil"/>
                <w:left w:val="nil"/>
                <w:bottom w:val="nil"/>
                <w:right w:val="nil"/>
                <w:between w:val="nil"/>
              </w:pBdr>
              <w:spacing w:before="33"/>
              <w:ind w:left="108"/>
              <w:rPr>
                <w:rFonts w:ascii="Tahoma" w:eastAsia="Tahoma" w:hAnsi="Tahoma" w:cs="Tahoma"/>
                <w:b/>
                <w:color w:val="000000"/>
                <w:sz w:val="18"/>
                <w:szCs w:val="18"/>
              </w:rPr>
            </w:pPr>
          </w:p>
          <w:p w14:paraId="6EFF0694"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48AC5380"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160C3988"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6E07DCB0"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3EAA3450"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22A5BBF4"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4B283FC7"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6223A1B6"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0BFFBCF4"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6D009D74" w14:textId="77777777" w:rsidR="00982690" w:rsidRDefault="00982690">
            <w:pPr>
              <w:pBdr>
                <w:top w:val="nil"/>
                <w:left w:val="nil"/>
                <w:bottom w:val="nil"/>
                <w:right w:val="nil"/>
                <w:between w:val="nil"/>
              </w:pBdr>
              <w:spacing w:before="33"/>
              <w:ind w:left="108"/>
              <w:rPr>
                <w:rFonts w:ascii="Arial MT" w:eastAsia="Arial MT" w:hAnsi="Arial MT" w:cs="Arial MT"/>
                <w:color w:val="000000"/>
                <w:sz w:val="18"/>
                <w:szCs w:val="18"/>
              </w:rPr>
            </w:pPr>
          </w:p>
          <w:p w14:paraId="11A43554"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639EA211"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57BC5C1D"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70269AA0"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1406E104"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66F317B7"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16E1A957"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6A2A2A9F"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6EB2028E"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3E18F7E6"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5EEB0533"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79335CC6" w14:textId="77777777" w:rsidR="003973A5" w:rsidRDefault="003973A5">
            <w:pPr>
              <w:pBdr>
                <w:top w:val="nil"/>
                <w:left w:val="nil"/>
                <w:bottom w:val="nil"/>
                <w:right w:val="nil"/>
                <w:between w:val="nil"/>
              </w:pBdr>
              <w:spacing w:before="33"/>
              <w:ind w:left="108"/>
              <w:rPr>
                <w:rFonts w:ascii="Arial" w:eastAsia="Arial" w:hAnsi="Arial" w:cs="Arial"/>
                <w:color w:val="000000"/>
                <w:sz w:val="24"/>
                <w:szCs w:val="24"/>
              </w:rPr>
            </w:pPr>
          </w:p>
          <w:p w14:paraId="4BA5498D" w14:textId="77777777" w:rsidR="00982690" w:rsidRDefault="00C56DBB">
            <w:pPr>
              <w:pBdr>
                <w:top w:val="nil"/>
                <w:left w:val="nil"/>
                <w:bottom w:val="nil"/>
                <w:right w:val="nil"/>
                <w:between w:val="nil"/>
              </w:pBdr>
              <w:spacing w:before="33"/>
              <w:ind w:left="108"/>
              <w:rPr>
                <w:rFonts w:ascii="Arial" w:eastAsia="Arial" w:hAnsi="Arial" w:cs="Arial"/>
                <w:color w:val="000000"/>
                <w:sz w:val="24"/>
                <w:szCs w:val="24"/>
              </w:rPr>
            </w:pPr>
            <w:bookmarkStart w:id="0" w:name="_GoBack"/>
            <w:bookmarkEnd w:id="0"/>
            <w:r>
              <w:rPr>
                <w:rFonts w:ascii="Arial" w:eastAsia="Arial" w:hAnsi="Arial" w:cs="Arial"/>
                <w:color w:val="000000"/>
                <w:sz w:val="24"/>
                <w:szCs w:val="24"/>
              </w:rPr>
              <w:t>Key word :</w:t>
            </w:r>
          </w:p>
          <w:p w14:paraId="63914047" w14:textId="183FB268" w:rsidR="00982690" w:rsidRDefault="0038433E">
            <w:pPr>
              <w:pBdr>
                <w:top w:val="nil"/>
                <w:left w:val="nil"/>
                <w:bottom w:val="nil"/>
                <w:right w:val="nil"/>
                <w:between w:val="nil"/>
              </w:pBdr>
              <w:spacing w:before="33"/>
              <w:ind w:left="108"/>
              <w:rPr>
                <w:rFonts w:ascii="Tahoma" w:eastAsia="Tahoma" w:hAnsi="Tahoma" w:cs="Tahoma"/>
                <w:b/>
                <w:color w:val="000000"/>
                <w:sz w:val="18"/>
                <w:szCs w:val="18"/>
              </w:rPr>
            </w:pPr>
            <w:r w:rsidRPr="0038433E">
              <w:rPr>
                <w:rFonts w:ascii="Arial" w:eastAsia="Arial" w:hAnsi="Arial" w:cs="Arial"/>
                <w:i/>
                <w:color w:val="000000"/>
                <w:sz w:val="24"/>
                <w:szCs w:val="24"/>
              </w:rPr>
              <w:t>Digital Marketing; Brand Ambassador; Price; Purchase Decision</w:t>
            </w:r>
          </w:p>
        </w:tc>
        <w:tc>
          <w:tcPr>
            <w:tcW w:w="6662" w:type="dxa"/>
            <w:tcBorders>
              <w:top w:val="single" w:sz="12" w:space="0" w:color="000000"/>
              <w:bottom w:val="single" w:sz="12" w:space="0" w:color="000000"/>
            </w:tcBorders>
          </w:tcPr>
          <w:p w14:paraId="565BC8DF" w14:textId="77777777" w:rsidR="00982690" w:rsidRDefault="00C56DBB">
            <w:pPr>
              <w:pBdr>
                <w:top w:val="nil"/>
                <w:left w:val="nil"/>
                <w:bottom w:val="nil"/>
                <w:right w:val="nil"/>
                <w:between w:val="nil"/>
              </w:pBdr>
              <w:ind w:left="546" w:right="109"/>
              <w:jc w:val="both"/>
              <w:rPr>
                <w:rFonts w:ascii="Arial" w:eastAsia="Arial" w:hAnsi="Arial" w:cs="Arial"/>
                <w:b/>
                <w:color w:val="000000"/>
                <w:sz w:val="24"/>
                <w:szCs w:val="24"/>
              </w:rPr>
            </w:pPr>
            <w:r>
              <w:rPr>
                <w:rFonts w:ascii="Arial" w:eastAsia="Arial" w:hAnsi="Arial" w:cs="Arial"/>
                <w:b/>
                <w:color w:val="000000"/>
                <w:sz w:val="24"/>
                <w:szCs w:val="24"/>
              </w:rPr>
              <w:t>Abstract</w:t>
            </w:r>
          </w:p>
          <w:p w14:paraId="1A35EE21" w14:textId="77777777" w:rsidR="00982690" w:rsidRDefault="00982690">
            <w:pPr>
              <w:pBdr>
                <w:top w:val="nil"/>
                <w:left w:val="nil"/>
                <w:bottom w:val="nil"/>
                <w:right w:val="nil"/>
                <w:between w:val="nil"/>
              </w:pBdr>
              <w:ind w:left="546" w:right="109"/>
              <w:jc w:val="both"/>
              <w:rPr>
                <w:rFonts w:ascii="Arial" w:eastAsia="Arial" w:hAnsi="Arial" w:cs="Arial"/>
                <w:color w:val="000000"/>
                <w:sz w:val="24"/>
                <w:szCs w:val="24"/>
              </w:rPr>
            </w:pPr>
          </w:p>
          <w:p w14:paraId="21FD16AC" w14:textId="179C240C" w:rsidR="00982690" w:rsidRDefault="00CB0C81">
            <w:pPr>
              <w:pBdr>
                <w:top w:val="nil"/>
                <w:left w:val="nil"/>
                <w:bottom w:val="nil"/>
                <w:right w:val="nil"/>
                <w:between w:val="nil"/>
              </w:pBdr>
              <w:ind w:left="546" w:right="109"/>
              <w:jc w:val="both"/>
              <w:rPr>
                <w:rFonts w:ascii="Arial MT" w:eastAsia="Arial MT" w:hAnsi="Arial MT" w:cs="Arial MT"/>
                <w:color w:val="000000"/>
                <w:sz w:val="20"/>
                <w:szCs w:val="20"/>
              </w:rPr>
            </w:pPr>
            <w:r w:rsidRPr="00CB0C81">
              <w:rPr>
                <w:rFonts w:ascii="Arial" w:eastAsia="Arial" w:hAnsi="Arial" w:cs="Arial"/>
                <w:color w:val="000000"/>
                <w:sz w:val="24"/>
                <w:szCs w:val="24"/>
              </w:rPr>
              <w:t>This research is based on the decline of the Erigo Brand as the Top Local Clothing Brand in 2021 to 2022 by 2.9 percent. So research is needed to improve purchasing decisions influenced by digital marketing, brand ambassadors, and Erigo brand prices carried out in the World's Best JKT48 Community. This research was conducted using a survey method among members of the World's Best JKT48 Community who are members of the Discord server, totaling 94 respondents. Data collection was carried out using a questionnaire, and data analysis used SPSS 21 which includes validity, reliability, classical assumption testing, multiple regression analysis, and hypothesis testing. The research results show that digital marketing, brand ambassador, and price have a positive and significant effect on purchasing decisions. Erigo needs to share digital content that better supports its product promotion to increase product purchasing decisions. Erigo needs to increase purchasing interest in product purchasing decisions through brand ambassadors who can further influence consumers. Erigo needs to consider new prices that better suit its products to improve purchasing decisions. The coefficient of determination value of 0.678 indicates that the purchasing decision variable can be explained by digital marketing, brand ambassador and price variables of 67.8% while the remainder is explained by other variables outside the research.</w:t>
            </w:r>
          </w:p>
        </w:tc>
      </w:tr>
    </w:tbl>
    <w:p w14:paraId="22047F4F" w14:textId="77777777" w:rsidR="00982690" w:rsidRDefault="00982690">
      <w:pPr>
        <w:rPr>
          <w:sz w:val="25"/>
          <w:szCs w:val="25"/>
        </w:rPr>
        <w:sectPr w:rsidR="00982690" w:rsidSect="00BF164B">
          <w:footerReference w:type="default" r:id="rId13"/>
          <w:pgSz w:w="11900" w:h="16850"/>
          <w:pgMar w:top="300" w:right="1340" w:bottom="280" w:left="1360" w:header="720" w:footer="720" w:gutter="0"/>
          <w:pgNumType w:start="15"/>
          <w:cols w:space="720"/>
        </w:sectPr>
      </w:pPr>
    </w:p>
    <w:p w14:paraId="2194AFF3" w14:textId="77777777" w:rsidR="00982690" w:rsidRDefault="00C56DBB">
      <w:pPr>
        <w:widowControl/>
        <w:ind w:left="426"/>
        <w:rPr>
          <w:rFonts w:ascii="Arial" w:eastAsia="Arial" w:hAnsi="Arial" w:cs="Arial"/>
          <w:b/>
          <w:sz w:val="24"/>
          <w:szCs w:val="24"/>
        </w:rPr>
      </w:pPr>
      <w:r>
        <w:rPr>
          <w:rFonts w:ascii="Arial" w:eastAsia="Arial" w:hAnsi="Arial" w:cs="Arial"/>
          <w:b/>
          <w:sz w:val="24"/>
          <w:szCs w:val="24"/>
        </w:rPr>
        <w:lastRenderedPageBreak/>
        <w:t>INTRODUCTION</w:t>
      </w:r>
    </w:p>
    <w:p w14:paraId="62055801" w14:textId="77777777" w:rsidR="00480FD9" w:rsidRPr="00480FD9" w:rsidRDefault="00480FD9" w:rsidP="00480FD9">
      <w:pPr>
        <w:widowControl/>
        <w:ind w:left="426" w:firstLine="567"/>
        <w:jc w:val="both"/>
        <w:rPr>
          <w:rFonts w:ascii="Arial" w:eastAsia="Arial" w:hAnsi="Arial" w:cs="Arial"/>
          <w:sz w:val="24"/>
          <w:szCs w:val="24"/>
        </w:rPr>
      </w:pPr>
      <w:r w:rsidRPr="00480FD9">
        <w:rPr>
          <w:rFonts w:ascii="Arial" w:eastAsia="Arial" w:hAnsi="Arial" w:cs="Arial"/>
          <w:sz w:val="24"/>
          <w:szCs w:val="24"/>
        </w:rPr>
        <w:t>In the current era, the use of the internet is very useful in human life. One of the uses of the internet is to facilitate the exchange of information. Internet users, most of whom are young or commonly called the millennial generation, prefer social media, causing a shift in behavior.</w:t>
      </w:r>
    </w:p>
    <w:p w14:paraId="020DF8BB" w14:textId="77777777" w:rsidR="00480FD9" w:rsidRPr="00480FD9" w:rsidRDefault="00480FD9" w:rsidP="00480FD9">
      <w:pPr>
        <w:widowControl/>
        <w:ind w:left="426" w:firstLine="567"/>
        <w:jc w:val="both"/>
        <w:rPr>
          <w:rFonts w:ascii="Arial" w:eastAsia="Arial" w:hAnsi="Arial" w:cs="Arial"/>
          <w:sz w:val="24"/>
          <w:szCs w:val="24"/>
        </w:rPr>
      </w:pPr>
      <w:r w:rsidRPr="00480FD9">
        <w:rPr>
          <w:rFonts w:ascii="Arial" w:eastAsia="Arial" w:hAnsi="Arial" w:cs="Arial"/>
          <w:sz w:val="24"/>
          <w:szCs w:val="24"/>
        </w:rPr>
        <w:t>This shift in behavior is being exploited by business people in running their business online. This certainly has a big influence on people's views of the business world. Social media is a link between producers and consumers. Good social media management has proven to be an effective promotional medium for business people. Utilizing social media as a marketing technique is a form of good service because it can speed up consumer responses to what is being promoted by business people.</w:t>
      </w:r>
    </w:p>
    <w:p w14:paraId="6D0BD3A8" w14:textId="77777777" w:rsidR="00480FD9" w:rsidRPr="00480FD9" w:rsidRDefault="00480FD9" w:rsidP="00480FD9">
      <w:pPr>
        <w:widowControl/>
        <w:ind w:left="426" w:firstLine="567"/>
        <w:jc w:val="both"/>
        <w:rPr>
          <w:rFonts w:ascii="Arial" w:eastAsia="Arial" w:hAnsi="Arial" w:cs="Arial"/>
          <w:sz w:val="24"/>
          <w:szCs w:val="24"/>
        </w:rPr>
      </w:pPr>
      <w:r w:rsidRPr="00480FD9">
        <w:rPr>
          <w:rFonts w:ascii="Arial" w:eastAsia="Arial" w:hAnsi="Arial" w:cs="Arial"/>
          <w:sz w:val="24"/>
          <w:szCs w:val="24"/>
        </w:rPr>
        <w:t>Erigo is a local clothing brand originally from Indonesia. The Erigo brand itself was founded on November 20 2010, started by Muhammad Saddad with the initial name "Selected and Co" then changed to Erigo. Futuristic and eye-catching designs are sought after by young people who want to study fashion. To attract customers, most of whom are young people, an effective and efficient marketing strategy is needed so that Erigo's target market is right.</w:t>
      </w:r>
    </w:p>
    <w:p w14:paraId="64875C43" w14:textId="02955EDA" w:rsidR="00480FD9" w:rsidRDefault="00480FD9" w:rsidP="00480FD9">
      <w:pPr>
        <w:widowControl/>
        <w:ind w:left="426" w:firstLine="567"/>
        <w:jc w:val="both"/>
        <w:rPr>
          <w:rFonts w:ascii="Arial" w:eastAsia="Arial" w:hAnsi="Arial" w:cs="Arial"/>
          <w:sz w:val="24"/>
          <w:szCs w:val="24"/>
        </w:rPr>
      </w:pPr>
      <w:r w:rsidRPr="00480FD9">
        <w:rPr>
          <w:rFonts w:ascii="Arial" w:eastAsia="Arial" w:hAnsi="Arial" w:cs="Arial"/>
          <w:sz w:val="24"/>
          <w:szCs w:val="24"/>
        </w:rPr>
        <w:t>Erigo, which was originally ranked 2nd Most Popular Local Clothing Brand on the Marketplace, experienced a percentage decrease of 2.9 percent to 3rd place in 2022. This indicates that Erigo's marketing strategy is less effective and efficient in introducing and marketing its products. following is the table</w:t>
      </w:r>
      <w:r>
        <w:rPr>
          <w:rFonts w:ascii="Arial" w:eastAsia="Arial" w:hAnsi="Arial" w:cs="Arial"/>
          <w:sz w:val="24"/>
          <w:szCs w:val="24"/>
        </w:rPr>
        <w:t xml:space="preserve">: </w:t>
      </w:r>
    </w:p>
    <w:p w14:paraId="10511C6D" w14:textId="78EDB775" w:rsidR="00480FD9" w:rsidRDefault="00480FD9" w:rsidP="00480FD9">
      <w:pPr>
        <w:widowControl/>
        <w:ind w:left="426"/>
        <w:jc w:val="both"/>
        <w:rPr>
          <w:rFonts w:ascii="Arial" w:eastAsia="Arial" w:hAnsi="Arial" w:cs="Arial"/>
          <w:sz w:val="24"/>
          <w:szCs w:val="24"/>
        </w:rPr>
      </w:pPr>
      <w:r w:rsidRPr="00480FD9">
        <w:rPr>
          <w:rFonts w:ascii="Arial" w:eastAsia="Arial" w:hAnsi="Arial" w:cs="Arial"/>
          <w:sz w:val="24"/>
          <w:szCs w:val="24"/>
        </w:rPr>
        <w:t>Table 1</w:t>
      </w:r>
      <w:r>
        <w:rPr>
          <w:rFonts w:ascii="Arial" w:eastAsia="Arial" w:hAnsi="Arial" w:cs="Arial"/>
          <w:sz w:val="24"/>
          <w:szCs w:val="24"/>
        </w:rPr>
        <w:t xml:space="preserve">. </w:t>
      </w:r>
      <w:r w:rsidRPr="00480FD9">
        <w:rPr>
          <w:rFonts w:ascii="Arial" w:eastAsia="Arial" w:hAnsi="Arial" w:cs="Arial"/>
          <w:sz w:val="24"/>
          <w:szCs w:val="24"/>
        </w:rPr>
        <w:t>Top Most Popular Local Clothing Brands Marketplace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2"/>
        <w:gridCol w:w="1843"/>
        <w:gridCol w:w="1985"/>
        <w:gridCol w:w="1718"/>
        <w:gridCol w:w="1869"/>
      </w:tblGrid>
      <w:tr w:rsidR="00480FD9" w:rsidRPr="00480FD9" w14:paraId="6EA34C9F" w14:textId="77777777" w:rsidTr="00480FD9">
        <w:trPr>
          <w:trHeight w:val="297"/>
          <w:jc w:val="center"/>
        </w:trPr>
        <w:tc>
          <w:tcPr>
            <w:tcW w:w="562" w:type="dxa"/>
            <w:vMerge w:val="restart"/>
          </w:tcPr>
          <w:p w14:paraId="5405631A" w14:textId="77777777" w:rsidR="00480FD9" w:rsidRPr="00480FD9" w:rsidRDefault="00480FD9" w:rsidP="004A15B2">
            <w:pPr>
              <w:jc w:val="center"/>
              <w:rPr>
                <w:rFonts w:ascii="Arial" w:hAnsi="Arial" w:cs="Arial"/>
                <w:b/>
                <w:bCs/>
              </w:rPr>
            </w:pPr>
            <w:r w:rsidRPr="00480FD9">
              <w:rPr>
                <w:rFonts w:ascii="Arial" w:hAnsi="Arial" w:cs="Arial"/>
                <w:b/>
                <w:bCs/>
              </w:rPr>
              <w:t>No</w:t>
            </w:r>
          </w:p>
        </w:tc>
        <w:tc>
          <w:tcPr>
            <w:tcW w:w="3828" w:type="dxa"/>
            <w:gridSpan w:val="2"/>
          </w:tcPr>
          <w:p w14:paraId="6DB7B29C" w14:textId="77777777" w:rsidR="00480FD9" w:rsidRPr="00480FD9" w:rsidRDefault="00480FD9" w:rsidP="004A15B2">
            <w:pPr>
              <w:jc w:val="center"/>
              <w:rPr>
                <w:rFonts w:ascii="Arial" w:hAnsi="Arial" w:cs="Arial"/>
                <w:b/>
                <w:bCs/>
              </w:rPr>
            </w:pPr>
            <w:r w:rsidRPr="00480FD9">
              <w:rPr>
                <w:rFonts w:ascii="Arial" w:hAnsi="Arial" w:cs="Arial"/>
                <w:b/>
                <w:bCs/>
              </w:rPr>
              <w:t>2021</w:t>
            </w:r>
          </w:p>
        </w:tc>
        <w:tc>
          <w:tcPr>
            <w:tcW w:w="3587" w:type="dxa"/>
            <w:gridSpan w:val="2"/>
          </w:tcPr>
          <w:p w14:paraId="3B4C0687" w14:textId="77777777" w:rsidR="00480FD9" w:rsidRPr="00480FD9" w:rsidRDefault="00480FD9" w:rsidP="004A15B2">
            <w:pPr>
              <w:jc w:val="center"/>
              <w:rPr>
                <w:rFonts w:ascii="Arial" w:hAnsi="Arial" w:cs="Arial"/>
                <w:b/>
                <w:bCs/>
              </w:rPr>
            </w:pPr>
            <w:r w:rsidRPr="00480FD9">
              <w:rPr>
                <w:rFonts w:ascii="Arial" w:hAnsi="Arial" w:cs="Arial"/>
                <w:b/>
                <w:bCs/>
              </w:rPr>
              <w:t>2022</w:t>
            </w:r>
          </w:p>
        </w:tc>
      </w:tr>
      <w:tr w:rsidR="00480FD9" w:rsidRPr="00480FD9" w14:paraId="7812A456" w14:textId="77777777" w:rsidTr="00480FD9">
        <w:trPr>
          <w:trHeight w:val="280"/>
          <w:jc w:val="center"/>
        </w:trPr>
        <w:tc>
          <w:tcPr>
            <w:tcW w:w="562" w:type="dxa"/>
            <w:vMerge/>
          </w:tcPr>
          <w:p w14:paraId="09BF58F7" w14:textId="77777777" w:rsidR="00480FD9" w:rsidRPr="00480FD9" w:rsidRDefault="00480FD9" w:rsidP="004A15B2">
            <w:pPr>
              <w:jc w:val="center"/>
              <w:rPr>
                <w:rFonts w:ascii="Arial" w:hAnsi="Arial" w:cs="Arial"/>
                <w:b/>
                <w:bCs/>
              </w:rPr>
            </w:pPr>
          </w:p>
        </w:tc>
        <w:tc>
          <w:tcPr>
            <w:tcW w:w="1843" w:type="dxa"/>
          </w:tcPr>
          <w:p w14:paraId="0CC4B01C" w14:textId="77777777" w:rsidR="00480FD9" w:rsidRPr="00480FD9" w:rsidRDefault="00480FD9" w:rsidP="004A15B2">
            <w:pPr>
              <w:jc w:val="center"/>
              <w:rPr>
                <w:rFonts w:ascii="Arial" w:hAnsi="Arial" w:cs="Arial"/>
                <w:b/>
                <w:bCs/>
              </w:rPr>
            </w:pPr>
            <w:r w:rsidRPr="00480FD9">
              <w:rPr>
                <w:rFonts w:ascii="Arial" w:hAnsi="Arial" w:cs="Arial"/>
                <w:b/>
                <w:bCs/>
              </w:rPr>
              <w:t>Merek</w:t>
            </w:r>
          </w:p>
        </w:tc>
        <w:tc>
          <w:tcPr>
            <w:tcW w:w="1985" w:type="dxa"/>
          </w:tcPr>
          <w:p w14:paraId="70A4D45F" w14:textId="77777777" w:rsidR="00480FD9" w:rsidRPr="00480FD9" w:rsidRDefault="00480FD9" w:rsidP="004A15B2">
            <w:pPr>
              <w:jc w:val="center"/>
              <w:rPr>
                <w:rFonts w:ascii="Arial" w:hAnsi="Arial" w:cs="Arial"/>
                <w:b/>
                <w:bCs/>
              </w:rPr>
            </w:pPr>
            <w:r w:rsidRPr="00480FD9">
              <w:rPr>
                <w:rFonts w:ascii="Arial" w:hAnsi="Arial" w:cs="Arial"/>
                <w:b/>
                <w:bCs/>
              </w:rPr>
              <w:t>Presentase</w:t>
            </w:r>
          </w:p>
        </w:tc>
        <w:tc>
          <w:tcPr>
            <w:tcW w:w="1718" w:type="dxa"/>
          </w:tcPr>
          <w:p w14:paraId="7E74352C" w14:textId="77777777" w:rsidR="00480FD9" w:rsidRPr="00480FD9" w:rsidRDefault="00480FD9" w:rsidP="004A15B2">
            <w:pPr>
              <w:jc w:val="center"/>
              <w:rPr>
                <w:rFonts w:ascii="Arial" w:hAnsi="Arial" w:cs="Arial"/>
                <w:b/>
                <w:bCs/>
              </w:rPr>
            </w:pPr>
            <w:r w:rsidRPr="00480FD9">
              <w:rPr>
                <w:rFonts w:ascii="Arial" w:hAnsi="Arial" w:cs="Arial"/>
                <w:b/>
                <w:bCs/>
              </w:rPr>
              <w:t>Merek</w:t>
            </w:r>
          </w:p>
        </w:tc>
        <w:tc>
          <w:tcPr>
            <w:tcW w:w="1869" w:type="dxa"/>
          </w:tcPr>
          <w:p w14:paraId="4B28D225" w14:textId="77777777" w:rsidR="00480FD9" w:rsidRPr="00480FD9" w:rsidRDefault="00480FD9" w:rsidP="004A15B2">
            <w:pPr>
              <w:jc w:val="center"/>
              <w:rPr>
                <w:rFonts w:ascii="Arial" w:hAnsi="Arial" w:cs="Arial"/>
                <w:b/>
                <w:bCs/>
              </w:rPr>
            </w:pPr>
            <w:r w:rsidRPr="00480FD9">
              <w:rPr>
                <w:rFonts w:ascii="Arial" w:hAnsi="Arial" w:cs="Arial"/>
                <w:b/>
                <w:bCs/>
              </w:rPr>
              <w:t>Presentase</w:t>
            </w:r>
          </w:p>
        </w:tc>
      </w:tr>
      <w:tr w:rsidR="00480FD9" w:rsidRPr="00480FD9" w14:paraId="55EF5FEE" w14:textId="77777777" w:rsidTr="00480FD9">
        <w:trPr>
          <w:trHeight w:val="297"/>
          <w:jc w:val="center"/>
        </w:trPr>
        <w:tc>
          <w:tcPr>
            <w:tcW w:w="562" w:type="dxa"/>
          </w:tcPr>
          <w:p w14:paraId="7E3781B5" w14:textId="77777777" w:rsidR="00480FD9" w:rsidRPr="00480FD9" w:rsidRDefault="00480FD9" w:rsidP="004A15B2">
            <w:pPr>
              <w:rPr>
                <w:rFonts w:ascii="Arial" w:hAnsi="Arial" w:cs="Arial"/>
              </w:rPr>
            </w:pPr>
            <w:r w:rsidRPr="00480FD9">
              <w:rPr>
                <w:rFonts w:ascii="Arial" w:hAnsi="Arial" w:cs="Arial"/>
              </w:rPr>
              <w:t>1</w:t>
            </w:r>
          </w:p>
        </w:tc>
        <w:tc>
          <w:tcPr>
            <w:tcW w:w="1843" w:type="dxa"/>
          </w:tcPr>
          <w:p w14:paraId="3277F05F" w14:textId="77777777" w:rsidR="00480FD9" w:rsidRPr="00480FD9" w:rsidRDefault="00480FD9" w:rsidP="004A15B2">
            <w:pPr>
              <w:rPr>
                <w:rFonts w:ascii="Arial" w:hAnsi="Arial" w:cs="Arial"/>
              </w:rPr>
            </w:pPr>
            <w:r w:rsidRPr="00480FD9">
              <w:rPr>
                <w:rFonts w:ascii="Arial" w:hAnsi="Arial" w:cs="Arial"/>
              </w:rPr>
              <w:t xml:space="preserve">Roughneck </w:t>
            </w:r>
          </w:p>
        </w:tc>
        <w:tc>
          <w:tcPr>
            <w:tcW w:w="1985" w:type="dxa"/>
          </w:tcPr>
          <w:p w14:paraId="3E4D2A7A" w14:textId="77777777" w:rsidR="00480FD9" w:rsidRPr="00480FD9" w:rsidRDefault="00480FD9" w:rsidP="004A15B2">
            <w:pPr>
              <w:jc w:val="center"/>
              <w:rPr>
                <w:rFonts w:ascii="Arial" w:hAnsi="Arial" w:cs="Arial"/>
              </w:rPr>
            </w:pPr>
            <w:r w:rsidRPr="00480FD9">
              <w:rPr>
                <w:rFonts w:ascii="Arial" w:hAnsi="Arial" w:cs="Arial"/>
              </w:rPr>
              <w:t>21,7</w:t>
            </w:r>
          </w:p>
        </w:tc>
        <w:tc>
          <w:tcPr>
            <w:tcW w:w="1718" w:type="dxa"/>
          </w:tcPr>
          <w:p w14:paraId="31636C7A" w14:textId="77777777" w:rsidR="00480FD9" w:rsidRPr="00480FD9" w:rsidRDefault="00480FD9" w:rsidP="004A15B2">
            <w:pPr>
              <w:rPr>
                <w:rFonts w:ascii="Arial" w:hAnsi="Arial" w:cs="Arial"/>
              </w:rPr>
            </w:pPr>
            <w:r w:rsidRPr="00480FD9">
              <w:rPr>
                <w:rFonts w:ascii="Arial" w:hAnsi="Arial" w:cs="Arial"/>
              </w:rPr>
              <w:t xml:space="preserve">Thanksomnia </w:t>
            </w:r>
          </w:p>
        </w:tc>
        <w:tc>
          <w:tcPr>
            <w:tcW w:w="1869" w:type="dxa"/>
          </w:tcPr>
          <w:p w14:paraId="4E455C36" w14:textId="77777777" w:rsidR="00480FD9" w:rsidRPr="00480FD9" w:rsidRDefault="00480FD9" w:rsidP="004A15B2">
            <w:pPr>
              <w:jc w:val="center"/>
              <w:rPr>
                <w:rFonts w:ascii="Arial" w:hAnsi="Arial" w:cs="Arial"/>
              </w:rPr>
            </w:pPr>
            <w:r w:rsidRPr="00480FD9">
              <w:rPr>
                <w:rFonts w:ascii="Arial" w:hAnsi="Arial" w:cs="Arial"/>
              </w:rPr>
              <w:t>22,8</w:t>
            </w:r>
          </w:p>
        </w:tc>
      </w:tr>
      <w:tr w:rsidR="00480FD9" w:rsidRPr="00480FD9" w14:paraId="3397FDC5" w14:textId="77777777" w:rsidTr="00480FD9">
        <w:trPr>
          <w:trHeight w:val="280"/>
          <w:jc w:val="center"/>
        </w:trPr>
        <w:tc>
          <w:tcPr>
            <w:tcW w:w="562" w:type="dxa"/>
          </w:tcPr>
          <w:p w14:paraId="5B3FFEE8" w14:textId="77777777" w:rsidR="00480FD9" w:rsidRPr="00480FD9" w:rsidRDefault="00480FD9" w:rsidP="004A15B2">
            <w:pPr>
              <w:rPr>
                <w:rFonts w:ascii="Arial" w:hAnsi="Arial" w:cs="Arial"/>
              </w:rPr>
            </w:pPr>
            <w:r w:rsidRPr="00480FD9">
              <w:rPr>
                <w:rFonts w:ascii="Arial" w:hAnsi="Arial" w:cs="Arial"/>
              </w:rPr>
              <w:t>2</w:t>
            </w:r>
          </w:p>
        </w:tc>
        <w:tc>
          <w:tcPr>
            <w:tcW w:w="1843" w:type="dxa"/>
          </w:tcPr>
          <w:p w14:paraId="4122F521" w14:textId="77777777" w:rsidR="00480FD9" w:rsidRPr="00480FD9" w:rsidRDefault="00480FD9" w:rsidP="004A15B2">
            <w:pPr>
              <w:rPr>
                <w:rFonts w:ascii="Arial" w:hAnsi="Arial" w:cs="Arial"/>
              </w:rPr>
            </w:pPr>
            <w:r w:rsidRPr="00480FD9">
              <w:rPr>
                <w:rFonts w:ascii="Arial" w:hAnsi="Arial" w:cs="Arial"/>
              </w:rPr>
              <w:t xml:space="preserve">Erigo </w:t>
            </w:r>
          </w:p>
        </w:tc>
        <w:tc>
          <w:tcPr>
            <w:tcW w:w="1985" w:type="dxa"/>
          </w:tcPr>
          <w:p w14:paraId="7522CD93" w14:textId="77777777" w:rsidR="00480FD9" w:rsidRPr="00480FD9" w:rsidRDefault="00480FD9" w:rsidP="004A15B2">
            <w:pPr>
              <w:jc w:val="center"/>
              <w:rPr>
                <w:rFonts w:ascii="Arial" w:hAnsi="Arial" w:cs="Arial"/>
              </w:rPr>
            </w:pPr>
            <w:r w:rsidRPr="00480FD9">
              <w:rPr>
                <w:rFonts w:ascii="Arial" w:hAnsi="Arial" w:cs="Arial"/>
              </w:rPr>
              <w:t>19,4</w:t>
            </w:r>
          </w:p>
        </w:tc>
        <w:tc>
          <w:tcPr>
            <w:tcW w:w="1718" w:type="dxa"/>
          </w:tcPr>
          <w:p w14:paraId="53357165" w14:textId="77777777" w:rsidR="00480FD9" w:rsidRPr="00480FD9" w:rsidRDefault="00480FD9" w:rsidP="004A15B2">
            <w:pPr>
              <w:rPr>
                <w:rFonts w:ascii="Arial" w:hAnsi="Arial" w:cs="Arial"/>
              </w:rPr>
            </w:pPr>
            <w:r w:rsidRPr="00480FD9">
              <w:rPr>
                <w:rFonts w:ascii="Arial" w:hAnsi="Arial" w:cs="Arial"/>
              </w:rPr>
              <w:t xml:space="preserve">Roughneck </w:t>
            </w:r>
          </w:p>
        </w:tc>
        <w:tc>
          <w:tcPr>
            <w:tcW w:w="1869" w:type="dxa"/>
          </w:tcPr>
          <w:p w14:paraId="444C063C" w14:textId="77777777" w:rsidR="00480FD9" w:rsidRPr="00480FD9" w:rsidRDefault="00480FD9" w:rsidP="004A15B2">
            <w:pPr>
              <w:jc w:val="center"/>
              <w:rPr>
                <w:rFonts w:ascii="Arial" w:hAnsi="Arial" w:cs="Arial"/>
              </w:rPr>
            </w:pPr>
            <w:r w:rsidRPr="00480FD9">
              <w:rPr>
                <w:rFonts w:ascii="Arial" w:hAnsi="Arial" w:cs="Arial"/>
              </w:rPr>
              <w:t>17,7</w:t>
            </w:r>
          </w:p>
        </w:tc>
      </w:tr>
      <w:tr w:rsidR="00480FD9" w:rsidRPr="00480FD9" w14:paraId="106C3506" w14:textId="77777777" w:rsidTr="00480FD9">
        <w:trPr>
          <w:trHeight w:val="297"/>
          <w:jc w:val="center"/>
        </w:trPr>
        <w:tc>
          <w:tcPr>
            <w:tcW w:w="562" w:type="dxa"/>
          </w:tcPr>
          <w:p w14:paraId="68EF3D77" w14:textId="77777777" w:rsidR="00480FD9" w:rsidRPr="00480FD9" w:rsidRDefault="00480FD9" w:rsidP="004A15B2">
            <w:pPr>
              <w:rPr>
                <w:rFonts w:ascii="Arial" w:hAnsi="Arial" w:cs="Arial"/>
              </w:rPr>
            </w:pPr>
            <w:r w:rsidRPr="00480FD9">
              <w:rPr>
                <w:rFonts w:ascii="Arial" w:hAnsi="Arial" w:cs="Arial"/>
              </w:rPr>
              <w:t>3</w:t>
            </w:r>
          </w:p>
        </w:tc>
        <w:tc>
          <w:tcPr>
            <w:tcW w:w="1843" w:type="dxa"/>
          </w:tcPr>
          <w:p w14:paraId="3D15E256" w14:textId="77777777" w:rsidR="00480FD9" w:rsidRPr="00480FD9" w:rsidRDefault="00480FD9" w:rsidP="004A15B2">
            <w:pPr>
              <w:rPr>
                <w:rFonts w:ascii="Arial" w:hAnsi="Arial" w:cs="Arial"/>
              </w:rPr>
            </w:pPr>
            <w:r w:rsidRPr="00480FD9">
              <w:rPr>
                <w:rFonts w:ascii="Arial" w:hAnsi="Arial" w:cs="Arial"/>
              </w:rPr>
              <w:t xml:space="preserve">3Second </w:t>
            </w:r>
          </w:p>
        </w:tc>
        <w:tc>
          <w:tcPr>
            <w:tcW w:w="1985" w:type="dxa"/>
          </w:tcPr>
          <w:p w14:paraId="0B98CA7F" w14:textId="77777777" w:rsidR="00480FD9" w:rsidRPr="00480FD9" w:rsidRDefault="00480FD9" w:rsidP="004A15B2">
            <w:pPr>
              <w:jc w:val="center"/>
              <w:rPr>
                <w:rFonts w:ascii="Arial" w:hAnsi="Arial" w:cs="Arial"/>
              </w:rPr>
            </w:pPr>
            <w:r w:rsidRPr="00480FD9">
              <w:rPr>
                <w:rFonts w:ascii="Arial" w:hAnsi="Arial" w:cs="Arial"/>
              </w:rPr>
              <w:t>18,3</w:t>
            </w:r>
          </w:p>
        </w:tc>
        <w:tc>
          <w:tcPr>
            <w:tcW w:w="1718" w:type="dxa"/>
          </w:tcPr>
          <w:p w14:paraId="7F9D2806" w14:textId="77777777" w:rsidR="00480FD9" w:rsidRPr="00480FD9" w:rsidRDefault="00480FD9" w:rsidP="004A15B2">
            <w:pPr>
              <w:rPr>
                <w:rFonts w:ascii="Arial" w:hAnsi="Arial" w:cs="Arial"/>
              </w:rPr>
            </w:pPr>
            <w:r w:rsidRPr="00480FD9">
              <w:rPr>
                <w:rFonts w:ascii="Arial" w:hAnsi="Arial" w:cs="Arial"/>
              </w:rPr>
              <w:t xml:space="preserve">Erigo </w:t>
            </w:r>
          </w:p>
        </w:tc>
        <w:tc>
          <w:tcPr>
            <w:tcW w:w="1869" w:type="dxa"/>
          </w:tcPr>
          <w:p w14:paraId="4B156FBB" w14:textId="77777777" w:rsidR="00480FD9" w:rsidRPr="00480FD9" w:rsidRDefault="00480FD9" w:rsidP="004A15B2">
            <w:pPr>
              <w:jc w:val="center"/>
              <w:rPr>
                <w:rFonts w:ascii="Arial" w:hAnsi="Arial" w:cs="Arial"/>
              </w:rPr>
            </w:pPr>
            <w:r w:rsidRPr="00480FD9">
              <w:rPr>
                <w:rFonts w:ascii="Arial" w:hAnsi="Arial" w:cs="Arial"/>
              </w:rPr>
              <w:t>16,5</w:t>
            </w:r>
          </w:p>
        </w:tc>
      </w:tr>
      <w:tr w:rsidR="00480FD9" w:rsidRPr="00480FD9" w14:paraId="44F16237" w14:textId="77777777" w:rsidTr="00480FD9">
        <w:trPr>
          <w:trHeight w:val="280"/>
          <w:jc w:val="center"/>
        </w:trPr>
        <w:tc>
          <w:tcPr>
            <w:tcW w:w="562" w:type="dxa"/>
          </w:tcPr>
          <w:p w14:paraId="223AE3B9" w14:textId="77777777" w:rsidR="00480FD9" w:rsidRPr="00480FD9" w:rsidRDefault="00480FD9" w:rsidP="004A15B2">
            <w:pPr>
              <w:rPr>
                <w:rFonts w:ascii="Arial" w:hAnsi="Arial" w:cs="Arial"/>
              </w:rPr>
            </w:pPr>
            <w:r w:rsidRPr="00480FD9">
              <w:rPr>
                <w:rFonts w:ascii="Arial" w:hAnsi="Arial" w:cs="Arial"/>
              </w:rPr>
              <w:t>4</w:t>
            </w:r>
          </w:p>
        </w:tc>
        <w:tc>
          <w:tcPr>
            <w:tcW w:w="1843" w:type="dxa"/>
          </w:tcPr>
          <w:p w14:paraId="483F010E" w14:textId="77777777" w:rsidR="00480FD9" w:rsidRPr="00480FD9" w:rsidRDefault="00480FD9" w:rsidP="004A15B2">
            <w:pPr>
              <w:rPr>
                <w:rFonts w:ascii="Arial" w:hAnsi="Arial" w:cs="Arial"/>
              </w:rPr>
            </w:pPr>
            <w:r w:rsidRPr="00480FD9">
              <w:rPr>
                <w:rFonts w:ascii="Arial" w:hAnsi="Arial" w:cs="Arial"/>
              </w:rPr>
              <w:t xml:space="preserve">Thanksomnia </w:t>
            </w:r>
          </w:p>
        </w:tc>
        <w:tc>
          <w:tcPr>
            <w:tcW w:w="1985" w:type="dxa"/>
          </w:tcPr>
          <w:p w14:paraId="34184F8D" w14:textId="77777777" w:rsidR="00480FD9" w:rsidRPr="00480FD9" w:rsidRDefault="00480FD9" w:rsidP="004A15B2">
            <w:pPr>
              <w:jc w:val="center"/>
              <w:rPr>
                <w:rFonts w:ascii="Arial" w:hAnsi="Arial" w:cs="Arial"/>
              </w:rPr>
            </w:pPr>
            <w:r w:rsidRPr="00480FD9">
              <w:rPr>
                <w:rFonts w:ascii="Arial" w:hAnsi="Arial" w:cs="Arial"/>
              </w:rPr>
              <w:t>15,6</w:t>
            </w:r>
          </w:p>
        </w:tc>
        <w:tc>
          <w:tcPr>
            <w:tcW w:w="1718" w:type="dxa"/>
          </w:tcPr>
          <w:p w14:paraId="23B0A96B" w14:textId="77777777" w:rsidR="00480FD9" w:rsidRPr="00480FD9" w:rsidRDefault="00480FD9" w:rsidP="004A15B2">
            <w:pPr>
              <w:rPr>
                <w:rFonts w:ascii="Arial" w:hAnsi="Arial" w:cs="Arial"/>
              </w:rPr>
            </w:pPr>
            <w:r w:rsidRPr="00480FD9">
              <w:rPr>
                <w:rFonts w:ascii="Arial" w:hAnsi="Arial" w:cs="Arial"/>
              </w:rPr>
              <w:t xml:space="preserve">Lawless Jakarta </w:t>
            </w:r>
          </w:p>
        </w:tc>
        <w:tc>
          <w:tcPr>
            <w:tcW w:w="1869" w:type="dxa"/>
          </w:tcPr>
          <w:p w14:paraId="4B603581" w14:textId="77777777" w:rsidR="00480FD9" w:rsidRPr="00480FD9" w:rsidRDefault="00480FD9" w:rsidP="004A15B2">
            <w:pPr>
              <w:jc w:val="center"/>
              <w:rPr>
                <w:rFonts w:ascii="Arial" w:hAnsi="Arial" w:cs="Arial"/>
              </w:rPr>
            </w:pPr>
            <w:r w:rsidRPr="00480FD9">
              <w:rPr>
                <w:rFonts w:ascii="Arial" w:hAnsi="Arial" w:cs="Arial"/>
              </w:rPr>
              <w:t>15,1</w:t>
            </w:r>
          </w:p>
        </w:tc>
      </w:tr>
      <w:tr w:rsidR="00480FD9" w:rsidRPr="00480FD9" w14:paraId="0362653A" w14:textId="77777777" w:rsidTr="00480FD9">
        <w:trPr>
          <w:trHeight w:val="297"/>
          <w:jc w:val="center"/>
        </w:trPr>
        <w:tc>
          <w:tcPr>
            <w:tcW w:w="562" w:type="dxa"/>
          </w:tcPr>
          <w:p w14:paraId="7B51B556" w14:textId="77777777" w:rsidR="00480FD9" w:rsidRPr="00480FD9" w:rsidRDefault="00480FD9" w:rsidP="004A15B2">
            <w:pPr>
              <w:rPr>
                <w:rFonts w:ascii="Arial" w:hAnsi="Arial" w:cs="Arial"/>
              </w:rPr>
            </w:pPr>
            <w:r w:rsidRPr="00480FD9">
              <w:rPr>
                <w:rFonts w:ascii="Arial" w:hAnsi="Arial" w:cs="Arial"/>
              </w:rPr>
              <w:t>5</w:t>
            </w:r>
          </w:p>
        </w:tc>
        <w:tc>
          <w:tcPr>
            <w:tcW w:w="1843" w:type="dxa"/>
          </w:tcPr>
          <w:p w14:paraId="08A6B0E3" w14:textId="77777777" w:rsidR="00480FD9" w:rsidRPr="00480FD9" w:rsidRDefault="00480FD9" w:rsidP="004A15B2">
            <w:pPr>
              <w:rPr>
                <w:rFonts w:ascii="Arial" w:hAnsi="Arial" w:cs="Arial"/>
              </w:rPr>
            </w:pPr>
            <w:r w:rsidRPr="00480FD9">
              <w:rPr>
                <w:rFonts w:ascii="Arial" w:hAnsi="Arial" w:cs="Arial"/>
              </w:rPr>
              <w:t xml:space="preserve">Kamengski </w:t>
            </w:r>
          </w:p>
        </w:tc>
        <w:tc>
          <w:tcPr>
            <w:tcW w:w="1985" w:type="dxa"/>
          </w:tcPr>
          <w:p w14:paraId="7DDCA5B0" w14:textId="77777777" w:rsidR="00480FD9" w:rsidRPr="00480FD9" w:rsidRDefault="00480FD9" w:rsidP="004A15B2">
            <w:pPr>
              <w:jc w:val="center"/>
              <w:rPr>
                <w:rFonts w:ascii="Arial" w:hAnsi="Arial" w:cs="Arial"/>
              </w:rPr>
            </w:pPr>
            <w:r w:rsidRPr="00480FD9">
              <w:rPr>
                <w:rFonts w:ascii="Arial" w:hAnsi="Arial" w:cs="Arial"/>
              </w:rPr>
              <w:t>13,1</w:t>
            </w:r>
          </w:p>
        </w:tc>
        <w:tc>
          <w:tcPr>
            <w:tcW w:w="1718" w:type="dxa"/>
          </w:tcPr>
          <w:p w14:paraId="14CD5E1B" w14:textId="77777777" w:rsidR="00480FD9" w:rsidRPr="00480FD9" w:rsidRDefault="00480FD9" w:rsidP="004A15B2">
            <w:pPr>
              <w:rPr>
                <w:rFonts w:ascii="Arial" w:hAnsi="Arial" w:cs="Arial"/>
              </w:rPr>
            </w:pPr>
            <w:r w:rsidRPr="00480FD9">
              <w:rPr>
                <w:rFonts w:ascii="Arial" w:hAnsi="Arial" w:cs="Arial"/>
              </w:rPr>
              <w:t xml:space="preserve">3Second </w:t>
            </w:r>
          </w:p>
        </w:tc>
        <w:tc>
          <w:tcPr>
            <w:tcW w:w="1869" w:type="dxa"/>
          </w:tcPr>
          <w:p w14:paraId="259FED61" w14:textId="77777777" w:rsidR="00480FD9" w:rsidRPr="00480FD9" w:rsidRDefault="00480FD9" w:rsidP="004A15B2">
            <w:pPr>
              <w:jc w:val="center"/>
              <w:rPr>
                <w:rFonts w:ascii="Arial" w:hAnsi="Arial" w:cs="Arial"/>
              </w:rPr>
            </w:pPr>
            <w:r w:rsidRPr="00480FD9">
              <w:rPr>
                <w:rFonts w:ascii="Arial" w:hAnsi="Arial" w:cs="Arial"/>
              </w:rPr>
              <w:t>13,7</w:t>
            </w:r>
          </w:p>
        </w:tc>
      </w:tr>
      <w:tr w:rsidR="00480FD9" w:rsidRPr="00480FD9" w14:paraId="47EC7717" w14:textId="77777777" w:rsidTr="00480FD9">
        <w:trPr>
          <w:trHeight w:val="280"/>
          <w:jc w:val="center"/>
        </w:trPr>
        <w:tc>
          <w:tcPr>
            <w:tcW w:w="562" w:type="dxa"/>
          </w:tcPr>
          <w:p w14:paraId="70D22461" w14:textId="77777777" w:rsidR="00480FD9" w:rsidRPr="00480FD9" w:rsidRDefault="00480FD9" w:rsidP="004A15B2">
            <w:pPr>
              <w:rPr>
                <w:rFonts w:ascii="Arial" w:hAnsi="Arial" w:cs="Arial"/>
              </w:rPr>
            </w:pPr>
            <w:r w:rsidRPr="00480FD9">
              <w:rPr>
                <w:rFonts w:ascii="Arial" w:hAnsi="Arial" w:cs="Arial"/>
              </w:rPr>
              <w:t>6</w:t>
            </w:r>
          </w:p>
        </w:tc>
        <w:tc>
          <w:tcPr>
            <w:tcW w:w="1843" w:type="dxa"/>
          </w:tcPr>
          <w:p w14:paraId="48CA93ED" w14:textId="77777777" w:rsidR="00480FD9" w:rsidRPr="00480FD9" w:rsidRDefault="00480FD9" w:rsidP="004A15B2">
            <w:pPr>
              <w:rPr>
                <w:rFonts w:ascii="Arial" w:hAnsi="Arial" w:cs="Arial"/>
              </w:rPr>
            </w:pPr>
            <w:r w:rsidRPr="00480FD9">
              <w:rPr>
                <w:rFonts w:ascii="Arial" w:hAnsi="Arial" w:cs="Arial"/>
              </w:rPr>
              <w:t xml:space="preserve">Lawless Jakarta </w:t>
            </w:r>
          </w:p>
        </w:tc>
        <w:tc>
          <w:tcPr>
            <w:tcW w:w="1985" w:type="dxa"/>
          </w:tcPr>
          <w:p w14:paraId="1E99BA26" w14:textId="77777777" w:rsidR="00480FD9" w:rsidRPr="00480FD9" w:rsidRDefault="00480FD9" w:rsidP="004A15B2">
            <w:pPr>
              <w:jc w:val="center"/>
              <w:rPr>
                <w:rFonts w:ascii="Arial" w:hAnsi="Arial" w:cs="Arial"/>
              </w:rPr>
            </w:pPr>
            <w:r w:rsidRPr="00480FD9">
              <w:rPr>
                <w:rFonts w:ascii="Arial" w:hAnsi="Arial" w:cs="Arial"/>
              </w:rPr>
              <w:t>11,9</w:t>
            </w:r>
          </w:p>
        </w:tc>
        <w:tc>
          <w:tcPr>
            <w:tcW w:w="1718" w:type="dxa"/>
          </w:tcPr>
          <w:p w14:paraId="0A870F7C" w14:textId="77777777" w:rsidR="00480FD9" w:rsidRPr="00480FD9" w:rsidRDefault="00480FD9" w:rsidP="004A15B2">
            <w:pPr>
              <w:rPr>
                <w:rFonts w:ascii="Arial" w:hAnsi="Arial" w:cs="Arial"/>
              </w:rPr>
            </w:pPr>
            <w:r w:rsidRPr="00480FD9">
              <w:rPr>
                <w:rFonts w:ascii="Arial" w:hAnsi="Arial" w:cs="Arial"/>
              </w:rPr>
              <w:t xml:space="preserve">Kamengski </w:t>
            </w:r>
          </w:p>
        </w:tc>
        <w:tc>
          <w:tcPr>
            <w:tcW w:w="1869" w:type="dxa"/>
          </w:tcPr>
          <w:p w14:paraId="7A69CD0D" w14:textId="77777777" w:rsidR="00480FD9" w:rsidRPr="00480FD9" w:rsidRDefault="00480FD9" w:rsidP="004A15B2">
            <w:pPr>
              <w:jc w:val="center"/>
              <w:rPr>
                <w:rFonts w:ascii="Arial" w:hAnsi="Arial" w:cs="Arial"/>
              </w:rPr>
            </w:pPr>
            <w:r w:rsidRPr="00480FD9">
              <w:rPr>
                <w:rFonts w:ascii="Arial" w:hAnsi="Arial" w:cs="Arial"/>
              </w:rPr>
              <w:t>13,2</w:t>
            </w:r>
          </w:p>
        </w:tc>
      </w:tr>
    </w:tbl>
    <w:p w14:paraId="5E2FAFAD" w14:textId="20F0A16E" w:rsidR="00480FD9" w:rsidRDefault="00480FD9" w:rsidP="00480FD9">
      <w:pPr>
        <w:widowControl/>
        <w:ind w:left="426" w:firstLine="567"/>
        <w:jc w:val="both"/>
        <w:rPr>
          <w:rFonts w:ascii="Arial" w:eastAsia="Arial" w:hAnsi="Arial" w:cs="Arial"/>
          <w:sz w:val="24"/>
          <w:szCs w:val="24"/>
        </w:rPr>
      </w:pPr>
      <w:r w:rsidRPr="00480FD9">
        <w:rPr>
          <w:rFonts w:ascii="Arial" w:eastAsia="Arial" w:hAnsi="Arial" w:cs="Arial"/>
          <w:sz w:val="24"/>
          <w:szCs w:val="24"/>
        </w:rPr>
        <w:t>Source</w:t>
      </w:r>
      <w:r>
        <w:rPr>
          <w:rFonts w:ascii="Arial" w:eastAsia="Arial" w:hAnsi="Arial" w:cs="Arial"/>
          <w:sz w:val="24"/>
          <w:szCs w:val="24"/>
        </w:rPr>
        <w:t xml:space="preserve"> :</w:t>
      </w:r>
      <w:r w:rsidRPr="00480FD9">
        <w:rPr>
          <w:rFonts w:ascii="Arial" w:eastAsia="Arial" w:hAnsi="Arial" w:cs="Arial"/>
          <w:sz w:val="24"/>
          <w:szCs w:val="24"/>
        </w:rPr>
        <w:t xml:space="preserve"> top brands</w:t>
      </w:r>
    </w:p>
    <w:p w14:paraId="644DFD1C" w14:textId="0CECAC56" w:rsidR="00480FD9" w:rsidRDefault="00480FD9" w:rsidP="00F83D02">
      <w:pPr>
        <w:widowControl/>
        <w:ind w:left="426" w:firstLine="567"/>
        <w:jc w:val="both"/>
        <w:rPr>
          <w:rFonts w:ascii="Arial" w:eastAsia="Arial" w:hAnsi="Arial" w:cs="Arial"/>
          <w:sz w:val="24"/>
          <w:szCs w:val="24"/>
        </w:rPr>
      </w:pPr>
      <w:r w:rsidRPr="00480FD9">
        <w:rPr>
          <w:rFonts w:ascii="Arial" w:eastAsia="Arial" w:hAnsi="Arial" w:cs="Arial"/>
          <w:sz w:val="24"/>
          <w:szCs w:val="24"/>
        </w:rPr>
        <w:t>Erigo needs to re-evaluate how they reach more buyers to compete and even surpass other local clothing brands.</w:t>
      </w:r>
      <w:r w:rsidR="00F83D02">
        <w:rPr>
          <w:rFonts w:ascii="Arial" w:eastAsia="Arial" w:hAnsi="Arial" w:cs="Arial"/>
          <w:sz w:val="24"/>
          <w:szCs w:val="24"/>
        </w:rPr>
        <w:t xml:space="preserve"> </w:t>
      </w:r>
      <w:r w:rsidRPr="00480FD9">
        <w:rPr>
          <w:rFonts w:ascii="Arial" w:eastAsia="Arial" w:hAnsi="Arial" w:cs="Arial"/>
          <w:sz w:val="24"/>
          <w:szCs w:val="24"/>
        </w:rPr>
        <w:t>Aminah et al. (2018) explain that purchasing decisions are part of consumer behavior, namely the study of how individuals, groups and organizations choose, buy, use and how goods, services, ideas or experiences satisfy their needs and desires. Many factors influence purchasing decisions such as an effective and efficient marketing mix. Some of them are the influence of digital marketing, brand ambassadors, prices and others.</w:t>
      </w:r>
    </w:p>
    <w:p w14:paraId="13DB6DAD" w14:textId="4C5987AD" w:rsidR="003E317A" w:rsidRPr="00480FD9" w:rsidRDefault="003E317A" w:rsidP="003E317A">
      <w:pPr>
        <w:widowControl/>
        <w:ind w:left="426" w:firstLine="567"/>
        <w:jc w:val="both"/>
        <w:rPr>
          <w:rFonts w:ascii="Arial" w:eastAsia="Arial" w:hAnsi="Arial" w:cs="Arial"/>
          <w:sz w:val="24"/>
          <w:szCs w:val="24"/>
        </w:rPr>
      </w:pPr>
      <w:r w:rsidRPr="003E317A">
        <w:rPr>
          <w:rFonts w:ascii="Arial" w:eastAsia="Arial" w:hAnsi="Arial" w:cs="Arial"/>
          <w:sz w:val="24"/>
          <w:szCs w:val="24"/>
        </w:rPr>
        <w:t>Digital marketing according to Saputra et al. (2020) is one type</w:t>
      </w:r>
      <w:r>
        <w:rPr>
          <w:rFonts w:ascii="Arial" w:eastAsia="Arial" w:hAnsi="Arial" w:cs="Arial"/>
          <w:sz w:val="24"/>
          <w:szCs w:val="24"/>
        </w:rPr>
        <w:t xml:space="preserve"> of </w:t>
      </w:r>
      <w:r w:rsidRPr="003E317A">
        <w:rPr>
          <w:rFonts w:ascii="Arial" w:eastAsia="Arial" w:hAnsi="Arial" w:cs="Arial"/>
          <w:sz w:val="24"/>
          <w:szCs w:val="24"/>
        </w:rPr>
        <w:t>marketing activities used to promote or market a product or service and to reach potential consumers using digital media. According to Fasha et al. (2022) a brand ambassador is someone who understands the company and has the role of providing information about the goods or services offered to the public so that they know more about the product and service. According to Listighfaroh (2020) price is the total value traded to buyers for the benefit of owning goods or services.</w:t>
      </w:r>
    </w:p>
    <w:p w14:paraId="48DC8632" w14:textId="4EAEA9B3" w:rsidR="00982690" w:rsidRDefault="00480FD9" w:rsidP="00480FD9">
      <w:pPr>
        <w:widowControl/>
        <w:ind w:left="426" w:firstLine="567"/>
        <w:jc w:val="both"/>
        <w:rPr>
          <w:rFonts w:ascii="Arial" w:eastAsia="Arial" w:hAnsi="Arial" w:cs="Arial"/>
          <w:sz w:val="24"/>
          <w:szCs w:val="24"/>
        </w:rPr>
      </w:pPr>
      <w:r w:rsidRPr="00480FD9">
        <w:rPr>
          <w:rFonts w:ascii="Arial" w:eastAsia="Arial" w:hAnsi="Arial" w:cs="Arial"/>
          <w:sz w:val="24"/>
          <w:szCs w:val="24"/>
        </w:rPr>
        <w:t xml:space="preserve">In research conducted by Saputra and Ardani in </w:t>
      </w:r>
      <w:r w:rsidR="008C3034">
        <w:rPr>
          <w:rFonts w:ascii="Arial" w:eastAsia="Arial" w:hAnsi="Arial" w:cs="Arial"/>
          <w:sz w:val="24"/>
          <w:szCs w:val="24"/>
        </w:rPr>
        <w:t>(</w:t>
      </w:r>
      <w:r w:rsidRPr="00480FD9">
        <w:rPr>
          <w:rFonts w:ascii="Arial" w:eastAsia="Arial" w:hAnsi="Arial" w:cs="Arial"/>
          <w:sz w:val="24"/>
          <w:szCs w:val="24"/>
        </w:rPr>
        <w:t>2020</w:t>
      </w:r>
      <w:r w:rsidR="008C3034">
        <w:rPr>
          <w:rFonts w:ascii="Arial" w:eastAsia="Arial" w:hAnsi="Arial" w:cs="Arial"/>
          <w:sz w:val="24"/>
          <w:szCs w:val="24"/>
        </w:rPr>
        <w:t>)</w:t>
      </w:r>
      <w:r w:rsidRPr="00480FD9">
        <w:rPr>
          <w:rFonts w:ascii="Arial" w:eastAsia="Arial" w:hAnsi="Arial" w:cs="Arial"/>
          <w:sz w:val="24"/>
          <w:szCs w:val="24"/>
        </w:rPr>
        <w:t xml:space="preserve"> it was stated that digital marketing had a positive and significant effect on purchasing decisions, while in research by Rahmawati </w:t>
      </w:r>
      <w:r w:rsidR="008C3034">
        <w:rPr>
          <w:rFonts w:ascii="Arial" w:eastAsia="Arial" w:hAnsi="Arial" w:cs="Arial"/>
          <w:sz w:val="24"/>
          <w:szCs w:val="24"/>
        </w:rPr>
        <w:t>et, al</w:t>
      </w:r>
      <w:r w:rsidRPr="00480FD9">
        <w:rPr>
          <w:rFonts w:ascii="Arial" w:eastAsia="Arial" w:hAnsi="Arial" w:cs="Arial"/>
          <w:sz w:val="24"/>
          <w:szCs w:val="24"/>
        </w:rPr>
        <w:t xml:space="preserve"> </w:t>
      </w:r>
      <w:r w:rsidR="008C3034">
        <w:rPr>
          <w:rFonts w:ascii="Arial" w:eastAsia="Arial" w:hAnsi="Arial" w:cs="Arial"/>
          <w:sz w:val="24"/>
          <w:szCs w:val="24"/>
        </w:rPr>
        <w:t>(</w:t>
      </w:r>
      <w:r w:rsidRPr="00480FD9">
        <w:rPr>
          <w:rFonts w:ascii="Arial" w:eastAsia="Arial" w:hAnsi="Arial" w:cs="Arial"/>
          <w:sz w:val="24"/>
          <w:szCs w:val="24"/>
        </w:rPr>
        <w:t>2022</w:t>
      </w:r>
      <w:r w:rsidR="008C3034">
        <w:rPr>
          <w:rFonts w:ascii="Arial" w:eastAsia="Arial" w:hAnsi="Arial" w:cs="Arial"/>
          <w:sz w:val="24"/>
          <w:szCs w:val="24"/>
        </w:rPr>
        <w:t>)</w:t>
      </w:r>
      <w:r w:rsidRPr="00480FD9">
        <w:rPr>
          <w:rFonts w:ascii="Arial" w:eastAsia="Arial" w:hAnsi="Arial" w:cs="Arial"/>
          <w:sz w:val="24"/>
          <w:szCs w:val="24"/>
        </w:rPr>
        <w:t xml:space="preserve"> it was stated that digital marketing did not influence purchasing decisions. Research by Pramudita</w:t>
      </w:r>
      <w:r w:rsidR="008C3034">
        <w:rPr>
          <w:rFonts w:ascii="Arial" w:eastAsia="Arial" w:hAnsi="Arial" w:cs="Arial"/>
          <w:sz w:val="24"/>
          <w:szCs w:val="24"/>
        </w:rPr>
        <w:t>, et al (</w:t>
      </w:r>
      <w:r w:rsidRPr="00480FD9">
        <w:rPr>
          <w:rFonts w:ascii="Arial" w:eastAsia="Arial" w:hAnsi="Arial" w:cs="Arial"/>
          <w:sz w:val="24"/>
          <w:szCs w:val="24"/>
        </w:rPr>
        <w:t>2023</w:t>
      </w:r>
      <w:r w:rsidR="008C3034">
        <w:rPr>
          <w:rFonts w:ascii="Arial" w:eastAsia="Arial" w:hAnsi="Arial" w:cs="Arial"/>
          <w:sz w:val="24"/>
          <w:szCs w:val="24"/>
        </w:rPr>
        <w:t>)</w:t>
      </w:r>
      <w:r w:rsidRPr="00480FD9">
        <w:rPr>
          <w:rFonts w:ascii="Arial" w:eastAsia="Arial" w:hAnsi="Arial" w:cs="Arial"/>
          <w:sz w:val="24"/>
          <w:szCs w:val="24"/>
        </w:rPr>
        <w:t xml:space="preserve"> found that the ambassador brand influenced purchasing decisions, but other results found in research by Faradasya and Trianasari </w:t>
      </w:r>
      <w:r w:rsidR="008C3034">
        <w:rPr>
          <w:rFonts w:ascii="Arial" w:eastAsia="Arial" w:hAnsi="Arial" w:cs="Arial"/>
          <w:sz w:val="24"/>
          <w:szCs w:val="24"/>
        </w:rPr>
        <w:t>(</w:t>
      </w:r>
      <w:r w:rsidRPr="00480FD9">
        <w:rPr>
          <w:rFonts w:ascii="Arial" w:eastAsia="Arial" w:hAnsi="Arial" w:cs="Arial"/>
          <w:sz w:val="24"/>
          <w:szCs w:val="24"/>
        </w:rPr>
        <w:t>2020</w:t>
      </w:r>
      <w:r w:rsidR="008C3034">
        <w:rPr>
          <w:rFonts w:ascii="Arial" w:eastAsia="Arial" w:hAnsi="Arial" w:cs="Arial"/>
          <w:sz w:val="24"/>
          <w:szCs w:val="24"/>
        </w:rPr>
        <w:t>)</w:t>
      </w:r>
      <w:r w:rsidRPr="00480FD9">
        <w:rPr>
          <w:rFonts w:ascii="Arial" w:eastAsia="Arial" w:hAnsi="Arial" w:cs="Arial"/>
          <w:sz w:val="24"/>
          <w:szCs w:val="24"/>
        </w:rPr>
        <w:t xml:space="preserve"> stated that the ambassador brand had </w:t>
      </w:r>
      <w:r w:rsidRPr="00480FD9">
        <w:rPr>
          <w:rFonts w:ascii="Arial" w:eastAsia="Arial" w:hAnsi="Arial" w:cs="Arial"/>
          <w:sz w:val="24"/>
          <w:szCs w:val="24"/>
        </w:rPr>
        <w:lastRenderedPageBreak/>
        <w:t xml:space="preserve">no influence on purchasing decisions. then the research of Kusuma, </w:t>
      </w:r>
      <w:r w:rsidR="00373A27">
        <w:rPr>
          <w:rFonts w:ascii="Arial" w:eastAsia="Arial" w:hAnsi="Arial" w:cs="Arial"/>
          <w:sz w:val="24"/>
          <w:szCs w:val="24"/>
        </w:rPr>
        <w:t>et al (2022)</w:t>
      </w:r>
      <w:r w:rsidRPr="00480FD9">
        <w:rPr>
          <w:rFonts w:ascii="Arial" w:eastAsia="Arial" w:hAnsi="Arial" w:cs="Arial"/>
          <w:sz w:val="24"/>
          <w:szCs w:val="24"/>
        </w:rPr>
        <w:t xml:space="preserve"> showed the results that price had a positive and significant effect on purchasing decisions, while the results of Listigfaroh's research (2020) showed that price had no effect on purchasing decisions</w:t>
      </w:r>
    </w:p>
    <w:p w14:paraId="4F14FD63" w14:textId="77777777" w:rsidR="00982690" w:rsidRDefault="00982690">
      <w:pPr>
        <w:keepNext/>
        <w:keepLines/>
        <w:widowControl/>
        <w:ind w:left="426"/>
        <w:jc w:val="both"/>
        <w:rPr>
          <w:rFonts w:ascii="Arial" w:eastAsia="Arial" w:hAnsi="Arial" w:cs="Arial"/>
          <w:b/>
          <w:sz w:val="24"/>
          <w:szCs w:val="24"/>
        </w:rPr>
      </w:pPr>
    </w:p>
    <w:p w14:paraId="14E7DE80" w14:textId="06C87A2F" w:rsidR="0038433E" w:rsidRPr="00647AEC" w:rsidRDefault="00C56DBB" w:rsidP="00647AEC">
      <w:pPr>
        <w:keepNext/>
        <w:keepLines/>
        <w:widowControl/>
        <w:ind w:left="426"/>
        <w:jc w:val="both"/>
        <w:rPr>
          <w:rFonts w:ascii="Arial" w:eastAsia="Arial" w:hAnsi="Arial" w:cs="Arial"/>
          <w:b/>
          <w:sz w:val="24"/>
          <w:szCs w:val="24"/>
        </w:rPr>
      </w:pPr>
      <w:r>
        <w:rPr>
          <w:rFonts w:ascii="Arial" w:eastAsia="Arial" w:hAnsi="Arial" w:cs="Arial"/>
          <w:b/>
          <w:sz w:val="24"/>
          <w:szCs w:val="24"/>
        </w:rPr>
        <w:t>LITERATURE REVIEW</w:t>
      </w:r>
    </w:p>
    <w:p w14:paraId="59B32673" w14:textId="5A51F319" w:rsidR="0038433E" w:rsidRPr="0038433E" w:rsidRDefault="0038433E" w:rsidP="0038433E">
      <w:pPr>
        <w:widowControl/>
        <w:ind w:left="426"/>
        <w:jc w:val="both"/>
        <w:rPr>
          <w:rFonts w:ascii="Arial" w:eastAsia="Arial" w:hAnsi="Arial" w:cs="Arial"/>
          <w:b/>
          <w:bCs/>
          <w:sz w:val="24"/>
          <w:szCs w:val="24"/>
        </w:rPr>
      </w:pPr>
      <w:r w:rsidRPr="0038433E">
        <w:rPr>
          <w:rFonts w:ascii="Arial" w:eastAsia="Arial" w:hAnsi="Arial" w:cs="Arial"/>
          <w:b/>
          <w:bCs/>
          <w:sz w:val="24"/>
          <w:szCs w:val="24"/>
        </w:rPr>
        <w:t>Purchasing Decision</w:t>
      </w:r>
    </w:p>
    <w:p w14:paraId="48D6F287" w14:textId="00F94F8B" w:rsidR="0038433E" w:rsidRPr="0038433E" w:rsidRDefault="003E317A" w:rsidP="0038433E">
      <w:pPr>
        <w:widowControl/>
        <w:ind w:left="426" w:firstLine="567"/>
        <w:jc w:val="both"/>
        <w:rPr>
          <w:rFonts w:ascii="Arial" w:eastAsia="Arial" w:hAnsi="Arial" w:cs="Arial"/>
          <w:sz w:val="24"/>
          <w:szCs w:val="24"/>
        </w:rPr>
      </w:pPr>
      <w:r>
        <w:rPr>
          <w:rFonts w:ascii="Arial" w:eastAsia="Arial" w:hAnsi="Arial" w:cs="Arial"/>
          <w:sz w:val="24"/>
          <w:szCs w:val="24"/>
        </w:rPr>
        <w:t xml:space="preserve">According </w:t>
      </w:r>
      <w:r w:rsidR="0038433E" w:rsidRPr="0038433E">
        <w:rPr>
          <w:rFonts w:ascii="Arial" w:eastAsia="Arial" w:hAnsi="Arial" w:cs="Arial"/>
          <w:sz w:val="24"/>
          <w:szCs w:val="24"/>
        </w:rPr>
        <w:t>Kusuma et al. (2022) that purchasing decisions are a problem solving process which consists of analyzing or recognizing needs and desires, searching for information, assessing selection sources for purchasing alternatives, purchasing decisions, and behavior after purchase. The purchasing decision is the selection stage of the available options and alternatives. In other words, someone must have other choices or alternatives for themselves to choose from. Consumers make decisions starting from searching, purchasing and using a product in a certain period.</w:t>
      </w:r>
      <w:r>
        <w:rPr>
          <w:rFonts w:ascii="Arial" w:eastAsia="Arial" w:hAnsi="Arial" w:cs="Arial"/>
          <w:sz w:val="24"/>
          <w:szCs w:val="24"/>
        </w:rPr>
        <w:t xml:space="preserve"> </w:t>
      </w:r>
      <w:r w:rsidRPr="003E317A">
        <w:rPr>
          <w:rFonts w:ascii="Arial" w:eastAsia="Arial" w:hAnsi="Arial" w:cs="Arial"/>
          <w:sz w:val="24"/>
          <w:szCs w:val="24"/>
        </w:rPr>
        <w:t>according to Kusuma et al. (2022) purchasing decision indicators include stability of a product, habits in purchasing products, giving recommendations to others, making repeat purchases</w:t>
      </w:r>
    </w:p>
    <w:p w14:paraId="2180C97F" w14:textId="77777777" w:rsidR="0038433E" w:rsidRDefault="0038433E" w:rsidP="0038433E">
      <w:pPr>
        <w:widowControl/>
        <w:ind w:left="426"/>
        <w:jc w:val="both"/>
        <w:rPr>
          <w:rFonts w:ascii="Arial" w:eastAsia="Arial" w:hAnsi="Arial" w:cs="Arial"/>
          <w:b/>
          <w:bCs/>
          <w:sz w:val="24"/>
          <w:szCs w:val="24"/>
        </w:rPr>
      </w:pPr>
    </w:p>
    <w:p w14:paraId="7922FC55" w14:textId="0AB37449" w:rsidR="0038433E" w:rsidRPr="0038433E" w:rsidRDefault="0038433E" w:rsidP="0038433E">
      <w:pPr>
        <w:widowControl/>
        <w:ind w:left="426"/>
        <w:jc w:val="both"/>
        <w:rPr>
          <w:rFonts w:ascii="Arial" w:eastAsia="Arial" w:hAnsi="Arial" w:cs="Arial"/>
          <w:b/>
          <w:bCs/>
          <w:sz w:val="24"/>
          <w:szCs w:val="24"/>
        </w:rPr>
      </w:pPr>
      <w:r w:rsidRPr="0038433E">
        <w:rPr>
          <w:rFonts w:ascii="Arial" w:eastAsia="Arial" w:hAnsi="Arial" w:cs="Arial"/>
          <w:b/>
          <w:bCs/>
          <w:sz w:val="24"/>
          <w:szCs w:val="24"/>
        </w:rPr>
        <w:t>Digital Marketing</w:t>
      </w:r>
    </w:p>
    <w:p w14:paraId="4E373A2C" w14:textId="1DB126C6"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Digital marketing according to Saputra et al. (2020) is a type of marketing activity that is used to promote or market a product or service and to reach potential consumers using digital media. There are several indicators in digital marketing according to Aryani (2021), including:</w:t>
      </w:r>
    </w:p>
    <w:p w14:paraId="37BF760A" w14:textId="77777777"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a.</w:t>
      </w:r>
      <w:r w:rsidRPr="0038433E">
        <w:rPr>
          <w:rFonts w:ascii="Arial" w:eastAsia="Arial" w:hAnsi="Arial" w:cs="Arial"/>
          <w:sz w:val="24"/>
          <w:szCs w:val="24"/>
        </w:rPr>
        <w:tab/>
        <w:t>Accessibility</w:t>
      </w:r>
    </w:p>
    <w:p w14:paraId="47201F1F" w14:textId="77777777"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b.</w:t>
      </w:r>
      <w:r w:rsidRPr="0038433E">
        <w:rPr>
          <w:rFonts w:ascii="Arial" w:eastAsia="Arial" w:hAnsi="Arial" w:cs="Arial"/>
          <w:sz w:val="24"/>
          <w:szCs w:val="24"/>
        </w:rPr>
        <w:tab/>
        <w:t>Credibility</w:t>
      </w:r>
    </w:p>
    <w:p w14:paraId="3656B8A9" w14:textId="77777777"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c.</w:t>
      </w:r>
      <w:r w:rsidRPr="0038433E">
        <w:rPr>
          <w:rFonts w:ascii="Arial" w:eastAsia="Arial" w:hAnsi="Arial" w:cs="Arial"/>
          <w:sz w:val="24"/>
          <w:szCs w:val="24"/>
        </w:rPr>
        <w:tab/>
        <w:t>Interactivity</w:t>
      </w:r>
    </w:p>
    <w:p w14:paraId="37F7016A" w14:textId="77777777"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d.</w:t>
      </w:r>
      <w:r w:rsidRPr="0038433E">
        <w:rPr>
          <w:rFonts w:ascii="Arial" w:eastAsia="Arial" w:hAnsi="Arial" w:cs="Arial"/>
          <w:sz w:val="24"/>
          <w:szCs w:val="24"/>
        </w:rPr>
        <w:tab/>
        <w:t>Informativeness</w:t>
      </w:r>
    </w:p>
    <w:p w14:paraId="075A1CE8" w14:textId="77777777" w:rsidR="0038433E" w:rsidRDefault="0038433E" w:rsidP="0038433E">
      <w:pPr>
        <w:widowControl/>
        <w:ind w:left="426"/>
        <w:jc w:val="both"/>
        <w:rPr>
          <w:rFonts w:ascii="Arial" w:eastAsia="Arial" w:hAnsi="Arial" w:cs="Arial"/>
          <w:b/>
          <w:bCs/>
          <w:sz w:val="24"/>
          <w:szCs w:val="24"/>
        </w:rPr>
      </w:pPr>
    </w:p>
    <w:p w14:paraId="19FE0711" w14:textId="64BED0B8" w:rsidR="0038433E" w:rsidRPr="0038433E" w:rsidRDefault="0038433E" w:rsidP="0038433E">
      <w:pPr>
        <w:widowControl/>
        <w:ind w:left="426"/>
        <w:jc w:val="both"/>
        <w:rPr>
          <w:rFonts w:ascii="Arial" w:eastAsia="Arial" w:hAnsi="Arial" w:cs="Arial"/>
          <w:b/>
          <w:bCs/>
          <w:sz w:val="24"/>
          <w:szCs w:val="24"/>
        </w:rPr>
      </w:pPr>
      <w:r w:rsidRPr="0038433E">
        <w:rPr>
          <w:rFonts w:ascii="Arial" w:eastAsia="Arial" w:hAnsi="Arial" w:cs="Arial"/>
          <w:b/>
          <w:bCs/>
          <w:sz w:val="24"/>
          <w:szCs w:val="24"/>
        </w:rPr>
        <w:t>Brand Ambassador</w:t>
      </w:r>
    </w:p>
    <w:p w14:paraId="4161DC8F" w14:textId="77777777"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 xml:space="preserve">According to A Shimp in the journal Fasha et al. (2022), a brand ambassador is a person who supports a brand from various popular public figures. Brand ambassadors that are generally partnered with by a company come from artists or public figures. In the journal Purwati et al. (2022), Lea-Greenwood mentions several indicators of brand ambassadors, including: </w:t>
      </w:r>
    </w:p>
    <w:p w14:paraId="62573B6E" w14:textId="77777777"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a.</w:t>
      </w:r>
      <w:r w:rsidRPr="0038433E">
        <w:rPr>
          <w:rFonts w:ascii="Arial" w:eastAsia="Arial" w:hAnsi="Arial" w:cs="Arial"/>
          <w:sz w:val="24"/>
          <w:szCs w:val="24"/>
        </w:rPr>
        <w:tab/>
        <w:t>Transference</w:t>
      </w:r>
    </w:p>
    <w:p w14:paraId="478FD0DD" w14:textId="77777777"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b.</w:t>
      </w:r>
      <w:r w:rsidRPr="0038433E">
        <w:rPr>
          <w:rFonts w:ascii="Arial" w:eastAsia="Arial" w:hAnsi="Arial" w:cs="Arial"/>
          <w:sz w:val="24"/>
          <w:szCs w:val="24"/>
        </w:rPr>
        <w:tab/>
        <w:t>Credibility</w:t>
      </w:r>
    </w:p>
    <w:p w14:paraId="734C8952" w14:textId="77777777"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c.</w:t>
      </w:r>
      <w:r w:rsidRPr="0038433E">
        <w:rPr>
          <w:rFonts w:ascii="Arial" w:eastAsia="Arial" w:hAnsi="Arial" w:cs="Arial"/>
          <w:sz w:val="24"/>
          <w:szCs w:val="24"/>
        </w:rPr>
        <w:tab/>
        <w:t>Attraction</w:t>
      </w:r>
    </w:p>
    <w:p w14:paraId="5A3D033A" w14:textId="77777777"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d.</w:t>
      </w:r>
      <w:r w:rsidRPr="0038433E">
        <w:rPr>
          <w:rFonts w:ascii="Arial" w:eastAsia="Arial" w:hAnsi="Arial" w:cs="Arial"/>
          <w:sz w:val="24"/>
          <w:szCs w:val="24"/>
        </w:rPr>
        <w:tab/>
        <w:t>Power</w:t>
      </w:r>
    </w:p>
    <w:p w14:paraId="182F1C6E" w14:textId="77777777" w:rsidR="0038433E" w:rsidRDefault="0038433E" w:rsidP="0038433E">
      <w:pPr>
        <w:widowControl/>
        <w:ind w:left="426"/>
        <w:jc w:val="both"/>
        <w:rPr>
          <w:rFonts w:ascii="Arial" w:eastAsia="Arial" w:hAnsi="Arial" w:cs="Arial"/>
          <w:sz w:val="24"/>
          <w:szCs w:val="24"/>
        </w:rPr>
      </w:pPr>
    </w:p>
    <w:p w14:paraId="70E153E0" w14:textId="47728115" w:rsidR="00647AEC" w:rsidRPr="00647AEC" w:rsidRDefault="00647AEC" w:rsidP="0038433E">
      <w:pPr>
        <w:widowControl/>
        <w:ind w:left="426"/>
        <w:jc w:val="both"/>
        <w:rPr>
          <w:rFonts w:ascii="Arial" w:eastAsia="Arial" w:hAnsi="Arial" w:cs="Arial"/>
          <w:b/>
          <w:bCs/>
          <w:sz w:val="24"/>
          <w:szCs w:val="24"/>
        </w:rPr>
      </w:pPr>
      <w:r w:rsidRPr="00647AEC">
        <w:rPr>
          <w:rFonts w:ascii="Arial" w:eastAsia="Arial" w:hAnsi="Arial" w:cs="Arial"/>
          <w:b/>
          <w:bCs/>
          <w:sz w:val="24"/>
          <w:szCs w:val="24"/>
        </w:rPr>
        <w:t>Price</w:t>
      </w:r>
    </w:p>
    <w:p w14:paraId="3946CF84" w14:textId="30293F3D" w:rsidR="00647AEC" w:rsidRPr="00647AEC" w:rsidRDefault="00647AEC" w:rsidP="00647AEC">
      <w:pPr>
        <w:widowControl/>
        <w:ind w:left="426" w:firstLine="567"/>
        <w:jc w:val="both"/>
        <w:rPr>
          <w:rFonts w:ascii="Arial" w:eastAsia="Arial" w:hAnsi="Arial" w:cs="Arial"/>
          <w:sz w:val="24"/>
          <w:szCs w:val="24"/>
        </w:rPr>
      </w:pPr>
      <w:r w:rsidRPr="00647AEC">
        <w:rPr>
          <w:rFonts w:ascii="Arial" w:eastAsia="Arial" w:hAnsi="Arial" w:cs="Arial"/>
          <w:sz w:val="24"/>
          <w:szCs w:val="24"/>
        </w:rPr>
        <w:t>Listighfaroh (2020) price is the total amount of value allocated by consumers for the benefits they obtain or use for a product or service. More broadly, price is the sum of the values exchanged for the product sales value determined by the company. according to Gustini (2021) the goal in setting prices is Profit-Oriented, Volume-Oriented, Image-Oriented, Price Stabilization. price indicators according to Suryahadi et al. (2022), namely affordable prices, prices according to product quality, prices according to capabilities, prices according to perceived benefits</w:t>
      </w:r>
    </w:p>
    <w:p w14:paraId="16452F9F" w14:textId="77777777" w:rsidR="00F83D02" w:rsidRDefault="00F83D02" w:rsidP="00373A27">
      <w:pPr>
        <w:widowControl/>
        <w:jc w:val="both"/>
        <w:rPr>
          <w:rFonts w:ascii="Arial" w:eastAsia="Arial" w:hAnsi="Arial" w:cs="Arial"/>
          <w:b/>
          <w:bCs/>
          <w:sz w:val="24"/>
          <w:szCs w:val="24"/>
        </w:rPr>
      </w:pPr>
    </w:p>
    <w:p w14:paraId="40610371" w14:textId="10E758C5" w:rsidR="0038433E" w:rsidRDefault="0038433E" w:rsidP="0038433E">
      <w:pPr>
        <w:widowControl/>
        <w:ind w:left="426"/>
        <w:jc w:val="both"/>
        <w:rPr>
          <w:rFonts w:ascii="Arial" w:eastAsia="Arial" w:hAnsi="Arial" w:cs="Arial"/>
          <w:b/>
          <w:bCs/>
          <w:sz w:val="24"/>
          <w:szCs w:val="24"/>
        </w:rPr>
      </w:pPr>
      <w:r w:rsidRPr="0038433E">
        <w:rPr>
          <w:rFonts w:ascii="Arial" w:eastAsia="Arial" w:hAnsi="Arial" w:cs="Arial"/>
          <w:b/>
          <w:bCs/>
          <w:sz w:val="24"/>
          <w:szCs w:val="24"/>
        </w:rPr>
        <w:t xml:space="preserve">Hypothesis </w:t>
      </w:r>
    </w:p>
    <w:p w14:paraId="5642F8D2" w14:textId="77777777" w:rsidR="00915EBA" w:rsidRPr="0038433E" w:rsidRDefault="00915EBA" w:rsidP="0038433E">
      <w:pPr>
        <w:widowControl/>
        <w:ind w:left="426"/>
        <w:jc w:val="both"/>
        <w:rPr>
          <w:rFonts w:ascii="Arial" w:eastAsia="Arial" w:hAnsi="Arial" w:cs="Arial"/>
          <w:b/>
          <w:bCs/>
          <w:sz w:val="24"/>
          <w:szCs w:val="24"/>
        </w:rPr>
      </w:pPr>
    </w:p>
    <w:p w14:paraId="74AA5BFE" w14:textId="03D16343" w:rsidR="00F83D02" w:rsidRDefault="00F83D02" w:rsidP="0038433E">
      <w:pPr>
        <w:widowControl/>
        <w:ind w:left="426" w:firstLine="567"/>
        <w:jc w:val="both"/>
        <w:rPr>
          <w:rFonts w:ascii="Arial" w:eastAsia="Arial" w:hAnsi="Arial" w:cs="Arial"/>
          <w:sz w:val="24"/>
          <w:szCs w:val="24"/>
        </w:rPr>
      </w:pPr>
      <w:r w:rsidRPr="00F83D02">
        <w:rPr>
          <w:rFonts w:ascii="Arial" w:eastAsia="Arial" w:hAnsi="Arial" w:cs="Arial"/>
          <w:sz w:val="24"/>
          <w:szCs w:val="24"/>
        </w:rPr>
        <w:t xml:space="preserve">Digital marketing according to Saputra et al. (2020) is a type of marketing activity that is used to promote or market a product or service and to reach potential </w:t>
      </w:r>
      <w:r w:rsidRPr="00F83D02">
        <w:rPr>
          <w:rFonts w:ascii="Arial" w:eastAsia="Arial" w:hAnsi="Arial" w:cs="Arial"/>
          <w:sz w:val="24"/>
          <w:szCs w:val="24"/>
        </w:rPr>
        <w:lastRenderedPageBreak/>
        <w:t>consumers using digital media. Digital media is considered to have a fairly broad scope and companies can disseminate information related to their products more quickly and consumers will be more helped in purchasing products.</w:t>
      </w:r>
    </w:p>
    <w:p w14:paraId="460DC24A" w14:textId="42168C70" w:rsidR="0038433E" w:rsidRPr="0038433E" w:rsidRDefault="0038433E" w:rsidP="00F83D02">
      <w:pPr>
        <w:widowControl/>
        <w:ind w:left="426" w:firstLine="567"/>
        <w:jc w:val="both"/>
        <w:rPr>
          <w:rFonts w:ascii="Arial" w:eastAsia="Arial" w:hAnsi="Arial" w:cs="Arial"/>
          <w:sz w:val="24"/>
          <w:szCs w:val="24"/>
        </w:rPr>
      </w:pPr>
      <w:r w:rsidRPr="0038433E">
        <w:rPr>
          <w:rFonts w:ascii="Arial" w:eastAsia="Arial" w:hAnsi="Arial" w:cs="Arial"/>
          <w:sz w:val="24"/>
          <w:szCs w:val="24"/>
        </w:rPr>
        <w:t xml:space="preserve">The results of research </w:t>
      </w:r>
      <w:r w:rsidR="00373A27" w:rsidRPr="0038433E">
        <w:rPr>
          <w:rFonts w:ascii="Arial" w:eastAsia="Arial" w:hAnsi="Arial" w:cs="Arial"/>
          <w:sz w:val="24"/>
          <w:szCs w:val="24"/>
        </w:rPr>
        <w:t>Kerin</w:t>
      </w:r>
      <w:r w:rsidR="00373A27">
        <w:rPr>
          <w:rFonts w:ascii="Arial" w:eastAsia="Arial" w:hAnsi="Arial" w:cs="Arial"/>
          <w:sz w:val="24"/>
          <w:szCs w:val="24"/>
        </w:rPr>
        <w:t xml:space="preserve"> and</w:t>
      </w:r>
      <w:r w:rsidR="00373A27" w:rsidRPr="0038433E">
        <w:rPr>
          <w:rFonts w:ascii="Arial" w:eastAsia="Arial" w:hAnsi="Arial" w:cs="Arial"/>
          <w:sz w:val="24"/>
          <w:szCs w:val="24"/>
        </w:rPr>
        <w:t xml:space="preserve"> Anwar</w:t>
      </w:r>
      <w:r w:rsidRPr="0038433E">
        <w:rPr>
          <w:rFonts w:ascii="Arial" w:eastAsia="Arial" w:hAnsi="Arial" w:cs="Arial"/>
          <w:sz w:val="24"/>
          <w:szCs w:val="24"/>
        </w:rPr>
        <w:t xml:space="preserve"> </w:t>
      </w:r>
      <w:r w:rsidR="00373A27">
        <w:rPr>
          <w:rFonts w:ascii="Arial" w:eastAsia="Arial" w:hAnsi="Arial" w:cs="Arial"/>
          <w:sz w:val="24"/>
          <w:szCs w:val="24"/>
        </w:rPr>
        <w:t>(</w:t>
      </w:r>
      <w:r w:rsidRPr="0038433E">
        <w:rPr>
          <w:rFonts w:ascii="Arial" w:eastAsia="Arial" w:hAnsi="Arial" w:cs="Arial"/>
          <w:sz w:val="24"/>
          <w:szCs w:val="24"/>
        </w:rPr>
        <w:t>2022</w:t>
      </w:r>
      <w:r w:rsidR="00373A27">
        <w:rPr>
          <w:rFonts w:ascii="Arial" w:eastAsia="Arial" w:hAnsi="Arial" w:cs="Arial"/>
          <w:sz w:val="24"/>
          <w:szCs w:val="24"/>
        </w:rPr>
        <w:t>)</w:t>
      </w:r>
      <w:r w:rsidRPr="0038433E">
        <w:rPr>
          <w:rFonts w:ascii="Arial" w:eastAsia="Arial" w:hAnsi="Arial" w:cs="Arial"/>
          <w:sz w:val="24"/>
          <w:szCs w:val="24"/>
        </w:rPr>
        <w:t xml:space="preserve"> show that digital marketing variables have a positive and significant influence on purchasing decision variables. The same results were also found in research conducted by Suryahadi,</w:t>
      </w:r>
      <w:r w:rsidR="00373A27">
        <w:rPr>
          <w:rFonts w:ascii="Arial" w:eastAsia="Arial" w:hAnsi="Arial" w:cs="Arial"/>
          <w:sz w:val="24"/>
          <w:szCs w:val="24"/>
        </w:rPr>
        <w:t xml:space="preserve"> et al (</w:t>
      </w:r>
      <w:r w:rsidRPr="0038433E">
        <w:rPr>
          <w:rFonts w:ascii="Arial" w:eastAsia="Arial" w:hAnsi="Arial" w:cs="Arial"/>
          <w:sz w:val="24"/>
          <w:szCs w:val="24"/>
        </w:rPr>
        <w:t>2022</w:t>
      </w:r>
      <w:r w:rsidR="00373A27">
        <w:rPr>
          <w:rFonts w:ascii="Arial" w:eastAsia="Arial" w:hAnsi="Arial" w:cs="Arial"/>
          <w:sz w:val="24"/>
          <w:szCs w:val="24"/>
        </w:rPr>
        <w:t>)</w:t>
      </w:r>
      <w:r w:rsidRPr="0038433E">
        <w:rPr>
          <w:rFonts w:ascii="Arial" w:eastAsia="Arial" w:hAnsi="Arial" w:cs="Arial"/>
          <w:sz w:val="24"/>
          <w:szCs w:val="24"/>
        </w:rPr>
        <w:t>.</w:t>
      </w:r>
      <w:r w:rsidR="00F83D02">
        <w:rPr>
          <w:rFonts w:ascii="Arial" w:eastAsia="Arial" w:hAnsi="Arial" w:cs="Arial"/>
          <w:sz w:val="24"/>
          <w:szCs w:val="24"/>
        </w:rPr>
        <w:t xml:space="preserve"> </w:t>
      </w:r>
      <w:r w:rsidRPr="0038433E">
        <w:rPr>
          <w:rFonts w:ascii="Arial" w:eastAsia="Arial" w:hAnsi="Arial" w:cs="Arial"/>
          <w:sz w:val="24"/>
          <w:szCs w:val="24"/>
        </w:rPr>
        <w:t>Several studies above show a relation between digital marketing and purchasing decisions. In product marketing activities, companies need to increase the use of social media so that they can improve consumer purchasing decisions. Based on this description, the following hypothesis can be made:</w:t>
      </w:r>
    </w:p>
    <w:p w14:paraId="18E3664E" w14:textId="77777777" w:rsidR="0038433E" w:rsidRPr="00647AEC" w:rsidRDefault="0038433E" w:rsidP="0038433E">
      <w:pPr>
        <w:widowControl/>
        <w:ind w:left="426"/>
        <w:jc w:val="both"/>
        <w:rPr>
          <w:rFonts w:ascii="Arial" w:eastAsia="Arial" w:hAnsi="Arial" w:cs="Arial"/>
          <w:b/>
          <w:bCs/>
          <w:sz w:val="24"/>
          <w:szCs w:val="24"/>
        </w:rPr>
      </w:pPr>
      <w:r w:rsidRPr="00647AEC">
        <w:rPr>
          <w:rFonts w:ascii="Arial" w:eastAsia="Arial" w:hAnsi="Arial" w:cs="Arial"/>
          <w:b/>
          <w:bCs/>
          <w:sz w:val="24"/>
          <w:szCs w:val="24"/>
        </w:rPr>
        <w:t>H1: Digital marketing influences purchasing decisions</w:t>
      </w:r>
    </w:p>
    <w:p w14:paraId="23D040F3" w14:textId="77777777" w:rsidR="0038433E" w:rsidRPr="0038433E" w:rsidRDefault="0038433E" w:rsidP="0038433E">
      <w:pPr>
        <w:widowControl/>
        <w:ind w:left="426"/>
        <w:jc w:val="both"/>
        <w:rPr>
          <w:rFonts w:ascii="Arial" w:eastAsia="Arial" w:hAnsi="Arial" w:cs="Arial"/>
          <w:sz w:val="24"/>
          <w:szCs w:val="24"/>
        </w:rPr>
      </w:pPr>
    </w:p>
    <w:p w14:paraId="48A8E5A8" w14:textId="3AF80EB6" w:rsidR="00F83D02" w:rsidRDefault="00F83D02" w:rsidP="0038433E">
      <w:pPr>
        <w:widowControl/>
        <w:ind w:left="426" w:firstLine="567"/>
        <w:jc w:val="both"/>
        <w:rPr>
          <w:rFonts w:ascii="Arial" w:eastAsia="Arial" w:hAnsi="Arial" w:cs="Arial"/>
          <w:sz w:val="24"/>
          <w:szCs w:val="24"/>
        </w:rPr>
      </w:pPr>
      <w:r w:rsidRPr="00F83D02">
        <w:rPr>
          <w:rFonts w:ascii="Arial" w:eastAsia="Arial" w:hAnsi="Arial" w:cs="Arial"/>
          <w:sz w:val="24"/>
          <w:szCs w:val="24"/>
        </w:rPr>
        <w:t>Brand ambassadors can attract buyers' interest with their manner of introducing the products they are promoting. Brand ambassadors who have great appeal will influence purchasing decisions for the products being offered</w:t>
      </w:r>
      <w:r>
        <w:rPr>
          <w:rFonts w:ascii="Arial" w:eastAsia="Arial" w:hAnsi="Arial" w:cs="Arial"/>
          <w:sz w:val="24"/>
          <w:szCs w:val="24"/>
        </w:rPr>
        <w:t>.</w:t>
      </w:r>
    </w:p>
    <w:p w14:paraId="66D87482" w14:textId="11EC67C4"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 xml:space="preserve">Proven in research by Budiyanto </w:t>
      </w:r>
      <w:r w:rsidR="00373A27">
        <w:rPr>
          <w:rFonts w:ascii="Arial" w:eastAsia="Arial" w:hAnsi="Arial" w:cs="Arial"/>
          <w:sz w:val="24"/>
          <w:szCs w:val="24"/>
        </w:rPr>
        <w:t>(</w:t>
      </w:r>
      <w:r w:rsidRPr="0038433E">
        <w:rPr>
          <w:rFonts w:ascii="Arial" w:eastAsia="Arial" w:hAnsi="Arial" w:cs="Arial"/>
          <w:sz w:val="24"/>
          <w:szCs w:val="24"/>
        </w:rPr>
        <w:t>2019</w:t>
      </w:r>
      <w:r w:rsidR="00373A27">
        <w:rPr>
          <w:rFonts w:ascii="Arial" w:eastAsia="Arial" w:hAnsi="Arial" w:cs="Arial"/>
          <w:sz w:val="24"/>
          <w:szCs w:val="24"/>
        </w:rPr>
        <w:t>)</w:t>
      </w:r>
      <w:r w:rsidRPr="0038433E">
        <w:rPr>
          <w:rFonts w:ascii="Arial" w:eastAsia="Arial" w:hAnsi="Arial" w:cs="Arial"/>
          <w:sz w:val="24"/>
          <w:szCs w:val="24"/>
        </w:rPr>
        <w:t xml:space="preserve"> where the research results showed that brand ambassadors partially had a positive and significant influence on purchasing decisions. Likewise, the results of research by Kerin</w:t>
      </w:r>
      <w:r w:rsidR="00373A27">
        <w:rPr>
          <w:rFonts w:ascii="Arial" w:eastAsia="Arial" w:hAnsi="Arial" w:cs="Arial"/>
          <w:sz w:val="24"/>
          <w:szCs w:val="24"/>
        </w:rPr>
        <w:t xml:space="preserve"> and </w:t>
      </w:r>
      <w:r w:rsidRPr="0038433E">
        <w:rPr>
          <w:rFonts w:ascii="Arial" w:eastAsia="Arial" w:hAnsi="Arial" w:cs="Arial"/>
          <w:sz w:val="24"/>
          <w:szCs w:val="24"/>
        </w:rPr>
        <w:t xml:space="preserve">Anwar </w:t>
      </w:r>
      <w:r w:rsidR="00373A27">
        <w:rPr>
          <w:rFonts w:ascii="Arial" w:eastAsia="Arial" w:hAnsi="Arial" w:cs="Arial"/>
          <w:sz w:val="24"/>
          <w:szCs w:val="24"/>
        </w:rPr>
        <w:t>(</w:t>
      </w:r>
      <w:r w:rsidRPr="0038433E">
        <w:rPr>
          <w:rFonts w:ascii="Arial" w:eastAsia="Arial" w:hAnsi="Arial" w:cs="Arial"/>
          <w:sz w:val="24"/>
          <w:szCs w:val="24"/>
        </w:rPr>
        <w:t>2022</w:t>
      </w:r>
      <w:r w:rsidR="00373A27">
        <w:rPr>
          <w:rFonts w:ascii="Arial" w:eastAsia="Arial" w:hAnsi="Arial" w:cs="Arial"/>
          <w:sz w:val="24"/>
          <w:szCs w:val="24"/>
        </w:rPr>
        <w:t>)</w:t>
      </w:r>
      <w:r w:rsidRPr="0038433E">
        <w:rPr>
          <w:rFonts w:ascii="Arial" w:eastAsia="Arial" w:hAnsi="Arial" w:cs="Arial"/>
          <w:sz w:val="24"/>
          <w:szCs w:val="24"/>
        </w:rPr>
        <w:t xml:space="preserve"> have the same results. So the hypothesis is formulated as follows:</w:t>
      </w:r>
    </w:p>
    <w:p w14:paraId="18FA8595" w14:textId="77777777" w:rsidR="0038433E" w:rsidRPr="00647AEC" w:rsidRDefault="0038433E" w:rsidP="0038433E">
      <w:pPr>
        <w:widowControl/>
        <w:ind w:left="426"/>
        <w:jc w:val="both"/>
        <w:rPr>
          <w:rFonts w:ascii="Arial" w:eastAsia="Arial" w:hAnsi="Arial" w:cs="Arial"/>
          <w:b/>
          <w:bCs/>
          <w:sz w:val="24"/>
          <w:szCs w:val="24"/>
        </w:rPr>
      </w:pPr>
      <w:r w:rsidRPr="00647AEC">
        <w:rPr>
          <w:rFonts w:ascii="Arial" w:eastAsia="Arial" w:hAnsi="Arial" w:cs="Arial"/>
          <w:b/>
          <w:bCs/>
          <w:sz w:val="24"/>
          <w:szCs w:val="24"/>
        </w:rPr>
        <w:t>H2: Brand ambassadors influence purchasing decisions</w:t>
      </w:r>
    </w:p>
    <w:p w14:paraId="644B0432" w14:textId="77777777" w:rsidR="0038433E" w:rsidRPr="00647AEC" w:rsidRDefault="0038433E" w:rsidP="0038433E">
      <w:pPr>
        <w:widowControl/>
        <w:ind w:left="426"/>
        <w:jc w:val="both"/>
        <w:rPr>
          <w:rFonts w:ascii="Arial" w:eastAsia="Arial" w:hAnsi="Arial" w:cs="Arial"/>
          <w:b/>
          <w:bCs/>
          <w:sz w:val="24"/>
          <w:szCs w:val="24"/>
        </w:rPr>
      </w:pPr>
    </w:p>
    <w:p w14:paraId="11E672DD" w14:textId="35558F37" w:rsidR="00915EBA" w:rsidRDefault="00915EBA" w:rsidP="0038433E">
      <w:pPr>
        <w:widowControl/>
        <w:ind w:left="426" w:firstLine="567"/>
        <w:jc w:val="both"/>
        <w:rPr>
          <w:rFonts w:ascii="Arial" w:eastAsia="Arial" w:hAnsi="Arial" w:cs="Arial"/>
          <w:sz w:val="24"/>
          <w:szCs w:val="24"/>
        </w:rPr>
      </w:pPr>
      <w:r w:rsidRPr="00915EBA">
        <w:rPr>
          <w:rFonts w:ascii="Arial" w:eastAsia="Arial" w:hAnsi="Arial" w:cs="Arial"/>
          <w:sz w:val="24"/>
          <w:szCs w:val="24"/>
        </w:rPr>
        <w:t>According to Gustini (2021), price is the amount of money charged for a good or service or the amount of money exchanged by consumers for the benefits of owning or using the product or service. Price acts as the main determinant for consumers in choosing the product they will buy. Prices can help buyers decide how to allocate their purchasing power to various types of goods and services</w:t>
      </w:r>
    </w:p>
    <w:p w14:paraId="5DE35D40" w14:textId="75DABF8B" w:rsidR="0038433E" w:rsidRPr="0038433E" w:rsidRDefault="0038433E" w:rsidP="0038433E">
      <w:pPr>
        <w:widowControl/>
        <w:ind w:left="426" w:firstLine="567"/>
        <w:jc w:val="both"/>
        <w:rPr>
          <w:rFonts w:ascii="Arial" w:eastAsia="Arial" w:hAnsi="Arial" w:cs="Arial"/>
          <w:sz w:val="24"/>
          <w:szCs w:val="24"/>
        </w:rPr>
      </w:pPr>
      <w:r w:rsidRPr="0038433E">
        <w:rPr>
          <w:rFonts w:ascii="Arial" w:eastAsia="Arial" w:hAnsi="Arial" w:cs="Arial"/>
          <w:sz w:val="24"/>
          <w:szCs w:val="24"/>
        </w:rPr>
        <w:t>In research conducted by Suryahadi</w:t>
      </w:r>
      <w:r w:rsidR="00373A27">
        <w:rPr>
          <w:rFonts w:ascii="Arial" w:eastAsia="Arial" w:hAnsi="Arial" w:cs="Arial"/>
          <w:sz w:val="24"/>
          <w:szCs w:val="24"/>
        </w:rPr>
        <w:t xml:space="preserve"> et al (</w:t>
      </w:r>
      <w:r w:rsidRPr="0038433E">
        <w:rPr>
          <w:rFonts w:ascii="Arial" w:eastAsia="Arial" w:hAnsi="Arial" w:cs="Arial"/>
          <w:sz w:val="24"/>
          <w:szCs w:val="24"/>
        </w:rPr>
        <w:t>2022</w:t>
      </w:r>
      <w:r w:rsidR="00373A27">
        <w:rPr>
          <w:rFonts w:ascii="Arial" w:eastAsia="Arial" w:hAnsi="Arial" w:cs="Arial"/>
          <w:sz w:val="24"/>
          <w:szCs w:val="24"/>
        </w:rPr>
        <w:t>)</w:t>
      </w:r>
      <w:r w:rsidRPr="0038433E">
        <w:rPr>
          <w:rFonts w:ascii="Arial" w:eastAsia="Arial" w:hAnsi="Arial" w:cs="Arial"/>
          <w:sz w:val="24"/>
          <w:szCs w:val="24"/>
        </w:rPr>
        <w:t xml:space="preserve"> with research results that price has a positive and significant influence on purchasing decisions. The same results were shown in research by Rahmawati </w:t>
      </w:r>
      <w:r w:rsidR="00373A27">
        <w:rPr>
          <w:rFonts w:ascii="Arial" w:eastAsia="Arial" w:hAnsi="Arial" w:cs="Arial"/>
          <w:sz w:val="24"/>
          <w:szCs w:val="24"/>
        </w:rPr>
        <w:t>et al</w:t>
      </w:r>
      <w:r w:rsidRPr="0038433E">
        <w:rPr>
          <w:rFonts w:ascii="Arial" w:eastAsia="Arial" w:hAnsi="Arial" w:cs="Arial"/>
          <w:sz w:val="24"/>
          <w:szCs w:val="24"/>
        </w:rPr>
        <w:t xml:space="preserve"> </w:t>
      </w:r>
      <w:r w:rsidR="00373A27">
        <w:rPr>
          <w:rFonts w:ascii="Arial" w:eastAsia="Arial" w:hAnsi="Arial" w:cs="Arial"/>
          <w:sz w:val="24"/>
          <w:szCs w:val="24"/>
        </w:rPr>
        <w:t>(</w:t>
      </w:r>
      <w:r w:rsidRPr="0038433E">
        <w:rPr>
          <w:rFonts w:ascii="Arial" w:eastAsia="Arial" w:hAnsi="Arial" w:cs="Arial"/>
          <w:sz w:val="24"/>
          <w:szCs w:val="24"/>
        </w:rPr>
        <w:t>2022</w:t>
      </w:r>
      <w:r w:rsidR="00373A27">
        <w:rPr>
          <w:rFonts w:ascii="Arial" w:eastAsia="Arial" w:hAnsi="Arial" w:cs="Arial"/>
          <w:sz w:val="24"/>
          <w:szCs w:val="24"/>
        </w:rPr>
        <w:t>)</w:t>
      </w:r>
      <w:r w:rsidRPr="0038433E">
        <w:rPr>
          <w:rFonts w:ascii="Arial" w:eastAsia="Arial" w:hAnsi="Arial" w:cs="Arial"/>
          <w:sz w:val="24"/>
          <w:szCs w:val="24"/>
        </w:rPr>
        <w:t>. Therefore, price is one of the things to consider in the decision to purchase a product. Price is also a major factor in purchasing decisions. With this statement, the following hypothesis is taken:</w:t>
      </w:r>
    </w:p>
    <w:p w14:paraId="51D21A73" w14:textId="767D3BF6" w:rsidR="00982690" w:rsidRPr="00647AEC" w:rsidRDefault="0038433E" w:rsidP="0038433E">
      <w:pPr>
        <w:widowControl/>
        <w:ind w:left="426"/>
        <w:jc w:val="both"/>
        <w:rPr>
          <w:rFonts w:ascii="Arial" w:eastAsia="Arial" w:hAnsi="Arial" w:cs="Arial"/>
          <w:b/>
          <w:bCs/>
          <w:sz w:val="24"/>
          <w:szCs w:val="24"/>
        </w:rPr>
      </w:pPr>
      <w:r w:rsidRPr="00647AEC">
        <w:rPr>
          <w:rFonts w:ascii="Arial" w:eastAsia="Arial" w:hAnsi="Arial" w:cs="Arial"/>
          <w:b/>
          <w:bCs/>
          <w:sz w:val="24"/>
          <w:szCs w:val="24"/>
        </w:rPr>
        <w:t>H3: Price influences purchasing decisions</w:t>
      </w:r>
    </w:p>
    <w:p w14:paraId="044D9CD3" w14:textId="77777777" w:rsidR="00982690" w:rsidRDefault="00982690">
      <w:pPr>
        <w:keepNext/>
        <w:keepLines/>
        <w:widowControl/>
        <w:ind w:left="426"/>
        <w:jc w:val="both"/>
        <w:rPr>
          <w:rFonts w:ascii="Arial" w:eastAsia="Arial" w:hAnsi="Arial" w:cs="Arial"/>
          <w:sz w:val="24"/>
          <w:szCs w:val="24"/>
        </w:rPr>
      </w:pPr>
    </w:p>
    <w:p w14:paraId="30860579" w14:textId="77777777" w:rsidR="00982690" w:rsidRDefault="00C56DBB">
      <w:pPr>
        <w:keepNext/>
        <w:keepLines/>
        <w:widowControl/>
        <w:ind w:left="426"/>
        <w:jc w:val="both"/>
        <w:rPr>
          <w:rFonts w:ascii="Arial" w:eastAsia="Arial" w:hAnsi="Arial" w:cs="Arial"/>
          <w:b/>
          <w:sz w:val="24"/>
          <w:szCs w:val="24"/>
        </w:rPr>
      </w:pPr>
      <w:r>
        <w:rPr>
          <w:rFonts w:ascii="Arial" w:eastAsia="Arial" w:hAnsi="Arial" w:cs="Arial"/>
          <w:b/>
          <w:sz w:val="24"/>
          <w:szCs w:val="24"/>
        </w:rPr>
        <w:t xml:space="preserve">CONCEPTUAL FRAMEWORK </w:t>
      </w:r>
    </w:p>
    <w:p w14:paraId="523AFB11" w14:textId="3A5822A9" w:rsidR="00982690" w:rsidRDefault="00647AEC" w:rsidP="00647AEC">
      <w:pPr>
        <w:keepNext/>
        <w:keepLines/>
        <w:widowControl/>
        <w:ind w:left="426" w:firstLine="567"/>
        <w:jc w:val="both"/>
        <w:rPr>
          <w:rFonts w:ascii="Arial" w:eastAsia="Arial" w:hAnsi="Arial" w:cs="Arial"/>
          <w:sz w:val="24"/>
          <w:szCs w:val="24"/>
        </w:rPr>
      </w:pPr>
      <w:r w:rsidRPr="00647AEC">
        <w:rPr>
          <w:rFonts w:ascii="Arial" w:eastAsia="Arial" w:hAnsi="Arial" w:cs="Arial"/>
          <w:sz w:val="24"/>
          <w:szCs w:val="24"/>
        </w:rPr>
        <w:t>This research explains that there is a relationship between the variables brand ambassador, digital marketing, and price on purchasing decisions which can be described as follows</w:t>
      </w:r>
    </w:p>
    <w:p w14:paraId="559748B4" w14:textId="7E3093B4" w:rsidR="00F3309E" w:rsidRDefault="00F3309E" w:rsidP="00F3309E">
      <w:pPr>
        <w:keepNext/>
        <w:keepLines/>
        <w:widowControl/>
        <w:ind w:left="426" w:firstLine="567"/>
        <w:jc w:val="center"/>
        <w:rPr>
          <w:rFonts w:ascii="Arial" w:eastAsia="Arial" w:hAnsi="Arial" w:cs="Arial"/>
          <w:sz w:val="24"/>
          <w:szCs w:val="24"/>
        </w:rPr>
      </w:pPr>
      <w:r w:rsidRPr="00F3309E">
        <w:rPr>
          <w:rFonts w:ascii="Arial" w:eastAsia="Arial" w:hAnsi="Arial" w:cs="Arial"/>
          <w:sz w:val="24"/>
          <w:szCs w:val="24"/>
        </w:rPr>
        <w:t>Figure 1 Framework of Mind</w:t>
      </w:r>
    </w:p>
    <w:p w14:paraId="60F07A9D" w14:textId="43DB77FF" w:rsidR="00647AEC" w:rsidRDefault="00F3309E" w:rsidP="00647AEC">
      <w:pPr>
        <w:keepNext/>
        <w:keepLines/>
        <w:widowControl/>
        <w:ind w:left="426" w:firstLine="567"/>
        <w:jc w:val="both"/>
        <w:rPr>
          <w:rFonts w:ascii="Arial" w:eastAsia="Arial" w:hAnsi="Arial" w:cs="Arial"/>
          <w:sz w:val="24"/>
          <w:szCs w:val="24"/>
        </w:rPr>
      </w:pPr>
      <w:r>
        <w:rPr>
          <w:rFonts w:ascii="Arial" w:eastAsia="Arial" w:hAnsi="Arial" w:cs="Arial"/>
          <w:noProof/>
          <w:sz w:val="24"/>
          <w:szCs w:val="24"/>
          <w:lang w:val="en-US" w:eastAsia="en-US"/>
        </w:rPr>
        <mc:AlternateContent>
          <mc:Choice Requires="wps">
            <w:drawing>
              <wp:anchor distT="0" distB="0" distL="114300" distR="114300" simplePos="0" relativeHeight="251659264" behindDoc="0" locked="0" layoutInCell="1" allowOverlap="1" wp14:anchorId="6CB4E1DE" wp14:editId="3DF487D3">
                <wp:simplePos x="0" y="0"/>
                <wp:positionH relativeFrom="column">
                  <wp:posOffset>327025</wp:posOffset>
                </wp:positionH>
                <wp:positionV relativeFrom="paragraph">
                  <wp:posOffset>102235</wp:posOffset>
                </wp:positionV>
                <wp:extent cx="1724025" cy="838200"/>
                <wp:effectExtent l="0" t="0" r="28575" b="19050"/>
                <wp:wrapNone/>
                <wp:docPr id="1750139248" name="Oval 1"/>
                <wp:cNvGraphicFramePr/>
                <a:graphic xmlns:a="http://schemas.openxmlformats.org/drawingml/2006/main">
                  <a:graphicData uri="http://schemas.microsoft.com/office/word/2010/wordprocessingShape">
                    <wps:wsp>
                      <wps:cNvSpPr/>
                      <wps:spPr>
                        <a:xfrm>
                          <a:off x="0" y="0"/>
                          <a:ext cx="1724025" cy="83820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4AAB90CE" w14:textId="22032876" w:rsidR="00F3309E" w:rsidRPr="00F3309E" w:rsidRDefault="00F3309E" w:rsidP="00F3309E">
                            <w:pPr>
                              <w:jc w:val="center"/>
                              <w:rPr>
                                <w:rFonts w:ascii="Arial" w:hAnsi="Arial" w:cs="Arial"/>
                              </w:rPr>
                            </w:pPr>
                            <w:r w:rsidRPr="00F3309E">
                              <w:rPr>
                                <w:rFonts w:ascii="Arial" w:hAnsi="Arial" w:cs="Arial"/>
                              </w:rPr>
                              <w:t>Digital Marketing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B4E1DE" id="Oval 1" o:spid="_x0000_s1026" style="position:absolute;left:0;text-align:left;margin-left:25.75pt;margin-top:8.05pt;width:135.7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" fillcolor="white [3201]" strokecolor="black [3200]">
                <v:textbox>
                  <w:txbxContent>
                    <w:p w14:paraId="4AAB90CE" w14:textId="22032876" w:rsidR="00F3309E" w:rsidRPr="00F3309E" w:rsidRDefault="00F3309E" w:rsidP="00F3309E">
                      <w:pPr>
                        <w:jc w:val="center"/>
                        <w:rPr>
                          <w:rFonts w:ascii="Arial" w:hAnsi="Arial" w:cs="Arial"/>
                        </w:rPr>
                      </w:pPr>
                      <w:r w:rsidRPr="00F3309E">
                        <w:rPr>
                          <w:rFonts w:ascii="Arial" w:hAnsi="Arial" w:cs="Arial"/>
                        </w:rPr>
                        <w:t>Digital Marketing (X1)</w:t>
                      </w:r>
                    </w:p>
                  </w:txbxContent>
                </v:textbox>
              </v:oval>
            </w:pict>
          </mc:Fallback>
        </mc:AlternateContent>
      </w:r>
    </w:p>
    <w:p w14:paraId="0BA6801E" w14:textId="77777777" w:rsidR="00647AEC" w:rsidRDefault="00647AEC" w:rsidP="00647AEC">
      <w:pPr>
        <w:keepNext/>
        <w:keepLines/>
        <w:widowControl/>
        <w:ind w:left="426" w:firstLine="567"/>
        <w:jc w:val="both"/>
        <w:rPr>
          <w:rFonts w:ascii="Arial" w:eastAsia="Arial" w:hAnsi="Arial" w:cs="Arial"/>
          <w:sz w:val="24"/>
          <w:szCs w:val="24"/>
        </w:rPr>
      </w:pPr>
    </w:p>
    <w:p w14:paraId="116B0E41" w14:textId="7A205408" w:rsidR="00647AEC" w:rsidRDefault="00647AEC" w:rsidP="00647AEC">
      <w:pPr>
        <w:keepNext/>
        <w:keepLines/>
        <w:widowControl/>
        <w:ind w:left="426" w:firstLine="567"/>
        <w:jc w:val="both"/>
        <w:rPr>
          <w:rFonts w:ascii="Arial" w:eastAsia="Arial" w:hAnsi="Arial" w:cs="Arial"/>
          <w:sz w:val="24"/>
          <w:szCs w:val="24"/>
        </w:rPr>
      </w:pPr>
    </w:p>
    <w:p w14:paraId="71FC3105" w14:textId="26F9CE8B" w:rsidR="00647AEC" w:rsidRDefault="00F3309E" w:rsidP="00647AEC">
      <w:pPr>
        <w:keepNext/>
        <w:keepLines/>
        <w:widowControl/>
        <w:ind w:left="426" w:firstLine="567"/>
        <w:jc w:val="both"/>
        <w:rPr>
          <w:rFonts w:ascii="Arial" w:eastAsia="Arial" w:hAnsi="Arial" w:cs="Arial"/>
          <w:sz w:val="24"/>
          <w:szCs w:val="24"/>
        </w:rPr>
      </w:pPr>
      <w:r>
        <w:rPr>
          <w:rFonts w:ascii="Arial" w:eastAsia="Arial" w:hAnsi="Arial" w:cs="Arial"/>
          <w:noProof/>
          <w:sz w:val="24"/>
          <w:szCs w:val="24"/>
          <w:lang w:val="en-US" w:eastAsia="en-US"/>
        </w:rPr>
        <mc:AlternateContent>
          <mc:Choice Requires="wps">
            <w:drawing>
              <wp:anchor distT="0" distB="0" distL="114300" distR="114300" simplePos="0" relativeHeight="251666432" behindDoc="0" locked="0" layoutInCell="1" allowOverlap="1" wp14:anchorId="5875725A" wp14:editId="01AD12D8">
                <wp:simplePos x="0" y="0"/>
                <wp:positionH relativeFrom="column">
                  <wp:posOffset>2051050</wp:posOffset>
                </wp:positionH>
                <wp:positionV relativeFrom="paragraph">
                  <wp:posOffset>5080</wp:posOffset>
                </wp:positionV>
                <wp:extent cx="1314450" cy="781050"/>
                <wp:effectExtent l="0" t="0" r="76200" b="57150"/>
                <wp:wrapNone/>
                <wp:docPr id="1237223660" name="Straight Arrow Connector 2"/>
                <wp:cNvGraphicFramePr/>
                <a:graphic xmlns:a="http://schemas.openxmlformats.org/drawingml/2006/main">
                  <a:graphicData uri="http://schemas.microsoft.com/office/word/2010/wordprocessingShape">
                    <wps:wsp>
                      <wps:cNvCnPr/>
                      <wps:spPr>
                        <a:xfrm>
                          <a:off x="0" y="0"/>
                          <a:ext cx="1314450"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AD28EEA" id="_x0000_t32" coordsize="21600,21600" o:spt="32" o:oned="t" path="m,l21600,21600e" filled="f">
                <v:path arrowok="t" fillok="f" o:connecttype="none"/>
                <o:lock v:ext="edit" shapetype="t"/>
              </v:shapetype>
              <v:shape id="Straight Arrow Connector 2" o:spid="_x0000_s1026" type="#_x0000_t32" style="position:absolute;margin-left:161.5pt;margin-top:.4pt;width:103.5pt;height:6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" strokecolor="black [3040]">
                <v:stroke endarrow="block"/>
              </v:shape>
            </w:pict>
          </mc:Fallback>
        </mc:AlternateContent>
      </w:r>
    </w:p>
    <w:p w14:paraId="381D862B" w14:textId="6403AD78" w:rsidR="00647AEC" w:rsidRDefault="00647AEC" w:rsidP="00647AEC">
      <w:pPr>
        <w:keepNext/>
        <w:keepLines/>
        <w:widowControl/>
        <w:ind w:left="426" w:firstLine="567"/>
        <w:jc w:val="both"/>
        <w:rPr>
          <w:rFonts w:ascii="Arial" w:eastAsia="Arial" w:hAnsi="Arial" w:cs="Arial"/>
          <w:sz w:val="24"/>
          <w:szCs w:val="24"/>
        </w:rPr>
      </w:pPr>
    </w:p>
    <w:p w14:paraId="209BD55B" w14:textId="39EAB3D3" w:rsidR="00647AEC" w:rsidRDefault="00F3309E" w:rsidP="00647AEC">
      <w:pPr>
        <w:keepNext/>
        <w:keepLines/>
        <w:widowControl/>
        <w:ind w:left="426" w:firstLine="567"/>
        <w:jc w:val="both"/>
        <w:rPr>
          <w:rFonts w:ascii="Arial" w:eastAsia="Arial" w:hAnsi="Arial" w:cs="Arial"/>
          <w:sz w:val="24"/>
          <w:szCs w:val="24"/>
        </w:rPr>
      </w:pPr>
      <w:r>
        <w:rPr>
          <w:rFonts w:ascii="Arial" w:eastAsia="Arial" w:hAnsi="Arial" w:cs="Arial"/>
          <w:noProof/>
          <w:sz w:val="24"/>
          <w:szCs w:val="24"/>
          <w:lang w:val="en-US" w:eastAsia="en-US"/>
        </w:rPr>
        <mc:AlternateContent>
          <mc:Choice Requires="wps">
            <w:drawing>
              <wp:anchor distT="0" distB="0" distL="114300" distR="114300" simplePos="0" relativeHeight="251665408" behindDoc="0" locked="0" layoutInCell="1" allowOverlap="1" wp14:anchorId="1ABE39A5" wp14:editId="10483A3F">
                <wp:simplePos x="0" y="0"/>
                <wp:positionH relativeFrom="column">
                  <wp:posOffset>3365500</wp:posOffset>
                </wp:positionH>
                <wp:positionV relativeFrom="paragraph">
                  <wp:posOffset>64135</wp:posOffset>
                </wp:positionV>
                <wp:extent cx="1724025" cy="838200"/>
                <wp:effectExtent l="0" t="0" r="28575" b="19050"/>
                <wp:wrapNone/>
                <wp:docPr id="1338338014" name="Oval 1"/>
                <wp:cNvGraphicFramePr/>
                <a:graphic xmlns:a="http://schemas.openxmlformats.org/drawingml/2006/main">
                  <a:graphicData uri="http://schemas.microsoft.com/office/word/2010/wordprocessingShape">
                    <wps:wsp>
                      <wps:cNvSpPr/>
                      <wps:spPr>
                        <a:xfrm>
                          <a:off x="0" y="0"/>
                          <a:ext cx="1724025" cy="83820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4BEAA039" w14:textId="3275B591" w:rsidR="00F3309E" w:rsidRPr="00F3309E" w:rsidRDefault="00F3309E" w:rsidP="00F3309E">
                            <w:pPr>
                              <w:jc w:val="center"/>
                              <w:rPr>
                                <w:rFonts w:ascii="Arial" w:hAnsi="Arial" w:cs="Arial"/>
                              </w:rPr>
                            </w:pPr>
                            <w:r w:rsidRPr="00F3309E">
                              <w:rPr>
                                <w:rFonts w:ascii="Arial" w:hAnsi="Arial" w:cs="Arial"/>
                              </w:rPr>
                              <w:t>Purchasing</w:t>
                            </w:r>
                            <w:r>
                              <w:rPr>
                                <w:rFonts w:ascii="Arial" w:hAnsi="Arial" w:cs="Arial"/>
                              </w:rPr>
                              <w:t xml:space="preserve"> </w:t>
                            </w:r>
                            <w:r w:rsidRPr="00F3309E">
                              <w:rPr>
                                <w:rFonts w:ascii="Arial" w:hAnsi="Arial" w:cs="Arial"/>
                              </w:rPr>
                              <w:t>decisions</w:t>
                            </w:r>
                            <w:r>
                              <w:rPr>
                                <w:rFonts w:ascii="Arial" w:hAnsi="Arial" w:cs="Arial"/>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BE39A5" id="_x0000_s1027" style="position:absolute;left:0;text-align:left;margin-left:265pt;margin-top:5.05pt;width:135.75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" fillcolor="white [3201]" strokecolor="black [3200]">
                <v:textbox>
                  <w:txbxContent>
                    <w:p w14:paraId="4BEAA039" w14:textId="3275B591" w:rsidR="00F3309E" w:rsidRPr="00F3309E" w:rsidRDefault="00F3309E" w:rsidP="00F3309E">
                      <w:pPr>
                        <w:jc w:val="center"/>
                        <w:rPr>
                          <w:rFonts w:ascii="Arial" w:hAnsi="Arial" w:cs="Arial"/>
                        </w:rPr>
                      </w:pPr>
                      <w:r w:rsidRPr="00F3309E">
                        <w:rPr>
                          <w:rFonts w:ascii="Arial" w:hAnsi="Arial" w:cs="Arial"/>
                        </w:rPr>
                        <w:t>Purchasing</w:t>
                      </w:r>
                      <w:r>
                        <w:rPr>
                          <w:rFonts w:ascii="Arial" w:hAnsi="Arial" w:cs="Arial"/>
                        </w:rPr>
                        <w:t xml:space="preserve"> </w:t>
                      </w:r>
                      <w:r w:rsidRPr="00F3309E">
                        <w:rPr>
                          <w:rFonts w:ascii="Arial" w:hAnsi="Arial" w:cs="Arial"/>
                        </w:rPr>
                        <w:t>decisions</w:t>
                      </w:r>
                      <w:r>
                        <w:rPr>
                          <w:rFonts w:ascii="Arial" w:hAnsi="Arial" w:cs="Arial"/>
                        </w:rPr>
                        <w:t xml:space="preserve"> (Y)</w:t>
                      </w:r>
                    </w:p>
                  </w:txbxContent>
                </v:textbox>
              </v:oval>
            </w:pict>
          </mc:Fallback>
        </mc:AlternateContent>
      </w:r>
      <w:r>
        <w:rPr>
          <w:rFonts w:ascii="Arial" w:eastAsia="Arial" w:hAnsi="Arial" w:cs="Arial"/>
          <w:noProof/>
          <w:sz w:val="24"/>
          <w:szCs w:val="24"/>
          <w:lang w:val="en-US" w:eastAsia="en-US"/>
        </w:rPr>
        <mc:AlternateContent>
          <mc:Choice Requires="wps">
            <w:drawing>
              <wp:anchor distT="0" distB="0" distL="114300" distR="114300" simplePos="0" relativeHeight="251663360" behindDoc="0" locked="0" layoutInCell="1" allowOverlap="1" wp14:anchorId="562C9AEF" wp14:editId="3FFA26A7">
                <wp:simplePos x="0" y="0"/>
                <wp:positionH relativeFrom="column">
                  <wp:posOffset>327025</wp:posOffset>
                </wp:positionH>
                <wp:positionV relativeFrom="paragraph">
                  <wp:posOffset>111760</wp:posOffset>
                </wp:positionV>
                <wp:extent cx="1724025" cy="838200"/>
                <wp:effectExtent l="0" t="0" r="28575" b="19050"/>
                <wp:wrapNone/>
                <wp:docPr id="461908682" name="Oval 1"/>
                <wp:cNvGraphicFramePr/>
                <a:graphic xmlns:a="http://schemas.openxmlformats.org/drawingml/2006/main">
                  <a:graphicData uri="http://schemas.microsoft.com/office/word/2010/wordprocessingShape">
                    <wps:wsp>
                      <wps:cNvSpPr/>
                      <wps:spPr>
                        <a:xfrm>
                          <a:off x="0" y="0"/>
                          <a:ext cx="1724025" cy="83820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7949A64A" w14:textId="727E5149" w:rsidR="00F3309E" w:rsidRPr="00F3309E" w:rsidRDefault="00F3309E" w:rsidP="00F3309E">
                            <w:pPr>
                              <w:jc w:val="center"/>
                              <w:rPr>
                                <w:rFonts w:ascii="Arial" w:hAnsi="Arial" w:cs="Arial"/>
                              </w:rPr>
                            </w:pPr>
                            <w:r w:rsidRPr="00F3309E">
                              <w:rPr>
                                <w:rFonts w:ascii="Arial" w:hAnsi="Arial" w:cs="Arial"/>
                              </w:rPr>
                              <w:t>Brand ambassador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2C9AEF" id="_x0000_s1028" style="position:absolute;left:0;text-align:left;margin-left:25.75pt;margin-top:8.8pt;width:135.75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" fillcolor="white [3201]" strokecolor="black [3200]">
                <v:textbox>
                  <w:txbxContent>
                    <w:p w14:paraId="7949A64A" w14:textId="727E5149" w:rsidR="00F3309E" w:rsidRPr="00F3309E" w:rsidRDefault="00F3309E" w:rsidP="00F3309E">
                      <w:pPr>
                        <w:jc w:val="center"/>
                        <w:rPr>
                          <w:rFonts w:ascii="Arial" w:hAnsi="Arial" w:cs="Arial"/>
                        </w:rPr>
                      </w:pPr>
                      <w:r w:rsidRPr="00F3309E">
                        <w:rPr>
                          <w:rFonts w:ascii="Arial" w:hAnsi="Arial" w:cs="Arial"/>
                        </w:rPr>
                        <w:t>Brand ambassador (X2)</w:t>
                      </w:r>
                    </w:p>
                  </w:txbxContent>
                </v:textbox>
              </v:oval>
            </w:pict>
          </mc:Fallback>
        </mc:AlternateContent>
      </w:r>
    </w:p>
    <w:p w14:paraId="70733906" w14:textId="234900DB" w:rsidR="00647AEC" w:rsidRDefault="00647AEC" w:rsidP="00647AEC">
      <w:pPr>
        <w:keepNext/>
        <w:keepLines/>
        <w:widowControl/>
        <w:ind w:left="426" w:firstLine="567"/>
        <w:jc w:val="both"/>
        <w:rPr>
          <w:rFonts w:ascii="Arial" w:eastAsia="Arial" w:hAnsi="Arial" w:cs="Arial"/>
          <w:sz w:val="24"/>
          <w:szCs w:val="24"/>
        </w:rPr>
      </w:pPr>
    </w:p>
    <w:p w14:paraId="5D554456" w14:textId="71B874FD" w:rsidR="00647AEC" w:rsidRDefault="00F3309E" w:rsidP="00647AEC">
      <w:pPr>
        <w:keepNext/>
        <w:keepLines/>
        <w:widowControl/>
        <w:ind w:left="426" w:firstLine="567"/>
        <w:jc w:val="both"/>
        <w:rPr>
          <w:rFonts w:ascii="Arial" w:eastAsia="Arial" w:hAnsi="Arial" w:cs="Arial"/>
          <w:sz w:val="24"/>
          <w:szCs w:val="24"/>
        </w:rPr>
      </w:pPr>
      <w:r>
        <w:rPr>
          <w:rFonts w:ascii="Arial" w:eastAsia="Arial" w:hAnsi="Arial" w:cs="Arial"/>
          <w:noProof/>
          <w:sz w:val="24"/>
          <w:szCs w:val="24"/>
          <w:lang w:val="en-US" w:eastAsia="en-US"/>
        </w:rPr>
        <mc:AlternateContent>
          <mc:Choice Requires="wps">
            <w:drawing>
              <wp:anchor distT="0" distB="0" distL="114300" distR="114300" simplePos="0" relativeHeight="251667456" behindDoc="0" locked="0" layoutInCell="1" allowOverlap="1" wp14:anchorId="4C6CFEE7" wp14:editId="26C2688F">
                <wp:simplePos x="0" y="0"/>
                <wp:positionH relativeFrom="column">
                  <wp:posOffset>2051050</wp:posOffset>
                </wp:positionH>
                <wp:positionV relativeFrom="paragraph">
                  <wp:posOffset>161290</wp:posOffset>
                </wp:positionV>
                <wp:extent cx="1314450" cy="0"/>
                <wp:effectExtent l="0" t="76200" r="19050" b="95250"/>
                <wp:wrapNone/>
                <wp:docPr id="597585083" name="Straight Arrow Connector 3"/>
                <wp:cNvGraphicFramePr/>
                <a:graphic xmlns:a="http://schemas.openxmlformats.org/drawingml/2006/main">
                  <a:graphicData uri="http://schemas.microsoft.com/office/word/2010/wordprocessingShape">
                    <wps:wsp>
                      <wps:cNvCnPr/>
                      <wps:spPr>
                        <a:xfrm>
                          <a:off x="0" y="0"/>
                          <a:ext cx="1314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CEFD8C" id="Straight Arrow Connector 3" o:spid="_x0000_s1026" type="#_x0000_t32" style="position:absolute;margin-left:161.5pt;margin-top:12.7pt;width:10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" strokecolor="black [3040]">
                <v:stroke endarrow="block"/>
              </v:shape>
            </w:pict>
          </mc:Fallback>
        </mc:AlternateContent>
      </w:r>
    </w:p>
    <w:p w14:paraId="3EA64CE5" w14:textId="107811F5" w:rsidR="00647AEC" w:rsidRDefault="00F3309E" w:rsidP="00647AEC">
      <w:pPr>
        <w:keepNext/>
        <w:keepLines/>
        <w:widowControl/>
        <w:ind w:left="426" w:firstLine="567"/>
        <w:jc w:val="both"/>
        <w:rPr>
          <w:rFonts w:ascii="Arial" w:eastAsia="Arial" w:hAnsi="Arial" w:cs="Arial"/>
          <w:sz w:val="24"/>
          <w:szCs w:val="24"/>
        </w:rPr>
      </w:pPr>
      <w:r>
        <w:rPr>
          <w:rFonts w:ascii="Arial" w:eastAsia="Arial" w:hAnsi="Arial" w:cs="Arial"/>
          <w:noProof/>
          <w:sz w:val="24"/>
          <w:szCs w:val="24"/>
          <w:lang w:val="en-US" w:eastAsia="en-US"/>
        </w:rPr>
        <mc:AlternateContent>
          <mc:Choice Requires="wps">
            <w:drawing>
              <wp:anchor distT="0" distB="0" distL="114300" distR="114300" simplePos="0" relativeHeight="251668480" behindDoc="0" locked="0" layoutInCell="1" allowOverlap="1" wp14:anchorId="6955929B" wp14:editId="76E4F937">
                <wp:simplePos x="0" y="0"/>
                <wp:positionH relativeFrom="column">
                  <wp:posOffset>2051050</wp:posOffset>
                </wp:positionH>
                <wp:positionV relativeFrom="paragraph">
                  <wp:posOffset>71755</wp:posOffset>
                </wp:positionV>
                <wp:extent cx="1314450" cy="781050"/>
                <wp:effectExtent l="0" t="38100" r="57150" b="19050"/>
                <wp:wrapNone/>
                <wp:docPr id="1397133589" name="Straight Arrow Connector 4"/>
                <wp:cNvGraphicFramePr/>
                <a:graphic xmlns:a="http://schemas.openxmlformats.org/drawingml/2006/main">
                  <a:graphicData uri="http://schemas.microsoft.com/office/word/2010/wordprocessingShape">
                    <wps:wsp>
                      <wps:cNvCnPr/>
                      <wps:spPr>
                        <a:xfrm flipV="1">
                          <a:off x="0" y="0"/>
                          <a:ext cx="1314450"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FD4163" id="Straight Arrow Connector 4" o:spid="_x0000_s1026" type="#_x0000_t32" style="position:absolute;margin-left:161.5pt;margin-top:5.65pt;width:103.5pt;height:61.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" strokecolor="black [3040]">
                <v:stroke endarrow="block"/>
              </v:shape>
            </w:pict>
          </mc:Fallback>
        </mc:AlternateContent>
      </w:r>
    </w:p>
    <w:p w14:paraId="23A28DB7" w14:textId="34C5A687" w:rsidR="00647AEC" w:rsidRDefault="00647AEC" w:rsidP="00647AEC">
      <w:pPr>
        <w:keepNext/>
        <w:keepLines/>
        <w:widowControl/>
        <w:ind w:left="426" w:firstLine="567"/>
        <w:jc w:val="both"/>
        <w:rPr>
          <w:rFonts w:ascii="Arial" w:eastAsia="Arial" w:hAnsi="Arial" w:cs="Arial"/>
          <w:sz w:val="24"/>
          <w:szCs w:val="24"/>
        </w:rPr>
      </w:pPr>
    </w:p>
    <w:p w14:paraId="1D325F84" w14:textId="32C13A6A" w:rsidR="00647AEC" w:rsidRDefault="00F3309E" w:rsidP="00647AEC">
      <w:pPr>
        <w:keepNext/>
        <w:keepLines/>
        <w:widowControl/>
        <w:ind w:left="426" w:firstLine="567"/>
        <w:jc w:val="both"/>
        <w:rPr>
          <w:rFonts w:ascii="Arial" w:eastAsia="Arial" w:hAnsi="Arial" w:cs="Arial"/>
          <w:sz w:val="24"/>
          <w:szCs w:val="24"/>
        </w:rPr>
      </w:pPr>
      <w:r>
        <w:rPr>
          <w:rFonts w:ascii="Arial" w:eastAsia="Arial" w:hAnsi="Arial" w:cs="Arial"/>
          <w:noProof/>
          <w:sz w:val="24"/>
          <w:szCs w:val="24"/>
          <w:lang w:val="en-US" w:eastAsia="en-US"/>
        </w:rPr>
        <mc:AlternateContent>
          <mc:Choice Requires="wps">
            <w:drawing>
              <wp:anchor distT="0" distB="0" distL="114300" distR="114300" simplePos="0" relativeHeight="251661312" behindDoc="0" locked="0" layoutInCell="1" allowOverlap="1" wp14:anchorId="5FF273DE" wp14:editId="664AE1D9">
                <wp:simplePos x="0" y="0"/>
                <wp:positionH relativeFrom="column">
                  <wp:posOffset>327025</wp:posOffset>
                </wp:positionH>
                <wp:positionV relativeFrom="paragraph">
                  <wp:posOffset>111760</wp:posOffset>
                </wp:positionV>
                <wp:extent cx="1724025" cy="838200"/>
                <wp:effectExtent l="0" t="0" r="28575" b="19050"/>
                <wp:wrapNone/>
                <wp:docPr id="1658705852" name="Oval 1"/>
                <wp:cNvGraphicFramePr/>
                <a:graphic xmlns:a="http://schemas.openxmlformats.org/drawingml/2006/main">
                  <a:graphicData uri="http://schemas.microsoft.com/office/word/2010/wordprocessingShape">
                    <wps:wsp>
                      <wps:cNvSpPr/>
                      <wps:spPr>
                        <a:xfrm>
                          <a:off x="0" y="0"/>
                          <a:ext cx="1724025" cy="83820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655C5C08" w14:textId="6ABAF1AB" w:rsidR="00F3309E" w:rsidRPr="00F3309E" w:rsidRDefault="00F3309E" w:rsidP="00F3309E">
                            <w:pPr>
                              <w:jc w:val="center"/>
                              <w:rPr>
                                <w:rFonts w:ascii="Arial" w:hAnsi="Arial" w:cs="Arial"/>
                              </w:rPr>
                            </w:pPr>
                            <w:r w:rsidRPr="00F3309E">
                              <w:rPr>
                                <w:rFonts w:ascii="Arial" w:hAnsi="Arial" w:cs="Arial"/>
                              </w:rPr>
                              <w:t>Price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F273DE" id="_x0000_s1029" style="position:absolute;left:0;text-align:left;margin-left:25.75pt;margin-top:8.8pt;width:135.75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" fillcolor="white [3201]" strokecolor="black [3200]">
                <v:textbox>
                  <w:txbxContent>
                    <w:p w14:paraId="655C5C08" w14:textId="6ABAF1AB" w:rsidR="00F3309E" w:rsidRPr="00F3309E" w:rsidRDefault="00F3309E" w:rsidP="00F3309E">
                      <w:pPr>
                        <w:jc w:val="center"/>
                        <w:rPr>
                          <w:rFonts w:ascii="Arial" w:hAnsi="Arial" w:cs="Arial"/>
                        </w:rPr>
                      </w:pPr>
                      <w:r w:rsidRPr="00F3309E">
                        <w:rPr>
                          <w:rFonts w:ascii="Arial" w:hAnsi="Arial" w:cs="Arial"/>
                        </w:rPr>
                        <w:t>Price (X3)</w:t>
                      </w:r>
                    </w:p>
                  </w:txbxContent>
                </v:textbox>
              </v:oval>
            </w:pict>
          </mc:Fallback>
        </mc:AlternateContent>
      </w:r>
    </w:p>
    <w:p w14:paraId="45FB3236" w14:textId="65F17F6C" w:rsidR="00647AEC" w:rsidRDefault="00647AEC" w:rsidP="00647AEC">
      <w:pPr>
        <w:keepNext/>
        <w:keepLines/>
        <w:widowControl/>
        <w:ind w:left="426" w:firstLine="567"/>
        <w:jc w:val="both"/>
        <w:rPr>
          <w:rFonts w:ascii="Arial" w:eastAsia="Arial" w:hAnsi="Arial" w:cs="Arial"/>
          <w:sz w:val="24"/>
          <w:szCs w:val="24"/>
        </w:rPr>
      </w:pPr>
    </w:p>
    <w:p w14:paraId="2E702D0B" w14:textId="77777777" w:rsidR="00F3309E" w:rsidRDefault="00F3309E" w:rsidP="00647AEC">
      <w:pPr>
        <w:keepNext/>
        <w:keepLines/>
        <w:widowControl/>
        <w:ind w:left="426" w:firstLine="567"/>
        <w:jc w:val="both"/>
        <w:rPr>
          <w:rFonts w:ascii="Arial" w:eastAsia="Arial" w:hAnsi="Arial" w:cs="Arial"/>
          <w:sz w:val="24"/>
          <w:szCs w:val="24"/>
        </w:rPr>
      </w:pPr>
    </w:p>
    <w:p w14:paraId="6D362257" w14:textId="77777777" w:rsidR="00F3309E" w:rsidRDefault="00F3309E" w:rsidP="00647AEC">
      <w:pPr>
        <w:keepNext/>
        <w:keepLines/>
        <w:widowControl/>
        <w:ind w:left="426" w:firstLine="567"/>
        <w:jc w:val="both"/>
        <w:rPr>
          <w:rFonts w:ascii="Arial" w:eastAsia="Arial" w:hAnsi="Arial" w:cs="Arial"/>
          <w:sz w:val="24"/>
          <w:szCs w:val="24"/>
        </w:rPr>
      </w:pPr>
    </w:p>
    <w:p w14:paraId="61AC5ABF" w14:textId="77777777" w:rsidR="00F3309E" w:rsidRDefault="00F3309E" w:rsidP="00647AEC">
      <w:pPr>
        <w:keepNext/>
        <w:keepLines/>
        <w:widowControl/>
        <w:ind w:left="426" w:firstLine="567"/>
        <w:jc w:val="both"/>
        <w:rPr>
          <w:rFonts w:ascii="Arial" w:eastAsia="Arial" w:hAnsi="Arial" w:cs="Arial"/>
          <w:sz w:val="24"/>
          <w:szCs w:val="24"/>
        </w:rPr>
      </w:pPr>
    </w:p>
    <w:p w14:paraId="408795FB" w14:textId="0A0A4B10" w:rsidR="00647AEC" w:rsidRDefault="00647AEC" w:rsidP="00647AEC">
      <w:pPr>
        <w:keepNext/>
        <w:keepLines/>
        <w:widowControl/>
        <w:ind w:left="426" w:firstLine="567"/>
        <w:jc w:val="both"/>
        <w:rPr>
          <w:rFonts w:ascii="Arial" w:eastAsia="Arial" w:hAnsi="Arial" w:cs="Arial"/>
          <w:sz w:val="24"/>
          <w:szCs w:val="24"/>
        </w:rPr>
      </w:pPr>
    </w:p>
    <w:p w14:paraId="665728CF" w14:textId="77777777" w:rsidR="00647AEC" w:rsidRDefault="00647AEC" w:rsidP="00647AEC">
      <w:pPr>
        <w:keepNext/>
        <w:keepLines/>
        <w:widowControl/>
        <w:ind w:left="426" w:firstLine="567"/>
        <w:jc w:val="both"/>
        <w:rPr>
          <w:rFonts w:ascii="Arial" w:eastAsia="Arial" w:hAnsi="Arial" w:cs="Arial"/>
          <w:sz w:val="24"/>
          <w:szCs w:val="24"/>
        </w:rPr>
      </w:pPr>
    </w:p>
    <w:p w14:paraId="617034A6" w14:textId="77777777" w:rsidR="00647AEC" w:rsidRDefault="00647AEC">
      <w:pPr>
        <w:keepNext/>
        <w:keepLines/>
        <w:widowControl/>
        <w:ind w:left="426"/>
        <w:jc w:val="both"/>
        <w:rPr>
          <w:rFonts w:ascii="Arial" w:eastAsia="Arial" w:hAnsi="Arial" w:cs="Arial"/>
          <w:sz w:val="24"/>
          <w:szCs w:val="24"/>
        </w:rPr>
      </w:pPr>
    </w:p>
    <w:p w14:paraId="3BBEAE1E" w14:textId="77777777" w:rsidR="00982690" w:rsidRDefault="00C56DBB">
      <w:pPr>
        <w:keepNext/>
        <w:keepLines/>
        <w:widowControl/>
        <w:ind w:left="426"/>
        <w:jc w:val="both"/>
        <w:rPr>
          <w:rFonts w:ascii="Arial" w:eastAsia="Arial" w:hAnsi="Arial" w:cs="Arial"/>
          <w:b/>
          <w:sz w:val="24"/>
          <w:szCs w:val="24"/>
        </w:rPr>
      </w:pPr>
      <w:r>
        <w:rPr>
          <w:rFonts w:ascii="Arial" w:eastAsia="Arial" w:hAnsi="Arial" w:cs="Arial"/>
          <w:b/>
          <w:sz w:val="24"/>
          <w:szCs w:val="24"/>
        </w:rPr>
        <w:t>RESEARCH METHOD</w:t>
      </w:r>
    </w:p>
    <w:p w14:paraId="029C1264" w14:textId="1A2CDD89" w:rsidR="00982690" w:rsidRDefault="00F3309E" w:rsidP="00F3309E">
      <w:pPr>
        <w:widowControl/>
        <w:ind w:left="426" w:firstLine="567"/>
        <w:jc w:val="both"/>
        <w:rPr>
          <w:rFonts w:ascii="Arial" w:eastAsia="Arial" w:hAnsi="Arial" w:cs="Arial"/>
          <w:sz w:val="24"/>
          <w:szCs w:val="24"/>
        </w:rPr>
      </w:pPr>
      <w:r w:rsidRPr="00F3309E">
        <w:rPr>
          <w:rFonts w:ascii="Arial" w:eastAsia="Arial" w:hAnsi="Arial" w:cs="Arial"/>
          <w:sz w:val="24"/>
          <w:szCs w:val="24"/>
        </w:rPr>
        <w:t>According to Listighfaroh (2020), population is a generalized area consisting of objects or subjects that have certain qualities and characteristics that are determined by researchers to be studied and then drawn conclusions. The population used in this research are fans of the JKT48 idol group called JKT48 Fans. The population taken is part of the JKT48 fans who are members of the World's Best JKT48 community. In determining the research sample size, it was determined using the Slovin formula because the population was already known, namely members who were members of the World's Best JKT48 community Discord server, totaling 1500 members, so the sample size was 94 people. A questionnaire is a data collection technique that is carried out by asking respondents to answer questions. In this research, a questionnaire was conducted in the form of written questions addressed to members of the World's Best JKT48 community regarding digital marketing, brand ambassadors and prices. analysis carried out using multiple linear regression analysis with the dependent variable purchasing decision and the independent variables digital marketing, brand ambassador and price. The tests carried out are classic assumption tests which include normality tests, heteroscedasticity tests and multicollinearity tests. then test the hypothesis with the t test and finally the determination test</w:t>
      </w:r>
    </w:p>
    <w:p w14:paraId="2AB50256" w14:textId="77777777" w:rsidR="00F3309E" w:rsidRDefault="00F3309E">
      <w:pPr>
        <w:widowControl/>
        <w:ind w:left="426" w:firstLine="284"/>
        <w:jc w:val="both"/>
        <w:rPr>
          <w:rFonts w:ascii="Arial" w:eastAsia="Arial" w:hAnsi="Arial" w:cs="Arial"/>
          <w:sz w:val="24"/>
          <w:szCs w:val="24"/>
        </w:rPr>
      </w:pPr>
    </w:p>
    <w:p w14:paraId="387A389B" w14:textId="77777777" w:rsidR="00982690" w:rsidRDefault="00C56DBB">
      <w:pPr>
        <w:keepNext/>
        <w:keepLines/>
        <w:widowControl/>
        <w:ind w:left="426"/>
        <w:jc w:val="both"/>
        <w:rPr>
          <w:rFonts w:ascii="Arial" w:eastAsia="Arial" w:hAnsi="Arial" w:cs="Arial"/>
          <w:b/>
          <w:sz w:val="24"/>
          <w:szCs w:val="24"/>
        </w:rPr>
      </w:pPr>
      <w:r>
        <w:rPr>
          <w:rFonts w:ascii="Arial" w:eastAsia="Arial" w:hAnsi="Arial" w:cs="Arial"/>
          <w:b/>
          <w:sz w:val="24"/>
          <w:szCs w:val="24"/>
        </w:rPr>
        <w:t>RESULT AND DISCUSSION</w:t>
      </w:r>
    </w:p>
    <w:p w14:paraId="41FBFFF3" w14:textId="61ACD036" w:rsidR="009F679F" w:rsidRDefault="009F679F">
      <w:pPr>
        <w:widowControl/>
        <w:ind w:left="426" w:firstLine="567"/>
        <w:jc w:val="both"/>
        <w:rPr>
          <w:rFonts w:ascii="Arial" w:eastAsia="Arial" w:hAnsi="Arial" w:cs="Arial"/>
          <w:sz w:val="24"/>
          <w:szCs w:val="24"/>
        </w:rPr>
      </w:pPr>
      <w:r w:rsidRPr="009F679F">
        <w:rPr>
          <w:rFonts w:ascii="Arial" w:eastAsia="Arial" w:hAnsi="Arial" w:cs="Arial"/>
          <w:sz w:val="24"/>
          <w:szCs w:val="24"/>
        </w:rPr>
        <w:t>Validity Test</w:t>
      </w:r>
    </w:p>
    <w:p w14:paraId="0800A62A" w14:textId="0737E2BA" w:rsidR="009F679F" w:rsidRDefault="009F679F" w:rsidP="00C9357C">
      <w:pPr>
        <w:widowControl/>
        <w:ind w:left="426" w:firstLine="567"/>
        <w:rPr>
          <w:rFonts w:ascii="Arial" w:eastAsia="Arial" w:hAnsi="Arial" w:cs="Arial"/>
          <w:sz w:val="24"/>
          <w:szCs w:val="24"/>
        </w:rPr>
      </w:pPr>
      <w:r w:rsidRPr="009F679F">
        <w:rPr>
          <w:rFonts w:ascii="Arial" w:eastAsia="Arial" w:hAnsi="Arial" w:cs="Arial"/>
          <w:sz w:val="24"/>
          <w:szCs w:val="24"/>
        </w:rPr>
        <w:t xml:space="preserve">Table </w:t>
      </w:r>
      <w:r w:rsidR="00F3309E">
        <w:rPr>
          <w:rFonts w:ascii="Arial" w:eastAsia="Arial" w:hAnsi="Arial" w:cs="Arial"/>
          <w:sz w:val="24"/>
          <w:szCs w:val="24"/>
        </w:rPr>
        <w:t>2</w:t>
      </w:r>
      <w:r w:rsidRPr="009F679F">
        <w:rPr>
          <w:rFonts w:ascii="Arial" w:eastAsia="Arial" w:hAnsi="Arial" w:cs="Arial"/>
          <w:sz w:val="24"/>
          <w:szCs w:val="24"/>
        </w:rPr>
        <w:t xml:space="preserve"> Results of Validity Test</w:t>
      </w:r>
    </w:p>
    <w:tbl>
      <w:tblPr>
        <w:tblStyle w:val="TableGrid"/>
        <w:tblW w:w="760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68"/>
        <w:gridCol w:w="1366"/>
        <w:gridCol w:w="1256"/>
        <w:gridCol w:w="1631"/>
        <w:gridCol w:w="1088"/>
      </w:tblGrid>
      <w:tr w:rsidR="009F679F" w:rsidRPr="00C9357C" w14:paraId="25127A74" w14:textId="77777777" w:rsidTr="00C9357C">
        <w:trPr>
          <w:trHeight w:val="581"/>
          <w:jc w:val="center"/>
        </w:trPr>
        <w:tc>
          <w:tcPr>
            <w:tcW w:w="2268" w:type="dxa"/>
            <w:noWrap/>
            <w:hideMark/>
          </w:tcPr>
          <w:p w14:paraId="44AA5C9A" w14:textId="77777777" w:rsidR="009F679F" w:rsidRPr="00C9357C" w:rsidRDefault="009F679F" w:rsidP="003624C0">
            <w:pPr>
              <w:jc w:val="center"/>
              <w:rPr>
                <w:rFonts w:ascii="Arial" w:hAnsi="Arial" w:cs="Arial"/>
              </w:rPr>
            </w:pPr>
            <w:r w:rsidRPr="00C9357C">
              <w:rPr>
                <w:rFonts w:ascii="Arial" w:hAnsi="Arial" w:cs="Arial"/>
              </w:rPr>
              <w:t>Variable</w:t>
            </w:r>
          </w:p>
        </w:tc>
        <w:tc>
          <w:tcPr>
            <w:tcW w:w="1366" w:type="dxa"/>
            <w:noWrap/>
            <w:hideMark/>
          </w:tcPr>
          <w:p w14:paraId="56AF5058" w14:textId="77777777" w:rsidR="009F679F" w:rsidRPr="00C9357C" w:rsidRDefault="009F679F" w:rsidP="003624C0">
            <w:pPr>
              <w:jc w:val="center"/>
              <w:rPr>
                <w:rFonts w:ascii="Arial" w:hAnsi="Arial" w:cs="Arial"/>
              </w:rPr>
            </w:pPr>
            <w:r w:rsidRPr="00C9357C">
              <w:rPr>
                <w:rFonts w:ascii="Arial" w:hAnsi="Arial" w:cs="Arial"/>
              </w:rPr>
              <w:t>Indicator</w:t>
            </w:r>
          </w:p>
        </w:tc>
        <w:tc>
          <w:tcPr>
            <w:tcW w:w="1256" w:type="dxa"/>
            <w:hideMark/>
          </w:tcPr>
          <w:p w14:paraId="1EAA15FD" w14:textId="77777777" w:rsidR="009F679F" w:rsidRPr="00C9357C" w:rsidRDefault="009F679F" w:rsidP="003624C0">
            <w:pPr>
              <w:jc w:val="center"/>
              <w:rPr>
                <w:rFonts w:ascii="Arial" w:hAnsi="Arial" w:cs="Arial"/>
              </w:rPr>
            </w:pPr>
            <w:r w:rsidRPr="00C9357C">
              <w:rPr>
                <w:rFonts w:ascii="Arial" w:hAnsi="Arial" w:cs="Arial"/>
              </w:rPr>
              <w:t xml:space="preserve">R Test </w:t>
            </w:r>
          </w:p>
        </w:tc>
        <w:tc>
          <w:tcPr>
            <w:tcW w:w="1631" w:type="dxa"/>
            <w:noWrap/>
            <w:hideMark/>
          </w:tcPr>
          <w:p w14:paraId="7E1A5277" w14:textId="77777777" w:rsidR="009F679F" w:rsidRPr="00C9357C" w:rsidRDefault="009F679F" w:rsidP="003624C0">
            <w:pPr>
              <w:jc w:val="center"/>
              <w:rPr>
                <w:rFonts w:ascii="Arial" w:hAnsi="Arial" w:cs="Arial"/>
              </w:rPr>
            </w:pPr>
            <w:r w:rsidRPr="00C9357C">
              <w:rPr>
                <w:rFonts w:ascii="Arial" w:hAnsi="Arial" w:cs="Arial"/>
              </w:rPr>
              <w:t>R Table (n=92)</w:t>
            </w:r>
          </w:p>
        </w:tc>
        <w:tc>
          <w:tcPr>
            <w:tcW w:w="1088" w:type="dxa"/>
            <w:noWrap/>
            <w:hideMark/>
          </w:tcPr>
          <w:p w14:paraId="52DA8AFA" w14:textId="77777777" w:rsidR="009F679F" w:rsidRPr="00C9357C" w:rsidRDefault="009F679F" w:rsidP="003624C0">
            <w:pPr>
              <w:jc w:val="center"/>
              <w:rPr>
                <w:rFonts w:ascii="Arial" w:hAnsi="Arial" w:cs="Arial"/>
              </w:rPr>
            </w:pPr>
            <w:r w:rsidRPr="00C9357C">
              <w:rPr>
                <w:rFonts w:ascii="Arial" w:hAnsi="Arial" w:cs="Arial"/>
              </w:rPr>
              <w:t>Results</w:t>
            </w:r>
          </w:p>
        </w:tc>
      </w:tr>
      <w:tr w:rsidR="009F679F" w:rsidRPr="00C9357C" w14:paraId="06049AD1" w14:textId="77777777" w:rsidTr="00C9357C">
        <w:trPr>
          <w:trHeight w:val="153"/>
          <w:jc w:val="center"/>
        </w:trPr>
        <w:tc>
          <w:tcPr>
            <w:tcW w:w="2268" w:type="dxa"/>
            <w:vMerge w:val="restart"/>
            <w:hideMark/>
          </w:tcPr>
          <w:p w14:paraId="50F0819E" w14:textId="77777777" w:rsidR="009F679F" w:rsidRPr="00C9357C" w:rsidRDefault="009F679F" w:rsidP="003624C0">
            <w:pPr>
              <w:rPr>
                <w:rFonts w:ascii="Arial" w:hAnsi="Arial" w:cs="Arial"/>
              </w:rPr>
            </w:pPr>
            <w:r w:rsidRPr="00C9357C">
              <w:rPr>
                <w:rFonts w:ascii="Arial" w:hAnsi="Arial" w:cs="Arial"/>
              </w:rPr>
              <w:t>Digital marketing</w:t>
            </w:r>
            <w:r w:rsidRPr="00C9357C">
              <w:rPr>
                <w:rFonts w:ascii="Arial" w:hAnsi="Arial" w:cs="Arial"/>
              </w:rPr>
              <w:br/>
              <w:t>(X1)</w:t>
            </w:r>
          </w:p>
        </w:tc>
        <w:tc>
          <w:tcPr>
            <w:tcW w:w="1366" w:type="dxa"/>
            <w:noWrap/>
            <w:hideMark/>
          </w:tcPr>
          <w:p w14:paraId="35A95D32" w14:textId="77777777" w:rsidR="009F679F" w:rsidRPr="00C9357C" w:rsidRDefault="009F679F" w:rsidP="003624C0">
            <w:pPr>
              <w:jc w:val="center"/>
              <w:rPr>
                <w:rFonts w:ascii="Arial" w:hAnsi="Arial" w:cs="Arial"/>
              </w:rPr>
            </w:pPr>
            <w:r w:rsidRPr="00C9357C">
              <w:rPr>
                <w:rFonts w:ascii="Arial" w:hAnsi="Arial" w:cs="Arial"/>
              </w:rPr>
              <w:t>X1.1</w:t>
            </w:r>
          </w:p>
        </w:tc>
        <w:tc>
          <w:tcPr>
            <w:tcW w:w="1256" w:type="dxa"/>
            <w:noWrap/>
            <w:hideMark/>
          </w:tcPr>
          <w:p w14:paraId="3D6915FD" w14:textId="77777777" w:rsidR="009F679F" w:rsidRPr="00C9357C" w:rsidRDefault="009F679F" w:rsidP="003624C0">
            <w:pPr>
              <w:jc w:val="center"/>
              <w:rPr>
                <w:rFonts w:ascii="Arial" w:hAnsi="Arial" w:cs="Arial"/>
              </w:rPr>
            </w:pPr>
            <w:r w:rsidRPr="00C9357C">
              <w:rPr>
                <w:rFonts w:ascii="Arial" w:hAnsi="Arial" w:cs="Arial"/>
              </w:rPr>
              <w:t>0,850</w:t>
            </w:r>
          </w:p>
        </w:tc>
        <w:tc>
          <w:tcPr>
            <w:tcW w:w="1631" w:type="dxa"/>
            <w:noWrap/>
            <w:hideMark/>
          </w:tcPr>
          <w:p w14:paraId="037D680D"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7D0D65BA"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2C06E330" w14:textId="77777777" w:rsidTr="00C9357C">
        <w:trPr>
          <w:trHeight w:val="52"/>
          <w:jc w:val="center"/>
        </w:trPr>
        <w:tc>
          <w:tcPr>
            <w:tcW w:w="2268" w:type="dxa"/>
            <w:vMerge/>
            <w:hideMark/>
          </w:tcPr>
          <w:p w14:paraId="79B3FC58" w14:textId="77777777" w:rsidR="009F679F" w:rsidRPr="00C9357C" w:rsidRDefault="009F679F" w:rsidP="003624C0">
            <w:pPr>
              <w:rPr>
                <w:rFonts w:ascii="Arial" w:hAnsi="Arial" w:cs="Arial"/>
              </w:rPr>
            </w:pPr>
          </w:p>
        </w:tc>
        <w:tc>
          <w:tcPr>
            <w:tcW w:w="1366" w:type="dxa"/>
            <w:noWrap/>
            <w:hideMark/>
          </w:tcPr>
          <w:p w14:paraId="08E4B38F" w14:textId="77777777" w:rsidR="009F679F" w:rsidRPr="00C9357C" w:rsidRDefault="009F679F" w:rsidP="003624C0">
            <w:pPr>
              <w:jc w:val="center"/>
              <w:rPr>
                <w:rFonts w:ascii="Arial" w:hAnsi="Arial" w:cs="Arial"/>
              </w:rPr>
            </w:pPr>
            <w:r w:rsidRPr="00C9357C">
              <w:rPr>
                <w:rFonts w:ascii="Arial" w:hAnsi="Arial" w:cs="Arial"/>
              </w:rPr>
              <w:t>X1.2</w:t>
            </w:r>
          </w:p>
        </w:tc>
        <w:tc>
          <w:tcPr>
            <w:tcW w:w="1256" w:type="dxa"/>
            <w:noWrap/>
            <w:hideMark/>
          </w:tcPr>
          <w:p w14:paraId="48C92487" w14:textId="77777777" w:rsidR="009F679F" w:rsidRPr="00C9357C" w:rsidRDefault="009F679F" w:rsidP="003624C0">
            <w:pPr>
              <w:jc w:val="center"/>
              <w:rPr>
                <w:rFonts w:ascii="Arial" w:hAnsi="Arial" w:cs="Arial"/>
              </w:rPr>
            </w:pPr>
            <w:r w:rsidRPr="00C9357C">
              <w:rPr>
                <w:rFonts w:ascii="Arial" w:hAnsi="Arial" w:cs="Arial"/>
              </w:rPr>
              <w:t>0,854</w:t>
            </w:r>
          </w:p>
        </w:tc>
        <w:tc>
          <w:tcPr>
            <w:tcW w:w="1631" w:type="dxa"/>
            <w:noWrap/>
            <w:hideMark/>
          </w:tcPr>
          <w:p w14:paraId="678B35FE"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62A34124"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2167AB12" w14:textId="77777777" w:rsidTr="00C9357C">
        <w:trPr>
          <w:trHeight w:val="52"/>
          <w:jc w:val="center"/>
        </w:trPr>
        <w:tc>
          <w:tcPr>
            <w:tcW w:w="2268" w:type="dxa"/>
            <w:vMerge/>
            <w:hideMark/>
          </w:tcPr>
          <w:p w14:paraId="1F466B80" w14:textId="77777777" w:rsidR="009F679F" w:rsidRPr="00C9357C" w:rsidRDefault="009F679F" w:rsidP="003624C0">
            <w:pPr>
              <w:rPr>
                <w:rFonts w:ascii="Arial" w:hAnsi="Arial" w:cs="Arial"/>
              </w:rPr>
            </w:pPr>
          </w:p>
        </w:tc>
        <w:tc>
          <w:tcPr>
            <w:tcW w:w="1366" w:type="dxa"/>
            <w:noWrap/>
            <w:hideMark/>
          </w:tcPr>
          <w:p w14:paraId="6B96D6C7" w14:textId="77777777" w:rsidR="009F679F" w:rsidRPr="00C9357C" w:rsidRDefault="009F679F" w:rsidP="003624C0">
            <w:pPr>
              <w:jc w:val="center"/>
              <w:rPr>
                <w:rFonts w:ascii="Arial" w:hAnsi="Arial" w:cs="Arial"/>
              </w:rPr>
            </w:pPr>
            <w:r w:rsidRPr="00C9357C">
              <w:rPr>
                <w:rFonts w:ascii="Arial" w:hAnsi="Arial" w:cs="Arial"/>
              </w:rPr>
              <w:t>X1.3</w:t>
            </w:r>
          </w:p>
        </w:tc>
        <w:tc>
          <w:tcPr>
            <w:tcW w:w="1256" w:type="dxa"/>
            <w:noWrap/>
            <w:hideMark/>
          </w:tcPr>
          <w:p w14:paraId="14BA82DC" w14:textId="77777777" w:rsidR="009F679F" w:rsidRPr="00C9357C" w:rsidRDefault="009F679F" w:rsidP="003624C0">
            <w:pPr>
              <w:jc w:val="center"/>
              <w:rPr>
                <w:rFonts w:ascii="Arial" w:hAnsi="Arial" w:cs="Arial"/>
              </w:rPr>
            </w:pPr>
            <w:r w:rsidRPr="00C9357C">
              <w:rPr>
                <w:rFonts w:ascii="Arial" w:hAnsi="Arial" w:cs="Arial"/>
              </w:rPr>
              <w:t>0,838</w:t>
            </w:r>
          </w:p>
        </w:tc>
        <w:tc>
          <w:tcPr>
            <w:tcW w:w="1631" w:type="dxa"/>
            <w:noWrap/>
            <w:hideMark/>
          </w:tcPr>
          <w:p w14:paraId="523B016C"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3CB25B5C"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08D0D1F7" w14:textId="77777777" w:rsidTr="00C9357C">
        <w:trPr>
          <w:trHeight w:val="52"/>
          <w:jc w:val="center"/>
        </w:trPr>
        <w:tc>
          <w:tcPr>
            <w:tcW w:w="2268" w:type="dxa"/>
            <w:vMerge/>
            <w:hideMark/>
          </w:tcPr>
          <w:p w14:paraId="211A926E" w14:textId="77777777" w:rsidR="009F679F" w:rsidRPr="00C9357C" w:rsidRDefault="009F679F" w:rsidP="003624C0">
            <w:pPr>
              <w:rPr>
                <w:rFonts w:ascii="Arial" w:hAnsi="Arial" w:cs="Arial"/>
              </w:rPr>
            </w:pPr>
          </w:p>
        </w:tc>
        <w:tc>
          <w:tcPr>
            <w:tcW w:w="1366" w:type="dxa"/>
            <w:noWrap/>
            <w:hideMark/>
          </w:tcPr>
          <w:p w14:paraId="137044FB" w14:textId="77777777" w:rsidR="009F679F" w:rsidRPr="00C9357C" w:rsidRDefault="009F679F" w:rsidP="003624C0">
            <w:pPr>
              <w:jc w:val="center"/>
              <w:rPr>
                <w:rFonts w:ascii="Arial" w:hAnsi="Arial" w:cs="Arial"/>
              </w:rPr>
            </w:pPr>
            <w:r w:rsidRPr="00C9357C">
              <w:rPr>
                <w:rFonts w:ascii="Arial" w:hAnsi="Arial" w:cs="Arial"/>
              </w:rPr>
              <w:t>X1.4</w:t>
            </w:r>
          </w:p>
        </w:tc>
        <w:tc>
          <w:tcPr>
            <w:tcW w:w="1256" w:type="dxa"/>
            <w:noWrap/>
            <w:hideMark/>
          </w:tcPr>
          <w:p w14:paraId="5512FB71" w14:textId="77777777" w:rsidR="009F679F" w:rsidRPr="00C9357C" w:rsidRDefault="009F679F" w:rsidP="003624C0">
            <w:pPr>
              <w:jc w:val="center"/>
              <w:rPr>
                <w:rFonts w:ascii="Arial" w:hAnsi="Arial" w:cs="Arial"/>
              </w:rPr>
            </w:pPr>
            <w:r w:rsidRPr="00C9357C">
              <w:rPr>
                <w:rFonts w:ascii="Arial" w:hAnsi="Arial" w:cs="Arial"/>
              </w:rPr>
              <w:t>0,666</w:t>
            </w:r>
          </w:p>
        </w:tc>
        <w:tc>
          <w:tcPr>
            <w:tcW w:w="1631" w:type="dxa"/>
            <w:noWrap/>
            <w:hideMark/>
          </w:tcPr>
          <w:p w14:paraId="544508F9"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77761A03"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63F9F7A0" w14:textId="77777777" w:rsidTr="00C9357C">
        <w:trPr>
          <w:trHeight w:val="162"/>
          <w:jc w:val="center"/>
        </w:trPr>
        <w:tc>
          <w:tcPr>
            <w:tcW w:w="2268" w:type="dxa"/>
            <w:vMerge w:val="restart"/>
            <w:hideMark/>
          </w:tcPr>
          <w:p w14:paraId="4E13A15C" w14:textId="77777777" w:rsidR="009F679F" w:rsidRPr="00C9357C" w:rsidRDefault="009F679F" w:rsidP="003624C0">
            <w:pPr>
              <w:rPr>
                <w:rFonts w:ascii="Arial" w:hAnsi="Arial" w:cs="Arial"/>
              </w:rPr>
            </w:pPr>
            <w:r w:rsidRPr="00C9357C">
              <w:rPr>
                <w:rFonts w:ascii="Arial" w:hAnsi="Arial" w:cs="Arial"/>
              </w:rPr>
              <w:lastRenderedPageBreak/>
              <w:t>Brand ambassador</w:t>
            </w:r>
            <w:r w:rsidRPr="00C9357C">
              <w:rPr>
                <w:rFonts w:ascii="Arial" w:hAnsi="Arial" w:cs="Arial"/>
              </w:rPr>
              <w:br/>
              <w:t>(X2)</w:t>
            </w:r>
          </w:p>
        </w:tc>
        <w:tc>
          <w:tcPr>
            <w:tcW w:w="1366" w:type="dxa"/>
            <w:noWrap/>
            <w:hideMark/>
          </w:tcPr>
          <w:p w14:paraId="62221BD7" w14:textId="77777777" w:rsidR="009F679F" w:rsidRPr="00C9357C" w:rsidRDefault="009F679F" w:rsidP="003624C0">
            <w:pPr>
              <w:jc w:val="center"/>
              <w:rPr>
                <w:rFonts w:ascii="Arial" w:hAnsi="Arial" w:cs="Arial"/>
              </w:rPr>
            </w:pPr>
            <w:r w:rsidRPr="00C9357C">
              <w:rPr>
                <w:rFonts w:ascii="Arial" w:hAnsi="Arial" w:cs="Arial"/>
              </w:rPr>
              <w:t>X2.1</w:t>
            </w:r>
          </w:p>
        </w:tc>
        <w:tc>
          <w:tcPr>
            <w:tcW w:w="1256" w:type="dxa"/>
            <w:noWrap/>
            <w:hideMark/>
          </w:tcPr>
          <w:p w14:paraId="5192E3A4" w14:textId="77777777" w:rsidR="009F679F" w:rsidRPr="00C9357C" w:rsidRDefault="009F679F" w:rsidP="003624C0">
            <w:pPr>
              <w:jc w:val="center"/>
              <w:rPr>
                <w:rFonts w:ascii="Arial" w:hAnsi="Arial" w:cs="Arial"/>
              </w:rPr>
            </w:pPr>
            <w:r w:rsidRPr="00C9357C">
              <w:rPr>
                <w:rFonts w:ascii="Arial" w:hAnsi="Arial" w:cs="Arial"/>
              </w:rPr>
              <w:t>0,848</w:t>
            </w:r>
          </w:p>
        </w:tc>
        <w:tc>
          <w:tcPr>
            <w:tcW w:w="1631" w:type="dxa"/>
            <w:noWrap/>
            <w:hideMark/>
          </w:tcPr>
          <w:p w14:paraId="0B33F0EF"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62AEB8F2"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05349BF5" w14:textId="77777777" w:rsidTr="00C9357C">
        <w:trPr>
          <w:trHeight w:val="52"/>
          <w:jc w:val="center"/>
        </w:trPr>
        <w:tc>
          <w:tcPr>
            <w:tcW w:w="2268" w:type="dxa"/>
            <w:vMerge/>
            <w:hideMark/>
          </w:tcPr>
          <w:p w14:paraId="079D9B8E" w14:textId="77777777" w:rsidR="009F679F" w:rsidRPr="00C9357C" w:rsidRDefault="009F679F" w:rsidP="003624C0">
            <w:pPr>
              <w:rPr>
                <w:rFonts w:ascii="Arial" w:hAnsi="Arial" w:cs="Arial"/>
              </w:rPr>
            </w:pPr>
          </w:p>
        </w:tc>
        <w:tc>
          <w:tcPr>
            <w:tcW w:w="1366" w:type="dxa"/>
            <w:noWrap/>
            <w:hideMark/>
          </w:tcPr>
          <w:p w14:paraId="446555AD" w14:textId="77777777" w:rsidR="009F679F" w:rsidRPr="00C9357C" w:rsidRDefault="009F679F" w:rsidP="003624C0">
            <w:pPr>
              <w:jc w:val="center"/>
              <w:rPr>
                <w:rFonts w:ascii="Arial" w:hAnsi="Arial" w:cs="Arial"/>
              </w:rPr>
            </w:pPr>
            <w:r w:rsidRPr="00C9357C">
              <w:rPr>
                <w:rFonts w:ascii="Arial" w:hAnsi="Arial" w:cs="Arial"/>
              </w:rPr>
              <w:t>X2.2</w:t>
            </w:r>
          </w:p>
        </w:tc>
        <w:tc>
          <w:tcPr>
            <w:tcW w:w="1256" w:type="dxa"/>
            <w:noWrap/>
            <w:hideMark/>
          </w:tcPr>
          <w:p w14:paraId="7E94A56F" w14:textId="77777777" w:rsidR="009F679F" w:rsidRPr="00C9357C" w:rsidRDefault="009F679F" w:rsidP="003624C0">
            <w:pPr>
              <w:jc w:val="center"/>
              <w:rPr>
                <w:rFonts w:ascii="Arial" w:hAnsi="Arial" w:cs="Arial"/>
              </w:rPr>
            </w:pPr>
            <w:r w:rsidRPr="00C9357C">
              <w:rPr>
                <w:rFonts w:ascii="Arial" w:hAnsi="Arial" w:cs="Arial"/>
              </w:rPr>
              <w:t>0,568</w:t>
            </w:r>
          </w:p>
        </w:tc>
        <w:tc>
          <w:tcPr>
            <w:tcW w:w="1631" w:type="dxa"/>
            <w:noWrap/>
            <w:hideMark/>
          </w:tcPr>
          <w:p w14:paraId="279BA07E"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1868BD58"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3512BF5A" w14:textId="77777777" w:rsidTr="00C9357C">
        <w:trPr>
          <w:trHeight w:val="52"/>
          <w:jc w:val="center"/>
        </w:trPr>
        <w:tc>
          <w:tcPr>
            <w:tcW w:w="2268" w:type="dxa"/>
            <w:vMerge/>
            <w:hideMark/>
          </w:tcPr>
          <w:p w14:paraId="4E4FC851" w14:textId="77777777" w:rsidR="009F679F" w:rsidRPr="00C9357C" w:rsidRDefault="009F679F" w:rsidP="003624C0">
            <w:pPr>
              <w:rPr>
                <w:rFonts w:ascii="Arial" w:hAnsi="Arial" w:cs="Arial"/>
              </w:rPr>
            </w:pPr>
          </w:p>
        </w:tc>
        <w:tc>
          <w:tcPr>
            <w:tcW w:w="1366" w:type="dxa"/>
            <w:noWrap/>
            <w:hideMark/>
          </w:tcPr>
          <w:p w14:paraId="65C49BBF" w14:textId="77777777" w:rsidR="009F679F" w:rsidRPr="00C9357C" w:rsidRDefault="009F679F" w:rsidP="003624C0">
            <w:pPr>
              <w:jc w:val="center"/>
              <w:rPr>
                <w:rFonts w:ascii="Arial" w:hAnsi="Arial" w:cs="Arial"/>
              </w:rPr>
            </w:pPr>
            <w:r w:rsidRPr="00C9357C">
              <w:rPr>
                <w:rFonts w:ascii="Arial" w:hAnsi="Arial" w:cs="Arial"/>
              </w:rPr>
              <w:t>X2.3</w:t>
            </w:r>
          </w:p>
        </w:tc>
        <w:tc>
          <w:tcPr>
            <w:tcW w:w="1256" w:type="dxa"/>
            <w:noWrap/>
            <w:hideMark/>
          </w:tcPr>
          <w:p w14:paraId="4297E3CD" w14:textId="77777777" w:rsidR="009F679F" w:rsidRPr="00C9357C" w:rsidRDefault="009F679F" w:rsidP="003624C0">
            <w:pPr>
              <w:jc w:val="center"/>
              <w:rPr>
                <w:rFonts w:ascii="Arial" w:hAnsi="Arial" w:cs="Arial"/>
              </w:rPr>
            </w:pPr>
            <w:r w:rsidRPr="00C9357C">
              <w:rPr>
                <w:rFonts w:ascii="Arial" w:hAnsi="Arial" w:cs="Arial"/>
              </w:rPr>
              <w:t>0,840</w:t>
            </w:r>
          </w:p>
        </w:tc>
        <w:tc>
          <w:tcPr>
            <w:tcW w:w="1631" w:type="dxa"/>
            <w:noWrap/>
            <w:hideMark/>
          </w:tcPr>
          <w:p w14:paraId="580AFB26"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3851CC2D"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0D117807" w14:textId="77777777" w:rsidTr="00C9357C">
        <w:trPr>
          <w:trHeight w:val="52"/>
          <w:jc w:val="center"/>
        </w:trPr>
        <w:tc>
          <w:tcPr>
            <w:tcW w:w="2268" w:type="dxa"/>
            <w:vMerge/>
            <w:hideMark/>
          </w:tcPr>
          <w:p w14:paraId="2B43B3D7" w14:textId="77777777" w:rsidR="009F679F" w:rsidRPr="00C9357C" w:rsidRDefault="009F679F" w:rsidP="003624C0">
            <w:pPr>
              <w:rPr>
                <w:rFonts w:ascii="Arial" w:hAnsi="Arial" w:cs="Arial"/>
              </w:rPr>
            </w:pPr>
          </w:p>
        </w:tc>
        <w:tc>
          <w:tcPr>
            <w:tcW w:w="1366" w:type="dxa"/>
            <w:noWrap/>
            <w:hideMark/>
          </w:tcPr>
          <w:p w14:paraId="5F571845" w14:textId="77777777" w:rsidR="009F679F" w:rsidRPr="00C9357C" w:rsidRDefault="009F679F" w:rsidP="003624C0">
            <w:pPr>
              <w:jc w:val="center"/>
              <w:rPr>
                <w:rFonts w:ascii="Arial" w:hAnsi="Arial" w:cs="Arial"/>
              </w:rPr>
            </w:pPr>
            <w:r w:rsidRPr="00C9357C">
              <w:rPr>
                <w:rFonts w:ascii="Arial" w:hAnsi="Arial" w:cs="Arial"/>
              </w:rPr>
              <w:t>X2.4</w:t>
            </w:r>
          </w:p>
        </w:tc>
        <w:tc>
          <w:tcPr>
            <w:tcW w:w="1256" w:type="dxa"/>
            <w:noWrap/>
            <w:hideMark/>
          </w:tcPr>
          <w:p w14:paraId="2B4AEEC0" w14:textId="77777777" w:rsidR="009F679F" w:rsidRPr="00C9357C" w:rsidRDefault="009F679F" w:rsidP="003624C0">
            <w:pPr>
              <w:jc w:val="center"/>
              <w:rPr>
                <w:rFonts w:ascii="Arial" w:hAnsi="Arial" w:cs="Arial"/>
              </w:rPr>
            </w:pPr>
            <w:r w:rsidRPr="00C9357C">
              <w:rPr>
                <w:rFonts w:ascii="Arial" w:hAnsi="Arial" w:cs="Arial"/>
              </w:rPr>
              <w:t>0,801</w:t>
            </w:r>
          </w:p>
        </w:tc>
        <w:tc>
          <w:tcPr>
            <w:tcW w:w="1631" w:type="dxa"/>
            <w:noWrap/>
            <w:hideMark/>
          </w:tcPr>
          <w:p w14:paraId="74B613DD"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0824F681"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0F4D2B66" w14:textId="77777777" w:rsidTr="00C9357C">
        <w:trPr>
          <w:trHeight w:val="190"/>
          <w:jc w:val="center"/>
        </w:trPr>
        <w:tc>
          <w:tcPr>
            <w:tcW w:w="2268" w:type="dxa"/>
            <w:vMerge w:val="restart"/>
            <w:hideMark/>
          </w:tcPr>
          <w:p w14:paraId="72364AC1" w14:textId="77777777" w:rsidR="009F679F" w:rsidRPr="00C9357C" w:rsidRDefault="009F679F" w:rsidP="003624C0">
            <w:pPr>
              <w:rPr>
                <w:rFonts w:ascii="Arial" w:hAnsi="Arial" w:cs="Arial"/>
              </w:rPr>
            </w:pPr>
            <w:r w:rsidRPr="00C9357C">
              <w:rPr>
                <w:rFonts w:ascii="Arial" w:hAnsi="Arial" w:cs="Arial"/>
              </w:rPr>
              <w:t>Price</w:t>
            </w:r>
            <w:r w:rsidRPr="00C9357C">
              <w:rPr>
                <w:rFonts w:ascii="Arial" w:hAnsi="Arial" w:cs="Arial"/>
              </w:rPr>
              <w:br/>
              <w:t>(X3)</w:t>
            </w:r>
          </w:p>
        </w:tc>
        <w:tc>
          <w:tcPr>
            <w:tcW w:w="1366" w:type="dxa"/>
            <w:noWrap/>
            <w:hideMark/>
          </w:tcPr>
          <w:p w14:paraId="27DEC061" w14:textId="77777777" w:rsidR="009F679F" w:rsidRPr="00C9357C" w:rsidRDefault="009F679F" w:rsidP="003624C0">
            <w:pPr>
              <w:jc w:val="center"/>
              <w:rPr>
                <w:rFonts w:ascii="Arial" w:hAnsi="Arial" w:cs="Arial"/>
              </w:rPr>
            </w:pPr>
            <w:r w:rsidRPr="00C9357C">
              <w:rPr>
                <w:rFonts w:ascii="Arial" w:hAnsi="Arial" w:cs="Arial"/>
              </w:rPr>
              <w:t>X3.1</w:t>
            </w:r>
          </w:p>
        </w:tc>
        <w:tc>
          <w:tcPr>
            <w:tcW w:w="1256" w:type="dxa"/>
            <w:noWrap/>
            <w:hideMark/>
          </w:tcPr>
          <w:p w14:paraId="2787233B" w14:textId="77777777" w:rsidR="009F679F" w:rsidRPr="00C9357C" w:rsidRDefault="009F679F" w:rsidP="003624C0">
            <w:pPr>
              <w:jc w:val="center"/>
              <w:rPr>
                <w:rFonts w:ascii="Arial" w:hAnsi="Arial" w:cs="Arial"/>
              </w:rPr>
            </w:pPr>
            <w:r w:rsidRPr="00C9357C">
              <w:rPr>
                <w:rFonts w:ascii="Arial" w:hAnsi="Arial" w:cs="Arial"/>
              </w:rPr>
              <w:t>0,799</w:t>
            </w:r>
          </w:p>
        </w:tc>
        <w:tc>
          <w:tcPr>
            <w:tcW w:w="1631" w:type="dxa"/>
            <w:noWrap/>
            <w:hideMark/>
          </w:tcPr>
          <w:p w14:paraId="065F47AF"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104DAF5D"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4487AE22" w14:textId="77777777" w:rsidTr="00C9357C">
        <w:trPr>
          <w:trHeight w:val="52"/>
          <w:jc w:val="center"/>
        </w:trPr>
        <w:tc>
          <w:tcPr>
            <w:tcW w:w="2268" w:type="dxa"/>
            <w:vMerge/>
            <w:hideMark/>
          </w:tcPr>
          <w:p w14:paraId="1E86ACC4" w14:textId="77777777" w:rsidR="009F679F" w:rsidRPr="00C9357C" w:rsidRDefault="009F679F" w:rsidP="003624C0">
            <w:pPr>
              <w:rPr>
                <w:rFonts w:ascii="Arial" w:hAnsi="Arial" w:cs="Arial"/>
              </w:rPr>
            </w:pPr>
          </w:p>
        </w:tc>
        <w:tc>
          <w:tcPr>
            <w:tcW w:w="1366" w:type="dxa"/>
            <w:noWrap/>
            <w:hideMark/>
          </w:tcPr>
          <w:p w14:paraId="2F9EA456" w14:textId="77777777" w:rsidR="009F679F" w:rsidRPr="00C9357C" w:rsidRDefault="009F679F" w:rsidP="003624C0">
            <w:pPr>
              <w:jc w:val="center"/>
              <w:rPr>
                <w:rFonts w:ascii="Arial" w:hAnsi="Arial" w:cs="Arial"/>
              </w:rPr>
            </w:pPr>
            <w:r w:rsidRPr="00C9357C">
              <w:rPr>
                <w:rFonts w:ascii="Arial" w:hAnsi="Arial" w:cs="Arial"/>
              </w:rPr>
              <w:t>X3.2</w:t>
            </w:r>
          </w:p>
        </w:tc>
        <w:tc>
          <w:tcPr>
            <w:tcW w:w="1256" w:type="dxa"/>
            <w:noWrap/>
            <w:hideMark/>
          </w:tcPr>
          <w:p w14:paraId="74133581" w14:textId="77777777" w:rsidR="009F679F" w:rsidRPr="00C9357C" w:rsidRDefault="009F679F" w:rsidP="003624C0">
            <w:pPr>
              <w:jc w:val="center"/>
              <w:rPr>
                <w:rFonts w:ascii="Arial" w:hAnsi="Arial" w:cs="Arial"/>
              </w:rPr>
            </w:pPr>
            <w:r w:rsidRPr="00C9357C">
              <w:rPr>
                <w:rFonts w:ascii="Arial" w:hAnsi="Arial" w:cs="Arial"/>
              </w:rPr>
              <w:t>0,749</w:t>
            </w:r>
          </w:p>
        </w:tc>
        <w:tc>
          <w:tcPr>
            <w:tcW w:w="1631" w:type="dxa"/>
            <w:noWrap/>
            <w:hideMark/>
          </w:tcPr>
          <w:p w14:paraId="1FF893E5"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1E4E7FC0"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5681CED3" w14:textId="77777777" w:rsidTr="00C9357C">
        <w:trPr>
          <w:trHeight w:val="52"/>
          <w:jc w:val="center"/>
        </w:trPr>
        <w:tc>
          <w:tcPr>
            <w:tcW w:w="2268" w:type="dxa"/>
            <w:vMerge/>
            <w:hideMark/>
          </w:tcPr>
          <w:p w14:paraId="24302FD6" w14:textId="77777777" w:rsidR="009F679F" w:rsidRPr="00C9357C" w:rsidRDefault="009F679F" w:rsidP="003624C0">
            <w:pPr>
              <w:rPr>
                <w:rFonts w:ascii="Arial" w:hAnsi="Arial" w:cs="Arial"/>
              </w:rPr>
            </w:pPr>
          </w:p>
        </w:tc>
        <w:tc>
          <w:tcPr>
            <w:tcW w:w="1366" w:type="dxa"/>
            <w:noWrap/>
            <w:hideMark/>
          </w:tcPr>
          <w:p w14:paraId="67A7E447" w14:textId="77777777" w:rsidR="009F679F" w:rsidRPr="00C9357C" w:rsidRDefault="009F679F" w:rsidP="003624C0">
            <w:pPr>
              <w:jc w:val="center"/>
              <w:rPr>
                <w:rFonts w:ascii="Arial" w:hAnsi="Arial" w:cs="Arial"/>
              </w:rPr>
            </w:pPr>
            <w:r w:rsidRPr="00C9357C">
              <w:rPr>
                <w:rFonts w:ascii="Arial" w:hAnsi="Arial" w:cs="Arial"/>
              </w:rPr>
              <w:t>X3.3</w:t>
            </w:r>
          </w:p>
        </w:tc>
        <w:tc>
          <w:tcPr>
            <w:tcW w:w="1256" w:type="dxa"/>
            <w:noWrap/>
            <w:hideMark/>
          </w:tcPr>
          <w:p w14:paraId="2EED7932" w14:textId="77777777" w:rsidR="009F679F" w:rsidRPr="00C9357C" w:rsidRDefault="009F679F" w:rsidP="003624C0">
            <w:pPr>
              <w:jc w:val="center"/>
              <w:rPr>
                <w:rFonts w:ascii="Arial" w:hAnsi="Arial" w:cs="Arial"/>
              </w:rPr>
            </w:pPr>
            <w:r w:rsidRPr="00C9357C">
              <w:rPr>
                <w:rFonts w:ascii="Arial" w:hAnsi="Arial" w:cs="Arial"/>
              </w:rPr>
              <w:t>0,776</w:t>
            </w:r>
          </w:p>
        </w:tc>
        <w:tc>
          <w:tcPr>
            <w:tcW w:w="1631" w:type="dxa"/>
            <w:noWrap/>
            <w:hideMark/>
          </w:tcPr>
          <w:p w14:paraId="674F413D"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6686A556"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43431BCC" w14:textId="77777777" w:rsidTr="00C9357C">
        <w:trPr>
          <w:trHeight w:val="52"/>
          <w:jc w:val="center"/>
        </w:trPr>
        <w:tc>
          <w:tcPr>
            <w:tcW w:w="2268" w:type="dxa"/>
            <w:vMerge/>
            <w:hideMark/>
          </w:tcPr>
          <w:p w14:paraId="4CE854C9" w14:textId="77777777" w:rsidR="009F679F" w:rsidRPr="00C9357C" w:rsidRDefault="009F679F" w:rsidP="003624C0">
            <w:pPr>
              <w:rPr>
                <w:rFonts w:ascii="Arial" w:hAnsi="Arial" w:cs="Arial"/>
              </w:rPr>
            </w:pPr>
          </w:p>
        </w:tc>
        <w:tc>
          <w:tcPr>
            <w:tcW w:w="1366" w:type="dxa"/>
            <w:noWrap/>
            <w:hideMark/>
          </w:tcPr>
          <w:p w14:paraId="08097E96" w14:textId="77777777" w:rsidR="009F679F" w:rsidRPr="00C9357C" w:rsidRDefault="009F679F" w:rsidP="003624C0">
            <w:pPr>
              <w:jc w:val="center"/>
              <w:rPr>
                <w:rFonts w:ascii="Arial" w:hAnsi="Arial" w:cs="Arial"/>
              </w:rPr>
            </w:pPr>
            <w:r w:rsidRPr="00C9357C">
              <w:rPr>
                <w:rFonts w:ascii="Arial" w:hAnsi="Arial" w:cs="Arial"/>
              </w:rPr>
              <w:t>X3.4</w:t>
            </w:r>
          </w:p>
        </w:tc>
        <w:tc>
          <w:tcPr>
            <w:tcW w:w="1256" w:type="dxa"/>
            <w:noWrap/>
            <w:hideMark/>
          </w:tcPr>
          <w:p w14:paraId="6F49F29E" w14:textId="77777777" w:rsidR="009F679F" w:rsidRPr="00C9357C" w:rsidRDefault="009F679F" w:rsidP="003624C0">
            <w:pPr>
              <w:jc w:val="center"/>
              <w:rPr>
                <w:rFonts w:ascii="Arial" w:hAnsi="Arial" w:cs="Arial"/>
              </w:rPr>
            </w:pPr>
            <w:r w:rsidRPr="00C9357C">
              <w:rPr>
                <w:rFonts w:ascii="Arial" w:hAnsi="Arial" w:cs="Arial"/>
              </w:rPr>
              <w:t>0,827</w:t>
            </w:r>
          </w:p>
        </w:tc>
        <w:tc>
          <w:tcPr>
            <w:tcW w:w="1631" w:type="dxa"/>
            <w:noWrap/>
            <w:hideMark/>
          </w:tcPr>
          <w:p w14:paraId="02ED8519"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6D17C08F"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75F3F072" w14:textId="77777777" w:rsidTr="00C9357C">
        <w:trPr>
          <w:trHeight w:val="52"/>
          <w:jc w:val="center"/>
        </w:trPr>
        <w:tc>
          <w:tcPr>
            <w:tcW w:w="2268" w:type="dxa"/>
            <w:vMerge w:val="restart"/>
            <w:hideMark/>
          </w:tcPr>
          <w:p w14:paraId="008E369B" w14:textId="77777777" w:rsidR="009F679F" w:rsidRPr="00C9357C" w:rsidRDefault="009F679F" w:rsidP="003624C0">
            <w:pPr>
              <w:rPr>
                <w:rFonts w:ascii="Arial" w:hAnsi="Arial" w:cs="Arial"/>
              </w:rPr>
            </w:pPr>
            <w:r w:rsidRPr="00C9357C">
              <w:rPr>
                <w:rFonts w:ascii="Arial" w:hAnsi="Arial" w:cs="Arial"/>
              </w:rPr>
              <w:t>Purchasing Decision</w:t>
            </w:r>
            <w:r w:rsidRPr="00C9357C">
              <w:rPr>
                <w:rFonts w:ascii="Arial" w:hAnsi="Arial" w:cs="Arial"/>
              </w:rPr>
              <w:br/>
              <w:t>(Y)</w:t>
            </w:r>
          </w:p>
        </w:tc>
        <w:tc>
          <w:tcPr>
            <w:tcW w:w="1366" w:type="dxa"/>
            <w:noWrap/>
            <w:hideMark/>
          </w:tcPr>
          <w:p w14:paraId="6AD19573" w14:textId="77777777" w:rsidR="009F679F" w:rsidRPr="00C9357C" w:rsidRDefault="009F679F" w:rsidP="003624C0">
            <w:pPr>
              <w:jc w:val="center"/>
              <w:rPr>
                <w:rFonts w:ascii="Arial" w:hAnsi="Arial" w:cs="Arial"/>
              </w:rPr>
            </w:pPr>
            <w:r w:rsidRPr="00C9357C">
              <w:rPr>
                <w:rFonts w:ascii="Arial" w:hAnsi="Arial" w:cs="Arial"/>
              </w:rPr>
              <w:t>Y1</w:t>
            </w:r>
          </w:p>
        </w:tc>
        <w:tc>
          <w:tcPr>
            <w:tcW w:w="1256" w:type="dxa"/>
            <w:noWrap/>
            <w:hideMark/>
          </w:tcPr>
          <w:p w14:paraId="055F3F03" w14:textId="77777777" w:rsidR="009F679F" w:rsidRPr="00C9357C" w:rsidRDefault="009F679F" w:rsidP="003624C0">
            <w:pPr>
              <w:jc w:val="center"/>
              <w:rPr>
                <w:rFonts w:ascii="Arial" w:hAnsi="Arial" w:cs="Arial"/>
              </w:rPr>
            </w:pPr>
            <w:r w:rsidRPr="00C9357C">
              <w:rPr>
                <w:rFonts w:ascii="Arial" w:hAnsi="Arial" w:cs="Arial"/>
              </w:rPr>
              <w:t>0,688</w:t>
            </w:r>
          </w:p>
        </w:tc>
        <w:tc>
          <w:tcPr>
            <w:tcW w:w="1631" w:type="dxa"/>
            <w:noWrap/>
            <w:hideMark/>
          </w:tcPr>
          <w:p w14:paraId="32011A33"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6F56F4A2"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12C661E2" w14:textId="77777777" w:rsidTr="00C9357C">
        <w:trPr>
          <w:trHeight w:val="52"/>
          <w:jc w:val="center"/>
        </w:trPr>
        <w:tc>
          <w:tcPr>
            <w:tcW w:w="2268" w:type="dxa"/>
            <w:vMerge/>
            <w:hideMark/>
          </w:tcPr>
          <w:p w14:paraId="2A5C4086" w14:textId="77777777" w:rsidR="009F679F" w:rsidRPr="00C9357C" w:rsidRDefault="009F679F" w:rsidP="003624C0">
            <w:pPr>
              <w:rPr>
                <w:rFonts w:ascii="Arial" w:hAnsi="Arial" w:cs="Arial"/>
              </w:rPr>
            </w:pPr>
          </w:p>
        </w:tc>
        <w:tc>
          <w:tcPr>
            <w:tcW w:w="1366" w:type="dxa"/>
            <w:noWrap/>
            <w:hideMark/>
          </w:tcPr>
          <w:p w14:paraId="302418F1" w14:textId="77777777" w:rsidR="009F679F" w:rsidRPr="00C9357C" w:rsidRDefault="009F679F" w:rsidP="003624C0">
            <w:pPr>
              <w:jc w:val="center"/>
              <w:rPr>
                <w:rFonts w:ascii="Arial" w:hAnsi="Arial" w:cs="Arial"/>
              </w:rPr>
            </w:pPr>
            <w:r w:rsidRPr="00C9357C">
              <w:rPr>
                <w:rFonts w:ascii="Arial" w:hAnsi="Arial" w:cs="Arial"/>
              </w:rPr>
              <w:t>Y2</w:t>
            </w:r>
          </w:p>
        </w:tc>
        <w:tc>
          <w:tcPr>
            <w:tcW w:w="1256" w:type="dxa"/>
            <w:noWrap/>
            <w:hideMark/>
          </w:tcPr>
          <w:p w14:paraId="73DD9B3B" w14:textId="77777777" w:rsidR="009F679F" w:rsidRPr="00C9357C" w:rsidRDefault="009F679F" w:rsidP="003624C0">
            <w:pPr>
              <w:jc w:val="center"/>
              <w:rPr>
                <w:rFonts w:ascii="Arial" w:hAnsi="Arial" w:cs="Arial"/>
              </w:rPr>
            </w:pPr>
            <w:r w:rsidRPr="00C9357C">
              <w:rPr>
                <w:rFonts w:ascii="Arial" w:hAnsi="Arial" w:cs="Arial"/>
              </w:rPr>
              <w:t>0,605</w:t>
            </w:r>
          </w:p>
        </w:tc>
        <w:tc>
          <w:tcPr>
            <w:tcW w:w="1631" w:type="dxa"/>
            <w:noWrap/>
            <w:hideMark/>
          </w:tcPr>
          <w:p w14:paraId="179923CB"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68FED1E0"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452C936F" w14:textId="77777777" w:rsidTr="00C9357C">
        <w:trPr>
          <w:trHeight w:val="52"/>
          <w:jc w:val="center"/>
        </w:trPr>
        <w:tc>
          <w:tcPr>
            <w:tcW w:w="2268" w:type="dxa"/>
            <w:vMerge/>
            <w:hideMark/>
          </w:tcPr>
          <w:p w14:paraId="5FA5D6F8" w14:textId="77777777" w:rsidR="009F679F" w:rsidRPr="00C9357C" w:rsidRDefault="009F679F" w:rsidP="003624C0">
            <w:pPr>
              <w:rPr>
                <w:rFonts w:ascii="Arial" w:hAnsi="Arial" w:cs="Arial"/>
              </w:rPr>
            </w:pPr>
          </w:p>
        </w:tc>
        <w:tc>
          <w:tcPr>
            <w:tcW w:w="1366" w:type="dxa"/>
            <w:noWrap/>
            <w:hideMark/>
          </w:tcPr>
          <w:p w14:paraId="7834C6F3" w14:textId="77777777" w:rsidR="009F679F" w:rsidRPr="00C9357C" w:rsidRDefault="009F679F" w:rsidP="003624C0">
            <w:pPr>
              <w:jc w:val="center"/>
              <w:rPr>
                <w:rFonts w:ascii="Arial" w:hAnsi="Arial" w:cs="Arial"/>
              </w:rPr>
            </w:pPr>
            <w:r w:rsidRPr="00C9357C">
              <w:rPr>
                <w:rFonts w:ascii="Arial" w:hAnsi="Arial" w:cs="Arial"/>
              </w:rPr>
              <w:t>Y3</w:t>
            </w:r>
          </w:p>
        </w:tc>
        <w:tc>
          <w:tcPr>
            <w:tcW w:w="1256" w:type="dxa"/>
            <w:noWrap/>
            <w:hideMark/>
          </w:tcPr>
          <w:p w14:paraId="1BC156D5" w14:textId="77777777" w:rsidR="009F679F" w:rsidRPr="00C9357C" w:rsidRDefault="009F679F" w:rsidP="003624C0">
            <w:pPr>
              <w:jc w:val="center"/>
              <w:rPr>
                <w:rFonts w:ascii="Arial" w:hAnsi="Arial" w:cs="Arial"/>
              </w:rPr>
            </w:pPr>
            <w:r w:rsidRPr="00C9357C">
              <w:rPr>
                <w:rFonts w:ascii="Arial" w:hAnsi="Arial" w:cs="Arial"/>
              </w:rPr>
              <w:t>0,768</w:t>
            </w:r>
          </w:p>
        </w:tc>
        <w:tc>
          <w:tcPr>
            <w:tcW w:w="1631" w:type="dxa"/>
            <w:noWrap/>
            <w:hideMark/>
          </w:tcPr>
          <w:p w14:paraId="632CFB46"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4FB09AB9" w14:textId="77777777" w:rsidR="009F679F" w:rsidRPr="00C9357C" w:rsidRDefault="009F679F" w:rsidP="003624C0">
            <w:pPr>
              <w:jc w:val="center"/>
              <w:rPr>
                <w:rFonts w:ascii="Arial" w:hAnsi="Arial" w:cs="Arial"/>
              </w:rPr>
            </w:pPr>
            <w:r w:rsidRPr="00C9357C">
              <w:rPr>
                <w:rFonts w:ascii="Arial" w:hAnsi="Arial" w:cs="Arial"/>
              </w:rPr>
              <w:t>Valid</w:t>
            </w:r>
          </w:p>
        </w:tc>
      </w:tr>
      <w:tr w:rsidR="009F679F" w:rsidRPr="00C9357C" w14:paraId="1811E413" w14:textId="77777777" w:rsidTr="00C9357C">
        <w:trPr>
          <w:trHeight w:val="52"/>
          <w:jc w:val="center"/>
        </w:trPr>
        <w:tc>
          <w:tcPr>
            <w:tcW w:w="2268" w:type="dxa"/>
            <w:vMerge/>
            <w:hideMark/>
          </w:tcPr>
          <w:p w14:paraId="5A20D633" w14:textId="77777777" w:rsidR="009F679F" w:rsidRPr="00C9357C" w:rsidRDefault="009F679F" w:rsidP="003624C0">
            <w:pPr>
              <w:rPr>
                <w:rFonts w:ascii="Arial" w:hAnsi="Arial" w:cs="Arial"/>
              </w:rPr>
            </w:pPr>
          </w:p>
        </w:tc>
        <w:tc>
          <w:tcPr>
            <w:tcW w:w="1366" w:type="dxa"/>
            <w:noWrap/>
            <w:hideMark/>
          </w:tcPr>
          <w:p w14:paraId="38C64A4E" w14:textId="77777777" w:rsidR="009F679F" w:rsidRPr="00C9357C" w:rsidRDefault="009F679F" w:rsidP="003624C0">
            <w:pPr>
              <w:jc w:val="center"/>
              <w:rPr>
                <w:rFonts w:ascii="Arial" w:hAnsi="Arial" w:cs="Arial"/>
              </w:rPr>
            </w:pPr>
            <w:r w:rsidRPr="00C9357C">
              <w:rPr>
                <w:rFonts w:ascii="Arial" w:hAnsi="Arial" w:cs="Arial"/>
              </w:rPr>
              <w:t>Y4</w:t>
            </w:r>
          </w:p>
        </w:tc>
        <w:tc>
          <w:tcPr>
            <w:tcW w:w="1256" w:type="dxa"/>
            <w:noWrap/>
            <w:hideMark/>
          </w:tcPr>
          <w:p w14:paraId="2A1D5BC4" w14:textId="77777777" w:rsidR="009F679F" w:rsidRPr="00C9357C" w:rsidRDefault="009F679F" w:rsidP="003624C0">
            <w:pPr>
              <w:jc w:val="center"/>
              <w:rPr>
                <w:rFonts w:ascii="Arial" w:hAnsi="Arial" w:cs="Arial"/>
              </w:rPr>
            </w:pPr>
            <w:r w:rsidRPr="00C9357C">
              <w:rPr>
                <w:rFonts w:ascii="Arial" w:hAnsi="Arial" w:cs="Arial"/>
              </w:rPr>
              <w:t>0,761</w:t>
            </w:r>
          </w:p>
        </w:tc>
        <w:tc>
          <w:tcPr>
            <w:tcW w:w="1631" w:type="dxa"/>
            <w:noWrap/>
            <w:hideMark/>
          </w:tcPr>
          <w:p w14:paraId="43564858" w14:textId="77777777" w:rsidR="009F679F" w:rsidRPr="00C9357C" w:rsidRDefault="009F679F" w:rsidP="003624C0">
            <w:pPr>
              <w:jc w:val="center"/>
              <w:rPr>
                <w:rFonts w:ascii="Arial" w:hAnsi="Arial" w:cs="Arial"/>
              </w:rPr>
            </w:pPr>
            <w:r w:rsidRPr="00C9357C">
              <w:rPr>
                <w:rFonts w:ascii="Arial" w:hAnsi="Arial" w:cs="Arial"/>
              </w:rPr>
              <w:t>0,2028</w:t>
            </w:r>
          </w:p>
        </w:tc>
        <w:tc>
          <w:tcPr>
            <w:tcW w:w="1088" w:type="dxa"/>
            <w:noWrap/>
            <w:hideMark/>
          </w:tcPr>
          <w:p w14:paraId="60221F26" w14:textId="77777777" w:rsidR="009F679F" w:rsidRPr="00C9357C" w:rsidRDefault="009F679F" w:rsidP="003624C0">
            <w:pPr>
              <w:jc w:val="center"/>
              <w:rPr>
                <w:rFonts w:ascii="Arial" w:hAnsi="Arial" w:cs="Arial"/>
              </w:rPr>
            </w:pPr>
            <w:r w:rsidRPr="00C9357C">
              <w:rPr>
                <w:rFonts w:ascii="Arial" w:hAnsi="Arial" w:cs="Arial"/>
              </w:rPr>
              <w:t>Valid</w:t>
            </w:r>
          </w:p>
        </w:tc>
      </w:tr>
    </w:tbl>
    <w:p w14:paraId="05741A1C"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Source : SPSS 21 Primary Data Processing , 2023</w:t>
      </w:r>
    </w:p>
    <w:p w14:paraId="521A4D28" w14:textId="77777777" w:rsid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Based on table 1 above, it is known that the overall calculated R Test that has been tested is positive and greater than the R Table. So, all the indicators above are declared valid.</w:t>
      </w:r>
    </w:p>
    <w:p w14:paraId="14EBAB56" w14:textId="77777777" w:rsidR="009F679F" w:rsidRPr="009F679F" w:rsidRDefault="009F679F" w:rsidP="009F679F">
      <w:pPr>
        <w:widowControl/>
        <w:ind w:left="426" w:firstLine="567"/>
        <w:jc w:val="both"/>
        <w:rPr>
          <w:rFonts w:ascii="Arial" w:eastAsia="Arial" w:hAnsi="Arial" w:cs="Arial"/>
          <w:sz w:val="24"/>
          <w:szCs w:val="24"/>
        </w:rPr>
      </w:pPr>
    </w:p>
    <w:p w14:paraId="560EDF15" w14:textId="77777777" w:rsidR="009F679F" w:rsidRPr="009F679F" w:rsidRDefault="009F679F" w:rsidP="009F679F">
      <w:pPr>
        <w:widowControl/>
        <w:ind w:left="426"/>
        <w:jc w:val="both"/>
        <w:rPr>
          <w:rFonts w:ascii="Arial" w:eastAsia="Arial" w:hAnsi="Arial" w:cs="Arial"/>
          <w:b/>
          <w:bCs/>
          <w:sz w:val="24"/>
          <w:szCs w:val="24"/>
        </w:rPr>
      </w:pPr>
      <w:r w:rsidRPr="009F679F">
        <w:rPr>
          <w:rFonts w:ascii="Arial" w:eastAsia="Arial" w:hAnsi="Arial" w:cs="Arial"/>
          <w:b/>
          <w:bCs/>
          <w:sz w:val="24"/>
          <w:szCs w:val="24"/>
        </w:rPr>
        <w:t>Reliability Test</w:t>
      </w:r>
    </w:p>
    <w:p w14:paraId="13910385"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A questionnaire can be said to be reliable when the Alpha value exceeds 0,6 ,then the variable statement is reliable (Ghozali, 2018).</w:t>
      </w:r>
    </w:p>
    <w:p w14:paraId="6168E7BB" w14:textId="07952B57" w:rsidR="009F679F" w:rsidRDefault="009F679F" w:rsidP="00C9357C">
      <w:pPr>
        <w:widowControl/>
        <w:ind w:left="426" w:firstLine="567"/>
        <w:rPr>
          <w:rFonts w:ascii="Arial" w:eastAsia="Arial" w:hAnsi="Arial" w:cs="Arial"/>
          <w:sz w:val="24"/>
          <w:szCs w:val="24"/>
        </w:rPr>
      </w:pPr>
      <w:r w:rsidRPr="009F679F">
        <w:rPr>
          <w:rFonts w:ascii="Arial" w:eastAsia="Arial" w:hAnsi="Arial" w:cs="Arial"/>
          <w:sz w:val="24"/>
          <w:szCs w:val="24"/>
        </w:rPr>
        <w:t xml:space="preserve">Table </w:t>
      </w:r>
      <w:r w:rsidR="00F3309E">
        <w:rPr>
          <w:rFonts w:ascii="Arial" w:eastAsia="Arial" w:hAnsi="Arial" w:cs="Arial"/>
          <w:sz w:val="24"/>
          <w:szCs w:val="24"/>
        </w:rPr>
        <w:t>3</w:t>
      </w:r>
      <w:r w:rsidRPr="009F679F">
        <w:rPr>
          <w:rFonts w:ascii="Arial" w:eastAsia="Arial" w:hAnsi="Arial" w:cs="Arial"/>
          <w:sz w:val="24"/>
          <w:szCs w:val="24"/>
        </w:rPr>
        <w:t xml:space="preserve"> Results of Reliability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27"/>
        <w:gridCol w:w="1826"/>
        <w:gridCol w:w="1984"/>
        <w:gridCol w:w="939"/>
      </w:tblGrid>
      <w:tr w:rsidR="009F679F" w:rsidRPr="00C9357C" w14:paraId="2171B7FE" w14:textId="77777777" w:rsidTr="00C9357C">
        <w:trPr>
          <w:trHeight w:val="261"/>
          <w:jc w:val="center"/>
        </w:trPr>
        <w:tc>
          <w:tcPr>
            <w:tcW w:w="2427" w:type="dxa"/>
            <w:noWrap/>
            <w:hideMark/>
          </w:tcPr>
          <w:p w14:paraId="21574DAA" w14:textId="77777777" w:rsidR="009F679F" w:rsidRPr="00C9357C" w:rsidRDefault="009F679F" w:rsidP="003624C0">
            <w:pPr>
              <w:jc w:val="center"/>
              <w:rPr>
                <w:rFonts w:ascii="Arial" w:hAnsi="Arial" w:cs="Arial"/>
              </w:rPr>
            </w:pPr>
            <w:r w:rsidRPr="00C9357C">
              <w:rPr>
                <w:rFonts w:ascii="Arial" w:hAnsi="Arial" w:cs="Arial"/>
              </w:rPr>
              <w:t>Variable</w:t>
            </w:r>
          </w:p>
        </w:tc>
        <w:tc>
          <w:tcPr>
            <w:tcW w:w="1826" w:type="dxa"/>
            <w:hideMark/>
          </w:tcPr>
          <w:p w14:paraId="2D4B36F2" w14:textId="77777777" w:rsidR="009F679F" w:rsidRPr="00C9357C" w:rsidRDefault="009F679F" w:rsidP="003624C0">
            <w:pPr>
              <w:jc w:val="center"/>
              <w:rPr>
                <w:rFonts w:ascii="Arial" w:hAnsi="Arial" w:cs="Arial"/>
              </w:rPr>
            </w:pPr>
            <w:r w:rsidRPr="00C9357C">
              <w:rPr>
                <w:rFonts w:ascii="Arial" w:hAnsi="Arial" w:cs="Arial"/>
              </w:rPr>
              <w:t>Cronbach’s Alpha</w:t>
            </w:r>
          </w:p>
        </w:tc>
        <w:tc>
          <w:tcPr>
            <w:tcW w:w="1984" w:type="dxa"/>
            <w:hideMark/>
          </w:tcPr>
          <w:p w14:paraId="3987A0A1" w14:textId="77777777" w:rsidR="009F679F" w:rsidRPr="00C9357C" w:rsidRDefault="009F679F" w:rsidP="003624C0">
            <w:pPr>
              <w:jc w:val="center"/>
              <w:rPr>
                <w:rFonts w:ascii="Arial" w:hAnsi="Arial" w:cs="Arial"/>
              </w:rPr>
            </w:pPr>
            <w:r w:rsidRPr="00C9357C">
              <w:rPr>
                <w:rFonts w:ascii="Arial" w:hAnsi="Arial" w:cs="Arial"/>
              </w:rPr>
              <w:t>Reliability Standart</w:t>
            </w:r>
          </w:p>
        </w:tc>
        <w:tc>
          <w:tcPr>
            <w:tcW w:w="620" w:type="dxa"/>
            <w:noWrap/>
            <w:hideMark/>
          </w:tcPr>
          <w:p w14:paraId="232A1B9A" w14:textId="77777777" w:rsidR="009F679F" w:rsidRPr="00C9357C" w:rsidRDefault="009F679F" w:rsidP="003624C0">
            <w:pPr>
              <w:jc w:val="center"/>
              <w:rPr>
                <w:rFonts w:ascii="Arial" w:hAnsi="Arial" w:cs="Arial"/>
              </w:rPr>
            </w:pPr>
            <w:r w:rsidRPr="00C9357C">
              <w:rPr>
                <w:rFonts w:ascii="Arial" w:hAnsi="Arial" w:cs="Arial"/>
              </w:rPr>
              <w:t>Results</w:t>
            </w:r>
          </w:p>
        </w:tc>
      </w:tr>
      <w:tr w:rsidR="009F679F" w:rsidRPr="00C9357C" w14:paraId="1A589D14" w14:textId="77777777" w:rsidTr="00C9357C">
        <w:trPr>
          <w:trHeight w:val="52"/>
          <w:jc w:val="center"/>
        </w:trPr>
        <w:tc>
          <w:tcPr>
            <w:tcW w:w="2427" w:type="dxa"/>
            <w:hideMark/>
          </w:tcPr>
          <w:p w14:paraId="22AC44F8" w14:textId="77777777" w:rsidR="009F679F" w:rsidRPr="00C9357C" w:rsidRDefault="009F679F" w:rsidP="003624C0">
            <w:pPr>
              <w:rPr>
                <w:rFonts w:ascii="Arial" w:hAnsi="Arial" w:cs="Arial"/>
                <w:iCs/>
              </w:rPr>
            </w:pPr>
            <w:r w:rsidRPr="00C9357C">
              <w:rPr>
                <w:rFonts w:ascii="Arial" w:hAnsi="Arial" w:cs="Arial"/>
                <w:iCs/>
              </w:rPr>
              <w:t>Digital marketing (X1)</w:t>
            </w:r>
          </w:p>
        </w:tc>
        <w:tc>
          <w:tcPr>
            <w:tcW w:w="1826" w:type="dxa"/>
            <w:noWrap/>
            <w:hideMark/>
          </w:tcPr>
          <w:p w14:paraId="45DEB2B0" w14:textId="77777777" w:rsidR="009F679F" w:rsidRPr="00C9357C" w:rsidRDefault="009F679F" w:rsidP="003624C0">
            <w:pPr>
              <w:jc w:val="center"/>
              <w:rPr>
                <w:rFonts w:ascii="Arial" w:hAnsi="Arial" w:cs="Arial"/>
              </w:rPr>
            </w:pPr>
            <w:r w:rsidRPr="00C9357C">
              <w:rPr>
                <w:rFonts w:ascii="Arial" w:hAnsi="Arial" w:cs="Arial"/>
              </w:rPr>
              <w:t>0,843</w:t>
            </w:r>
          </w:p>
        </w:tc>
        <w:tc>
          <w:tcPr>
            <w:tcW w:w="1984" w:type="dxa"/>
            <w:noWrap/>
            <w:hideMark/>
          </w:tcPr>
          <w:p w14:paraId="0B79E68D" w14:textId="77777777" w:rsidR="009F679F" w:rsidRPr="00C9357C" w:rsidRDefault="009F679F" w:rsidP="003624C0">
            <w:pPr>
              <w:jc w:val="center"/>
              <w:rPr>
                <w:rFonts w:ascii="Arial" w:hAnsi="Arial" w:cs="Arial"/>
              </w:rPr>
            </w:pPr>
            <w:r w:rsidRPr="00C9357C">
              <w:rPr>
                <w:rFonts w:ascii="Arial" w:hAnsi="Arial" w:cs="Arial"/>
              </w:rPr>
              <w:t>0,60</w:t>
            </w:r>
          </w:p>
        </w:tc>
        <w:tc>
          <w:tcPr>
            <w:tcW w:w="620" w:type="dxa"/>
            <w:noWrap/>
            <w:hideMark/>
          </w:tcPr>
          <w:p w14:paraId="5E8E762E" w14:textId="77777777" w:rsidR="009F679F" w:rsidRPr="00C9357C" w:rsidRDefault="009F679F" w:rsidP="003624C0">
            <w:pPr>
              <w:jc w:val="center"/>
              <w:rPr>
                <w:rFonts w:ascii="Arial" w:hAnsi="Arial" w:cs="Arial"/>
              </w:rPr>
            </w:pPr>
            <w:r w:rsidRPr="00C9357C">
              <w:rPr>
                <w:rFonts w:ascii="Arial" w:hAnsi="Arial" w:cs="Arial"/>
              </w:rPr>
              <w:t>Reliable</w:t>
            </w:r>
          </w:p>
        </w:tc>
      </w:tr>
      <w:tr w:rsidR="009F679F" w:rsidRPr="00C9357C" w14:paraId="03FE5AE4" w14:textId="77777777" w:rsidTr="00C9357C">
        <w:trPr>
          <w:trHeight w:val="52"/>
          <w:jc w:val="center"/>
        </w:trPr>
        <w:tc>
          <w:tcPr>
            <w:tcW w:w="2427" w:type="dxa"/>
            <w:hideMark/>
          </w:tcPr>
          <w:p w14:paraId="548EBDFD" w14:textId="77777777" w:rsidR="009F679F" w:rsidRPr="00C9357C" w:rsidRDefault="009F679F" w:rsidP="003624C0">
            <w:pPr>
              <w:rPr>
                <w:rFonts w:ascii="Arial" w:hAnsi="Arial" w:cs="Arial"/>
                <w:iCs/>
              </w:rPr>
            </w:pPr>
            <w:r w:rsidRPr="00C9357C">
              <w:rPr>
                <w:rFonts w:ascii="Arial" w:hAnsi="Arial" w:cs="Arial"/>
                <w:iCs/>
              </w:rPr>
              <w:t>Brand ambassador (X2)</w:t>
            </w:r>
          </w:p>
        </w:tc>
        <w:tc>
          <w:tcPr>
            <w:tcW w:w="1826" w:type="dxa"/>
            <w:noWrap/>
            <w:hideMark/>
          </w:tcPr>
          <w:p w14:paraId="031B75D2" w14:textId="77777777" w:rsidR="009F679F" w:rsidRPr="00C9357C" w:rsidRDefault="009F679F" w:rsidP="003624C0">
            <w:pPr>
              <w:jc w:val="center"/>
              <w:rPr>
                <w:rFonts w:ascii="Arial" w:hAnsi="Arial" w:cs="Arial"/>
              </w:rPr>
            </w:pPr>
            <w:r w:rsidRPr="00C9357C">
              <w:rPr>
                <w:rFonts w:ascii="Arial" w:hAnsi="Arial" w:cs="Arial"/>
              </w:rPr>
              <w:t>0,847</w:t>
            </w:r>
          </w:p>
        </w:tc>
        <w:tc>
          <w:tcPr>
            <w:tcW w:w="1984" w:type="dxa"/>
            <w:noWrap/>
            <w:hideMark/>
          </w:tcPr>
          <w:p w14:paraId="4F83A3C6" w14:textId="77777777" w:rsidR="009F679F" w:rsidRPr="00C9357C" w:rsidRDefault="009F679F" w:rsidP="003624C0">
            <w:pPr>
              <w:jc w:val="center"/>
              <w:rPr>
                <w:rFonts w:ascii="Arial" w:hAnsi="Arial" w:cs="Arial"/>
              </w:rPr>
            </w:pPr>
            <w:r w:rsidRPr="00C9357C">
              <w:rPr>
                <w:rFonts w:ascii="Arial" w:hAnsi="Arial" w:cs="Arial"/>
              </w:rPr>
              <w:t>0,60</w:t>
            </w:r>
          </w:p>
        </w:tc>
        <w:tc>
          <w:tcPr>
            <w:tcW w:w="620" w:type="dxa"/>
            <w:noWrap/>
            <w:hideMark/>
          </w:tcPr>
          <w:p w14:paraId="082EBC66" w14:textId="77777777" w:rsidR="009F679F" w:rsidRPr="00C9357C" w:rsidRDefault="009F679F" w:rsidP="003624C0">
            <w:pPr>
              <w:jc w:val="center"/>
              <w:rPr>
                <w:rFonts w:ascii="Arial" w:hAnsi="Arial" w:cs="Arial"/>
              </w:rPr>
            </w:pPr>
            <w:r w:rsidRPr="00C9357C">
              <w:rPr>
                <w:rFonts w:ascii="Arial" w:hAnsi="Arial" w:cs="Arial"/>
              </w:rPr>
              <w:t>Reliable</w:t>
            </w:r>
          </w:p>
        </w:tc>
      </w:tr>
      <w:tr w:rsidR="009F679F" w:rsidRPr="00C9357C" w14:paraId="6B5719FD" w14:textId="77777777" w:rsidTr="00C9357C">
        <w:trPr>
          <w:trHeight w:val="52"/>
          <w:jc w:val="center"/>
        </w:trPr>
        <w:tc>
          <w:tcPr>
            <w:tcW w:w="2427" w:type="dxa"/>
            <w:hideMark/>
          </w:tcPr>
          <w:p w14:paraId="4FF19B65" w14:textId="77777777" w:rsidR="009F679F" w:rsidRPr="00C9357C" w:rsidRDefault="009F679F" w:rsidP="003624C0">
            <w:pPr>
              <w:rPr>
                <w:rFonts w:ascii="Arial" w:hAnsi="Arial" w:cs="Arial"/>
                <w:iCs/>
              </w:rPr>
            </w:pPr>
            <w:r w:rsidRPr="00C9357C">
              <w:rPr>
                <w:rFonts w:ascii="Arial" w:hAnsi="Arial" w:cs="Arial"/>
                <w:iCs/>
              </w:rPr>
              <w:t>Price (X3)</w:t>
            </w:r>
          </w:p>
        </w:tc>
        <w:tc>
          <w:tcPr>
            <w:tcW w:w="1826" w:type="dxa"/>
            <w:noWrap/>
            <w:hideMark/>
          </w:tcPr>
          <w:p w14:paraId="02E33EDF" w14:textId="77777777" w:rsidR="009F679F" w:rsidRPr="00C9357C" w:rsidRDefault="009F679F" w:rsidP="003624C0">
            <w:pPr>
              <w:jc w:val="center"/>
              <w:rPr>
                <w:rFonts w:ascii="Arial" w:hAnsi="Arial" w:cs="Arial"/>
              </w:rPr>
            </w:pPr>
            <w:r w:rsidRPr="00C9357C">
              <w:rPr>
                <w:rFonts w:ascii="Arial" w:hAnsi="Arial" w:cs="Arial"/>
              </w:rPr>
              <w:t>0,852</w:t>
            </w:r>
          </w:p>
        </w:tc>
        <w:tc>
          <w:tcPr>
            <w:tcW w:w="1984" w:type="dxa"/>
            <w:noWrap/>
            <w:hideMark/>
          </w:tcPr>
          <w:p w14:paraId="62EFA7EF" w14:textId="77777777" w:rsidR="009F679F" w:rsidRPr="00C9357C" w:rsidRDefault="009F679F" w:rsidP="003624C0">
            <w:pPr>
              <w:jc w:val="center"/>
              <w:rPr>
                <w:rFonts w:ascii="Arial" w:hAnsi="Arial" w:cs="Arial"/>
              </w:rPr>
            </w:pPr>
            <w:r w:rsidRPr="00C9357C">
              <w:rPr>
                <w:rFonts w:ascii="Arial" w:hAnsi="Arial" w:cs="Arial"/>
              </w:rPr>
              <w:t>0,60</w:t>
            </w:r>
          </w:p>
        </w:tc>
        <w:tc>
          <w:tcPr>
            <w:tcW w:w="620" w:type="dxa"/>
            <w:noWrap/>
            <w:hideMark/>
          </w:tcPr>
          <w:p w14:paraId="1F0A5B23" w14:textId="77777777" w:rsidR="009F679F" w:rsidRPr="00C9357C" w:rsidRDefault="009F679F" w:rsidP="003624C0">
            <w:pPr>
              <w:jc w:val="center"/>
              <w:rPr>
                <w:rFonts w:ascii="Arial" w:hAnsi="Arial" w:cs="Arial"/>
              </w:rPr>
            </w:pPr>
            <w:r w:rsidRPr="00C9357C">
              <w:rPr>
                <w:rFonts w:ascii="Arial" w:hAnsi="Arial" w:cs="Arial"/>
              </w:rPr>
              <w:t>Reliable</w:t>
            </w:r>
          </w:p>
        </w:tc>
      </w:tr>
      <w:tr w:rsidR="009F679F" w:rsidRPr="00C9357C" w14:paraId="019ADDAE" w14:textId="77777777" w:rsidTr="00C9357C">
        <w:trPr>
          <w:trHeight w:val="52"/>
          <w:jc w:val="center"/>
        </w:trPr>
        <w:tc>
          <w:tcPr>
            <w:tcW w:w="2427" w:type="dxa"/>
            <w:hideMark/>
          </w:tcPr>
          <w:p w14:paraId="078CFBAB" w14:textId="77777777" w:rsidR="009F679F" w:rsidRPr="00C9357C" w:rsidRDefault="009F679F" w:rsidP="003624C0">
            <w:pPr>
              <w:rPr>
                <w:rFonts w:ascii="Arial" w:hAnsi="Arial" w:cs="Arial"/>
                <w:iCs/>
              </w:rPr>
            </w:pPr>
            <w:r w:rsidRPr="00C9357C">
              <w:rPr>
                <w:rFonts w:ascii="Arial" w:hAnsi="Arial" w:cs="Arial"/>
                <w:iCs/>
              </w:rPr>
              <w:t>Purchasing decision (Y)</w:t>
            </w:r>
          </w:p>
        </w:tc>
        <w:tc>
          <w:tcPr>
            <w:tcW w:w="1826" w:type="dxa"/>
            <w:noWrap/>
            <w:hideMark/>
          </w:tcPr>
          <w:p w14:paraId="469F933B" w14:textId="77777777" w:rsidR="009F679F" w:rsidRPr="00C9357C" w:rsidRDefault="009F679F" w:rsidP="003624C0">
            <w:pPr>
              <w:jc w:val="center"/>
              <w:rPr>
                <w:rFonts w:ascii="Arial" w:hAnsi="Arial" w:cs="Arial"/>
              </w:rPr>
            </w:pPr>
            <w:r w:rsidRPr="00C9357C">
              <w:rPr>
                <w:rFonts w:ascii="Arial" w:hAnsi="Arial" w:cs="Arial"/>
              </w:rPr>
              <w:t>0,846</w:t>
            </w:r>
          </w:p>
        </w:tc>
        <w:tc>
          <w:tcPr>
            <w:tcW w:w="1984" w:type="dxa"/>
            <w:noWrap/>
            <w:hideMark/>
          </w:tcPr>
          <w:p w14:paraId="72E01C8A" w14:textId="77777777" w:rsidR="009F679F" w:rsidRPr="00C9357C" w:rsidRDefault="009F679F" w:rsidP="003624C0">
            <w:pPr>
              <w:jc w:val="center"/>
              <w:rPr>
                <w:rFonts w:ascii="Arial" w:hAnsi="Arial" w:cs="Arial"/>
              </w:rPr>
            </w:pPr>
            <w:r w:rsidRPr="00C9357C">
              <w:rPr>
                <w:rFonts w:ascii="Arial" w:hAnsi="Arial" w:cs="Arial"/>
              </w:rPr>
              <w:t>0,60</w:t>
            </w:r>
          </w:p>
        </w:tc>
        <w:tc>
          <w:tcPr>
            <w:tcW w:w="620" w:type="dxa"/>
            <w:noWrap/>
            <w:hideMark/>
          </w:tcPr>
          <w:p w14:paraId="1AB3DFBC" w14:textId="77777777" w:rsidR="009F679F" w:rsidRPr="00C9357C" w:rsidRDefault="009F679F" w:rsidP="003624C0">
            <w:pPr>
              <w:jc w:val="center"/>
              <w:rPr>
                <w:rFonts w:ascii="Arial" w:hAnsi="Arial" w:cs="Arial"/>
              </w:rPr>
            </w:pPr>
            <w:r w:rsidRPr="00C9357C">
              <w:rPr>
                <w:rFonts w:ascii="Arial" w:hAnsi="Arial" w:cs="Arial"/>
              </w:rPr>
              <w:t>Reliable</w:t>
            </w:r>
          </w:p>
        </w:tc>
      </w:tr>
    </w:tbl>
    <w:p w14:paraId="4EE2738F"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Source : SPSS 21 Primary Data Processing , 2023</w:t>
      </w:r>
    </w:p>
    <w:p w14:paraId="60781A07"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 xml:space="preserve">Based on the reliability test results above, it can be seen that table shows that all indicators have a fairly large Cornbach’s Alpha, namely above 0,60. </w:t>
      </w:r>
    </w:p>
    <w:p w14:paraId="381099B2" w14:textId="77777777" w:rsidR="009F679F" w:rsidRDefault="009F679F" w:rsidP="009F679F">
      <w:pPr>
        <w:widowControl/>
        <w:ind w:left="426"/>
        <w:jc w:val="both"/>
        <w:rPr>
          <w:rFonts w:ascii="Arial" w:eastAsia="Arial" w:hAnsi="Arial" w:cs="Arial"/>
          <w:b/>
          <w:bCs/>
          <w:sz w:val="24"/>
          <w:szCs w:val="24"/>
        </w:rPr>
      </w:pPr>
    </w:p>
    <w:p w14:paraId="7A8B59A7" w14:textId="1AD3527F" w:rsidR="009F679F" w:rsidRPr="009F679F" w:rsidRDefault="009F679F" w:rsidP="009F679F">
      <w:pPr>
        <w:widowControl/>
        <w:ind w:left="426"/>
        <w:jc w:val="both"/>
        <w:rPr>
          <w:rFonts w:ascii="Arial" w:eastAsia="Arial" w:hAnsi="Arial" w:cs="Arial"/>
          <w:b/>
          <w:bCs/>
          <w:sz w:val="24"/>
          <w:szCs w:val="24"/>
        </w:rPr>
      </w:pPr>
      <w:r w:rsidRPr="009F679F">
        <w:rPr>
          <w:rFonts w:ascii="Arial" w:eastAsia="Arial" w:hAnsi="Arial" w:cs="Arial"/>
          <w:b/>
          <w:bCs/>
          <w:sz w:val="24"/>
          <w:szCs w:val="24"/>
        </w:rPr>
        <w:t>Normality Test</w:t>
      </w:r>
    </w:p>
    <w:p w14:paraId="4EFB5713"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 xml:space="preserve">The normality test is carried out to test whether a regression product of an independent variable or both of them has a normal distribution or not. The data used in this research used Kolmogrov Smirnov. </w:t>
      </w:r>
    </w:p>
    <w:p w14:paraId="55DCC7DC" w14:textId="6E7DCCFF" w:rsidR="009F679F" w:rsidRDefault="009F679F" w:rsidP="00C9357C">
      <w:pPr>
        <w:widowControl/>
        <w:ind w:left="426" w:firstLine="567"/>
        <w:rPr>
          <w:rFonts w:ascii="Arial" w:eastAsia="Arial" w:hAnsi="Arial" w:cs="Arial"/>
          <w:sz w:val="24"/>
          <w:szCs w:val="24"/>
        </w:rPr>
      </w:pPr>
      <w:r w:rsidRPr="009F679F">
        <w:rPr>
          <w:rFonts w:ascii="Arial" w:eastAsia="Arial" w:hAnsi="Arial" w:cs="Arial"/>
          <w:sz w:val="24"/>
          <w:szCs w:val="24"/>
        </w:rPr>
        <w:t xml:space="preserve">Table </w:t>
      </w:r>
      <w:r w:rsidR="00F3309E">
        <w:rPr>
          <w:rFonts w:ascii="Arial" w:eastAsia="Arial" w:hAnsi="Arial" w:cs="Arial"/>
          <w:sz w:val="24"/>
          <w:szCs w:val="24"/>
        </w:rPr>
        <w:t>4</w:t>
      </w:r>
      <w:r w:rsidRPr="009F679F">
        <w:rPr>
          <w:rFonts w:ascii="Arial" w:eastAsia="Arial" w:hAnsi="Arial" w:cs="Arial"/>
          <w:sz w:val="24"/>
          <w:szCs w:val="24"/>
        </w:rPr>
        <w:t xml:space="preserve"> Results of Normality Test</w:t>
      </w:r>
    </w:p>
    <w:tbl>
      <w:tblPr>
        <w:tblW w:w="5873" w:type="dxa"/>
        <w:jc w:val="center"/>
        <w:tblBorders>
          <w:top w:val="single" w:sz="4" w:space="0" w:color="auto"/>
          <w:bottom w:val="single" w:sz="4" w:space="0" w:color="auto"/>
          <w:insideH w:val="single" w:sz="4" w:space="0" w:color="auto"/>
        </w:tblBorders>
        <w:tblCellMar>
          <w:left w:w="0" w:type="dxa"/>
          <w:right w:w="0" w:type="dxa"/>
        </w:tblCellMar>
        <w:tblLook w:val="0420" w:firstRow="1" w:lastRow="0" w:firstColumn="0" w:lastColumn="0" w:noHBand="0" w:noVBand="1"/>
      </w:tblPr>
      <w:tblGrid>
        <w:gridCol w:w="1830"/>
        <w:gridCol w:w="1615"/>
        <w:gridCol w:w="2428"/>
      </w:tblGrid>
      <w:tr w:rsidR="009F679F" w:rsidRPr="00C9357C" w14:paraId="06E2B403" w14:textId="77777777" w:rsidTr="009F679F">
        <w:trPr>
          <w:trHeight w:val="188"/>
          <w:jc w:val="center"/>
        </w:trPr>
        <w:tc>
          <w:tcPr>
            <w:tcW w:w="3445" w:type="dxa"/>
            <w:gridSpan w:val="2"/>
            <w:shd w:val="clear" w:color="auto" w:fill="auto"/>
            <w:tcMar>
              <w:top w:w="72" w:type="dxa"/>
              <w:left w:w="144" w:type="dxa"/>
              <w:bottom w:w="72" w:type="dxa"/>
              <w:right w:w="144" w:type="dxa"/>
            </w:tcMar>
            <w:hideMark/>
          </w:tcPr>
          <w:p w14:paraId="6A91908D" w14:textId="77777777" w:rsidR="009F679F" w:rsidRPr="00C9357C" w:rsidRDefault="009F679F" w:rsidP="003624C0">
            <w:pPr>
              <w:rPr>
                <w:rFonts w:ascii="Arial" w:hAnsi="Arial" w:cs="Arial"/>
                <w:lang w:val="en-ID"/>
              </w:rPr>
            </w:pPr>
            <w:r w:rsidRPr="00C9357C">
              <w:rPr>
                <w:rFonts w:ascii="Arial" w:hAnsi="Arial" w:cs="Arial"/>
              </w:rPr>
              <w:t>One-Sample Kolmogorov-Smirnov Test</w:t>
            </w:r>
          </w:p>
        </w:tc>
        <w:tc>
          <w:tcPr>
            <w:tcW w:w="2428" w:type="dxa"/>
            <w:shd w:val="clear" w:color="auto" w:fill="auto"/>
            <w:tcMar>
              <w:top w:w="72" w:type="dxa"/>
              <w:left w:w="144" w:type="dxa"/>
              <w:bottom w:w="72" w:type="dxa"/>
              <w:right w:w="144" w:type="dxa"/>
            </w:tcMar>
            <w:hideMark/>
          </w:tcPr>
          <w:p w14:paraId="6D635FF7" w14:textId="77777777" w:rsidR="009F679F" w:rsidRPr="00C9357C" w:rsidRDefault="009F679F" w:rsidP="003624C0">
            <w:pPr>
              <w:ind w:firstLine="720"/>
              <w:rPr>
                <w:rFonts w:ascii="Arial" w:hAnsi="Arial" w:cs="Arial"/>
                <w:lang w:val="en-ID"/>
              </w:rPr>
            </w:pPr>
            <w:r w:rsidRPr="00C9357C">
              <w:rPr>
                <w:rFonts w:ascii="Arial" w:hAnsi="Arial" w:cs="Arial"/>
              </w:rPr>
              <w:t>Unstandarized</w:t>
            </w:r>
          </w:p>
          <w:p w14:paraId="18657268" w14:textId="77777777" w:rsidR="009F679F" w:rsidRPr="00C9357C" w:rsidRDefault="009F679F" w:rsidP="003624C0">
            <w:pPr>
              <w:ind w:firstLine="720"/>
              <w:jc w:val="center"/>
              <w:rPr>
                <w:rFonts w:ascii="Arial" w:hAnsi="Arial" w:cs="Arial"/>
                <w:lang w:val="en-ID"/>
              </w:rPr>
            </w:pPr>
            <w:r w:rsidRPr="00C9357C">
              <w:rPr>
                <w:rFonts w:ascii="Arial" w:hAnsi="Arial" w:cs="Arial"/>
              </w:rPr>
              <w:t>Residual</w:t>
            </w:r>
          </w:p>
        </w:tc>
      </w:tr>
      <w:tr w:rsidR="009F679F" w:rsidRPr="00C9357C" w14:paraId="0D076DEC" w14:textId="77777777" w:rsidTr="009F679F">
        <w:trPr>
          <w:trHeight w:val="18"/>
          <w:jc w:val="center"/>
        </w:trPr>
        <w:tc>
          <w:tcPr>
            <w:tcW w:w="3445" w:type="dxa"/>
            <w:gridSpan w:val="2"/>
            <w:shd w:val="clear" w:color="auto" w:fill="auto"/>
            <w:tcMar>
              <w:top w:w="72" w:type="dxa"/>
              <w:left w:w="144" w:type="dxa"/>
              <w:bottom w:w="72" w:type="dxa"/>
              <w:right w:w="144" w:type="dxa"/>
            </w:tcMar>
            <w:hideMark/>
          </w:tcPr>
          <w:p w14:paraId="42207B5B" w14:textId="77777777" w:rsidR="009F679F" w:rsidRPr="00C9357C" w:rsidRDefault="009F679F" w:rsidP="003624C0">
            <w:pPr>
              <w:rPr>
                <w:rFonts w:ascii="Arial" w:hAnsi="Arial" w:cs="Arial"/>
                <w:lang w:val="en-ID"/>
              </w:rPr>
            </w:pPr>
            <w:r w:rsidRPr="00C9357C">
              <w:rPr>
                <w:rFonts w:ascii="Arial" w:hAnsi="Arial" w:cs="Arial"/>
              </w:rPr>
              <w:t>N</w:t>
            </w:r>
          </w:p>
        </w:tc>
        <w:tc>
          <w:tcPr>
            <w:tcW w:w="2428" w:type="dxa"/>
            <w:shd w:val="clear" w:color="auto" w:fill="auto"/>
            <w:tcMar>
              <w:top w:w="72" w:type="dxa"/>
              <w:left w:w="144" w:type="dxa"/>
              <w:bottom w:w="72" w:type="dxa"/>
              <w:right w:w="144" w:type="dxa"/>
            </w:tcMar>
            <w:hideMark/>
          </w:tcPr>
          <w:p w14:paraId="73292899" w14:textId="77777777" w:rsidR="009F679F" w:rsidRPr="00C9357C" w:rsidRDefault="009F679F" w:rsidP="003624C0">
            <w:pPr>
              <w:ind w:firstLine="720"/>
              <w:rPr>
                <w:rFonts w:ascii="Arial" w:hAnsi="Arial" w:cs="Arial"/>
                <w:lang w:val="en-ID"/>
              </w:rPr>
            </w:pPr>
            <w:r w:rsidRPr="00C9357C">
              <w:rPr>
                <w:rFonts w:ascii="Arial" w:hAnsi="Arial" w:cs="Arial"/>
              </w:rPr>
              <w:t>94</w:t>
            </w:r>
          </w:p>
        </w:tc>
      </w:tr>
      <w:tr w:rsidR="009F679F" w:rsidRPr="00C9357C" w14:paraId="08156134" w14:textId="77777777" w:rsidTr="009F679F">
        <w:trPr>
          <w:trHeight w:val="63"/>
          <w:jc w:val="center"/>
        </w:trPr>
        <w:tc>
          <w:tcPr>
            <w:tcW w:w="1830" w:type="dxa"/>
            <w:vMerge w:val="restart"/>
            <w:shd w:val="clear" w:color="auto" w:fill="auto"/>
            <w:tcMar>
              <w:top w:w="72" w:type="dxa"/>
              <w:left w:w="144" w:type="dxa"/>
              <w:bottom w:w="72" w:type="dxa"/>
              <w:right w:w="144" w:type="dxa"/>
            </w:tcMar>
            <w:hideMark/>
          </w:tcPr>
          <w:p w14:paraId="71109F6B" w14:textId="77777777" w:rsidR="009F679F" w:rsidRPr="00C9357C" w:rsidRDefault="009F679F" w:rsidP="003624C0">
            <w:pPr>
              <w:rPr>
                <w:rFonts w:ascii="Arial" w:hAnsi="Arial" w:cs="Arial"/>
                <w:lang w:val="en-ID"/>
              </w:rPr>
            </w:pPr>
            <w:r w:rsidRPr="00C9357C">
              <w:rPr>
                <w:rFonts w:ascii="Arial" w:hAnsi="Arial" w:cs="Arial"/>
              </w:rPr>
              <w:t>Normal Parameters</w:t>
            </w:r>
          </w:p>
        </w:tc>
        <w:tc>
          <w:tcPr>
            <w:tcW w:w="1615" w:type="dxa"/>
            <w:shd w:val="clear" w:color="auto" w:fill="auto"/>
            <w:tcMar>
              <w:top w:w="72" w:type="dxa"/>
              <w:left w:w="144" w:type="dxa"/>
              <w:bottom w:w="72" w:type="dxa"/>
              <w:right w:w="144" w:type="dxa"/>
            </w:tcMar>
            <w:hideMark/>
          </w:tcPr>
          <w:p w14:paraId="25C0BDEA" w14:textId="77777777" w:rsidR="009F679F" w:rsidRPr="00C9357C" w:rsidRDefault="009F679F" w:rsidP="003624C0">
            <w:pPr>
              <w:rPr>
                <w:rFonts w:ascii="Arial" w:hAnsi="Arial" w:cs="Arial"/>
                <w:lang w:val="en-ID"/>
              </w:rPr>
            </w:pPr>
            <w:r w:rsidRPr="00C9357C">
              <w:rPr>
                <w:rFonts w:ascii="Arial" w:hAnsi="Arial" w:cs="Arial"/>
              </w:rPr>
              <w:t>Mean</w:t>
            </w:r>
          </w:p>
        </w:tc>
        <w:tc>
          <w:tcPr>
            <w:tcW w:w="2428" w:type="dxa"/>
            <w:shd w:val="clear" w:color="auto" w:fill="auto"/>
            <w:tcMar>
              <w:top w:w="72" w:type="dxa"/>
              <w:left w:w="144" w:type="dxa"/>
              <w:bottom w:w="72" w:type="dxa"/>
              <w:right w:w="144" w:type="dxa"/>
            </w:tcMar>
            <w:hideMark/>
          </w:tcPr>
          <w:p w14:paraId="6E427F2A" w14:textId="77777777" w:rsidR="009F679F" w:rsidRPr="00C9357C" w:rsidRDefault="009F679F" w:rsidP="003624C0">
            <w:pPr>
              <w:ind w:firstLine="720"/>
              <w:rPr>
                <w:rFonts w:ascii="Arial" w:hAnsi="Arial" w:cs="Arial"/>
                <w:lang w:val="en-ID"/>
              </w:rPr>
            </w:pPr>
            <w:r w:rsidRPr="00C9357C">
              <w:rPr>
                <w:rFonts w:ascii="Arial" w:hAnsi="Arial" w:cs="Arial"/>
              </w:rPr>
              <w:t>.0000000</w:t>
            </w:r>
          </w:p>
        </w:tc>
      </w:tr>
      <w:tr w:rsidR="009F679F" w:rsidRPr="00C9357C" w14:paraId="6468AF33" w14:textId="77777777" w:rsidTr="009F679F">
        <w:trPr>
          <w:trHeight w:val="377"/>
          <w:jc w:val="center"/>
        </w:trPr>
        <w:tc>
          <w:tcPr>
            <w:tcW w:w="1830" w:type="dxa"/>
            <w:vMerge/>
            <w:shd w:val="clear" w:color="auto" w:fill="auto"/>
            <w:vAlign w:val="center"/>
            <w:hideMark/>
          </w:tcPr>
          <w:p w14:paraId="373EAD95" w14:textId="77777777" w:rsidR="009F679F" w:rsidRPr="00C9357C" w:rsidRDefault="009F679F" w:rsidP="003624C0">
            <w:pPr>
              <w:ind w:firstLine="720"/>
              <w:rPr>
                <w:rFonts w:ascii="Arial" w:hAnsi="Arial" w:cs="Arial"/>
                <w:lang w:val="en-ID"/>
              </w:rPr>
            </w:pPr>
          </w:p>
        </w:tc>
        <w:tc>
          <w:tcPr>
            <w:tcW w:w="1615" w:type="dxa"/>
            <w:shd w:val="clear" w:color="auto" w:fill="auto"/>
            <w:tcMar>
              <w:top w:w="72" w:type="dxa"/>
              <w:left w:w="144" w:type="dxa"/>
              <w:bottom w:w="72" w:type="dxa"/>
              <w:right w:w="144" w:type="dxa"/>
            </w:tcMar>
            <w:hideMark/>
          </w:tcPr>
          <w:p w14:paraId="7A95EE9D" w14:textId="77777777" w:rsidR="009F679F" w:rsidRPr="00C9357C" w:rsidRDefault="009F679F" w:rsidP="003624C0">
            <w:pPr>
              <w:rPr>
                <w:rFonts w:ascii="Arial" w:hAnsi="Arial" w:cs="Arial"/>
                <w:lang w:val="en-ID"/>
              </w:rPr>
            </w:pPr>
            <w:r w:rsidRPr="00C9357C">
              <w:rPr>
                <w:rFonts w:ascii="Arial" w:hAnsi="Arial" w:cs="Arial"/>
              </w:rPr>
              <w:t>Std.Deviation</w:t>
            </w:r>
          </w:p>
        </w:tc>
        <w:tc>
          <w:tcPr>
            <w:tcW w:w="2428" w:type="dxa"/>
            <w:shd w:val="clear" w:color="auto" w:fill="auto"/>
            <w:tcMar>
              <w:top w:w="72" w:type="dxa"/>
              <w:left w:w="144" w:type="dxa"/>
              <w:bottom w:w="72" w:type="dxa"/>
              <w:right w:w="144" w:type="dxa"/>
            </w:tcMar>
            <w:hideMark/>
          </w:tcPr>
          <w:p w14:paraId="64EFF3CB" w14:textId="77777777" w:rsidR="009F679F" w:rsidRPr="00C9357C" w:rsidRDefault="009F679F" w:rsidP="003624C0">
            <w:pPr>
              <w:ind w:firstLine="720"/>
              <w:rPr>
                <w:rFonts w:ascii="Arial" w:hAnsi="Arial" w:cs="Arial"/>
                <w:lang w:val="en-ID"/>
              </w:rPr>
            </w:pPr>
            <w:r w:rsidRPr="00C9357C">
              <w:rPr>
                <w:rFonts w:ascii="Arial" w:hAnsi="Arial" w:cs="Arial"/>
              </w:rPr>
              <w:t>1.84149853</w:t>
            </w:r>
          </w:p>
        </w:tc>
      </w:tr>
      <w:tr w:rsidR="009F679F" w:rsidRPr="00C9357C" w14:paraId="0E441BA3" w14:textId="77777777" w:rsidTr="009F679F">
        <w:trPr>
          <w:trHeight w:val="50"/>
          <w:jc w:val="center"/>
        </w:trPr>
        <w:tc>
          <w:tcPr>
            <w:tcW w:w="1830" w:type="dxa"/>
            <w:vMerge w:val="restart"/>
            <w:shd w:val="clear" w:color="auto" w:fill="auto"/>
            <w:tcMar>
              <w:top w:w="72" w:type="dxa"/>
              <w:left w:w="144" w:type="dxa"/>
              <w:bottom w:w="72" w:type="dxa"/>
              <w:right w:w="144" w:type="dxa"/>
            </w:tcMar>
            <w:hideMark/>
          </w:tcPr>
          <w:p w14:paraId="1F162C6B" w14:textId="77777777" w:rsidR="009F679F" w:rsidRPr="00C9357C" w:rsidRDefault="009F679F" w:rsidP="003624C0">
            <w:pPr>
              <w:rPr>
                <w:rFonts w:ascii="Arial" w:hAnsi="Arial" w:cs="Arial"/>
                <w:lang w:val="en-ID"/>
              </w:rPr>
            </w:pPr>
            <w:r w:rsidRPr="00C9357C">
              <w:rPr>
                <w:rFonts w:ascii="Arial" w:hAnsi="Arial" w:cs="Arial"/>
              </w:rPr>
              <w:t>Most Extreme Differences</w:t>
            </w:r>
          </w:p>
        </w:tc>
        <w:tc>
          <w:tcPr>
            <w:tcW w:w="1615" w:type="dxa"/>
            <w:shd w:val="clear" w:color="auto" w:fill="auto"/>
            <w:tcMar>
              <w:top w:w="72" w:type="dxa"/>
              <w:left w:w="144" w:type="dxa"/>
              <w:bottom w:w="72" w:type="dxa"/>
              <w:right w:w="144" w:type="dxa"/>
            </w:tcMar>
            <w:hideMark/>
          </w:tcPr>
          <w:p w14:paraId="30B2C623" w14:textId="77777777" w:rsidR="009F679F" w:rsidRPr="00C9357C" w:rsidRDefault="009F679F" w:rsidP="003624C0">
            <w:pPr>
              <w:rPr>
                <w:rFonts w:ascii="Arial" w:hAnsi="Arial" w:cs="Arial"/>
                <w:lang w:val="en-ID"/>
              </w:rPr>
            </w:pPr>
            <w:r w:rsidRPr="00C9357C">
              <w:rPr>
                <w:rFonts w:ascii="Arial" w:hAnsi="Arial" w:cs="Arial"/>
              </w:rPr>
              <w:t>Absolute</w:t>
            </w:r>
          </w:p>
        </w:tc>
        <w:tc>
          <w:tcPr>
            <w:tcW w:w="2428" w:type="dxa"/>
            <w:shd w:val="clear" w:color="auto" w:fill="auto"/>
            <w:tcMar>
              <w:top w:w="72" w:type="dxa"/>
              <w:left w:w="144" w:type="dxa"/>
              <w:bottom w:w="72" w:type="dxa"/>
              <w:right w:w="144" w:type="dxa"/>
            </w:tcMar>
            <w:hideMark/>
          </w:tcPr>
          <w:p w14:paraId="5567E835" w14:textId="77777777" w:rsidR="009F679F" w:rsidRPr="00C9357C" w:rsidRDefault="009F679F" w:rsidP="003624C0">
            <w:pPr>
              <w:ind w:firstLine="720"/>
              <w:rPr>
                <w:rFonts w:ascii="Arial" w:hAnsi="Arial" w:cs="Arial"/>
                <w:lang w:val="en-ID"/>
              </w:rPr>
            </w:pPr>
            <w:r w:rsidRPr="00C9357C">
              <w:rPr>
                <w:rFonts w:ascii="Arial" w:hAnsi="Arial" w:cs="Arial"/>
              </w:rPr>
              <w:t>.071</w:t>
            </w:r>
          </w:p>
        </w:tc>
      </w:tr>
      <w:tr w:rsidR="009F679F" w:rsidRPr="00C9357C" w14:paraId="4C36755B" w14:textId="77777777" w:rsidTr="009F679F">
        <w:trPr>
          <w:trHeight w:val="20"/>
          <w:jc w:val="center"/>
        </w:trPr>
        <w:tc>
          <w:tcPr>
            <w:tcW w:w="1830" w:type="dxa"/>
            <w:vMerge/>
            <w:shd w:val="clear" w:color="auto" w:fill="auto"/>
            <w:vAlign w:val="center"/>
            <w:hideMark/>
          </w:tcPr>
          <w:p w14:paraId="65E502A5" w14:textId="77777777" w:rsidR="009F679F" w:rsidRPr="00C9357C" w:rsidRDefault="009F679F" w:rsidP="003624C0">
            <w:pPr>
              <w:ind w:firstLine="720"/>
              <w:rPr>
                <w:rFonts w:ascii="Arial" w:hAnsi="Arial" w:cs="Arial"/>
                <w:lang w:val="en-ID"/>
              </w:rPr>
            </w:pPr>
          </w:p>
        </w:tc>
        <w:tc>
          <w:tcPr>
            <w:tcW w:w="1615" w:type="dxa"/>
            <w:shd w:val="clear" w:color="auto" w:fill="auto"/>
            <w:tcMar>
              <w:top w:w="72" w:type="dxa"/>
              <w:left w:w="144" w:type="dxa"/>
              <w:bottom w:w="72" w:type="dxa"/>
              <w:right w:w="144" w:type="dxa"/>
            </w:tcMar>
            <w:hideMark/>
          </w:tcPr>
          <w:p w14:paraId="1DA36A41" w14:textId="77777777" w:rsidR="009F679F" w:rsidRPr="00C9357C" w:rsidRDefault="009F679F" w:rsidP="003624C0">
            <w:pPr>
              <w:rPr>
                <w:rFonts w:ascii="Arial" w:hAnsi="Arial" w:cs="Arial"/>
                <w:lang w:val="en-ID"/>
              </w:rPr>
            </w:pPr>
            <w:r w:rsidRPr="00C9357C">
              <w:rPr>
                <w:rFonts w:ascii="Arial" w:hAnsi="Arial" w:cs="Arial"/>
              </w:rPr>
              <w:t>Positive</w:t>
            </w:r>
          </w:p>
        </w:tc>
        <w:tc>
          <w:tcPr>
            <w:tcW w:w="2428" w:type="dxa"/>
            <w:shd w:val="clear" w:color="auto" w:fill="auto"/>
            <w:tcMar>
              <w:top w:w="72" w:type="dxa"/>
              <w:left w:w="144" w:type="dxa"/>
              <w:bottom w:w="72" w:type="dxa"/>
              <w:right w:w="144" w:type="dxa"/>
            </w:tcMar>
            <w:hideMark/>
          </w:tcPr>
          <w:p w14:paraId="21301230" w14:textId="77777777" w:rsidR="009F679F" w:rsidRPr="00C9357C" w:rsidRDefault="009F679F" w:rsidP="003624C0">
            <w:pPr>
              <w:ind w:firstLine="720"/>
              <w:rPr>
                <w:rFonts w:ascii="Arial" w:hAnsi="Arial" w:cs="Arial"/>
                <w:lang w:val="en-ID"/>
              </w:rPr>
            </w:pPr>
            <w:r w:rsidRPr="00C9357C">
              <w:rPr>
                <w:rFonts w:ascii="Arial" w:hAnsi="Arial" w:cs="Arial"/>
              </w:rPr>
              <w:t>.045</w:t>
            </w:r>
          </w:p>
        </w:tc>
      </w:tr>
      <w:tr w:rsidR="009F679F" w:rsidRPr="00C9357C" w14:paraId="3BAD5B79" w14:textId="77777777" w:rsidTr="009F679F">
        <w:trPr>
          <w:trHeight w:val="20"/>
          <w:jc w:val="center"/>
        </w:trPr>
        <w:tc>
          <w:tcPr>
            <w:tcW w:w="1830" w:type="dxa"/>
            <w:vMerge/>
            <w:shd w:val="clear" w:color="auto" w:fill="auto"/>
            <w:vAlign w:val="center"/>
            <w:hideMark/>
          </w:tcPr>
          <w:p w14:paraId="60410D8E" w14:textId="77777777" w:rsidR="009F679F" w:rsidRPr="00C9357C" w:rsidRDefault="009F679F" w:rsidP="003624C0">
            <w:pPr>
              <w:ind w:firstLine="720"/>
              <w:rPr>
                <w:rFonts w:ascii="Arial" w:hAnsi="Arial" w:cs="Arial"/>
                <w:lang w:val="en-ID"/>
              </w:rPr>
            </w:pPr>
          </w:p>
        </w:tc>
        <w:tc>
          <w:tcPr>
            <w:tcW w:w="1615" w:type="dxa"/>
            <w:shd w:val="clear" w:color="auto" w:fill="auto"/>
            <w:tcMar>
              <w:top w:w="72" w:type="dxa"/>
              <w:left w:w="144" w:type="dxa"/>
              <w:bottom w:w="72" w:type="dxa"/>
              <w:right w:w="144" w:type="dxa"/>
            </w:tcMar>
            <w:hideMark/>
          </w:tcPr>
          <w:p w14:paraId="3AB1F733" w14:textId="77777777" w:rsidR="009F679F" w:rsidRPr="00C9357C" w:rsidRDefault="009F679F" w:rsidP="003624C0">
            <w:pPr>
              <w:rPr>
                <w:rFonts w:ascii="Arial" w:hAnsi="Arial" w:cs="Arial"/>
                <w:lang w:val="en-ID"/>
              </w:rPr>
            </w:pPr>
            <w:r w:rsidRPr="00C9357C">
              <w:rPr>
                <w:rFonts w:ascii="Arial" w:hAnsi="Arial" w:cs="Arial"/>
              </w:rPr>
              <w:t>Negative</w:t>
            </w:r>
          </w:p>
        </w:tc>
        <w:tc>
          <w:tcPr>
            <w:tcW w:w="2428" w:type="dxa"/>
            <w:shd w:val="clear" w:color="auto" w:fill="auto"/>
            <w:tcMar>
              <w:top w:w="72" w:type="dxa"/>
              <w:left w:w="144" w:type="dxa"/>
              <w:bottom w:w="72" w:type="dxa"/>
              <w:right w:w="144" w:type="dxa"/>
            </w:tcMar>
            <w:hideMark/>
          </w:tcPr>
          <w:p w14:paraId="5865279B" w14:textId="77777777" w:rsidR="009F679F" w:rsidRPr="00C9357C" w:rsidRDefault="009F679F" w:rsidP="003624C0">
            <w:pPr>
              <w:ind w:firstLine="720"/>
              <w:rPr>
                <w:rFonts w:ascii="Arial" w:hAnsi="Arial" w:cs="Arial"/>
                <w:lang w:val="en-ID"/>
              </w:rPr>
            </w:pPr>
            <w:r w:rsidRPr="00C9357C">
              <w:rPr>
                <w:rFonts w:ascii="Arial" w:hAnsi="Arial" w:cs="Arial"/>
              </w:rPr>
              <w:t>-.071</w:t>
            </w:r>
          </w:p>
        </w:tc>
      </w:tr>
      <w:tr w:rsidR="009F679F" w:rsidRPr="00C9357C" w14:paraId="0CE593FE" w14:textId="77777777" w:rsidTr="009F679F">
        <w:trPr>
          <w:trHeight w:val="18"/>
          <w:jc w:val="center"/>
        </w:trPr>
        <w:tc>
          <w:tcPr>
            <w:tcW w:w="3445" w:type="dxa"/>
            <w:gridSpan w:val="2"/>
            <w:shd w:val="clear" w:color="auto" w:fill="auto"/>
            <w:tcMar>
              <w:top w:w="72" w:type="dxa"/>
              <w:left w:w="144" w:type="dxa"/>
              <w:bottom w:w="72" w:type="dxa"/>
              <w:right w:w="144" w:type="dxa"/>
            </w:tcMar>
            <w:hideMark/>
          </w:tcPr>
          <w:p w14:paraId="049AF598" w14:textId="77777777" w:rsidR="009F679F" w:rsidRPr="00C9357C" w:rsidRDefault="009F679F" w:rsidP="003624C0">
            <w:pPr>
              <w:rPr>
                <w:rFonts w:ascii="Arial" w:hAnsi="Arial" w:cs="Arial"/>
                <w:lang w:val="en-ID"/>
              </w:rPr>
            </w:pPr>
            <w:r w:rsidRPr="00C9357C">
              <w:rPr>
                <w:rFonts w:ascii="Arial" w:hAnsi="Arial" w:cs="Arial"/>
              </w:rPr>
              <w:t>Kolmogorov-Smirnov Z</w:t>
            </w:r>
          </w:p>
        </w:tc>
        <w:tc>
          <w:tcPr>
            <w:tcW w:w="2428" w:type="dxa"/>
            <w:shd w:val="clear" w:color="auto" w:fill="auto"/>
            <w:tcMar>
              <w:top w:w="72" w:type="dxa"/>
              <w:left w:w="144" w:type="dxa"/>
              <w:bottom w:w="72" w:type="dxa"/>
              <w:right w:w="144" w:type="dxa"/>
            </w:tcMar>
            <w:hideMark/>
          </w:tcPr>
          <w:p w14:paraId="47CC8A61" w14:textId="77777777" w:rsidR="009F679F" w:rsidRPr="00C9357C" w:rsidRDefault="009F679F" w:rsidP="003624C0">
            <w:pPr>
              <w:ind w:firstLine="720"/>
              <w:rPr>
                <w:rFonts w:ascii="Arial" w:hAnsi="Arial" w:cs="Arial"/>
                <w:lang w:val="en-ID"/>
              </w:rPr>
            </w:pPr>
            <w:r w:rsidRPr="00C9357C">
              <w:rPr>
                <w:rFonts w:ascii="Arial" w:hAnsi="Arial" w:cs="Arial"/>
              </w:rPr>
              <w:t>.686</w:t>
            </w:r>
          </w:p>
        </w:tc>
      </w:tr>
      <w:tr w:rsidR="009F679F" w:rsidRPr="00C9357C" w14:paraId="166ECD58" w14:textId="77777777" w:rsidTr="009F679F">
        <w:trPr>
          <w:trHeight w:val="18"/>
          <w:jc w:val="center"/>
        </w:trPr>
        <w:tc>
          <w:tcPr>
            <w:tcW w:w="3445" w:type="dxa"/>
            <w:gridSpan w:val="2"/>
            <w:shd w:val="clear" w:color="auto" w:fill="auto"/>
            <w:tcMar>
              <w:top w:w="72" w:type="dxa"/>
              <w:left w:w="144" w:type="dxa"/>
              <w:bottom w:w="72" w:type="dxa"/>
              <w:right w:w="144" w:type="dxa"/>
            </w:tcMar>
            <w:hideMark/>
          </w:tcPr>
          <w:p w14:paraId="5E6B2833" w14:textId="77777777" w:rsidR="009F679F" w:rsidRPr="00C9357C" w:rsidRDefault="009F679F" w:rsidP="003624C0">
            <w:pPr>
              <w:rPr>
                <w:rFonts w:ascii="Arial" w:hAnsi="Arial" w:cs="Arial"/>
                <w:lang w:val="en-ID"/>
              </w:rPr>
            </w:pPr>
            <w:r w:rsidRPr="00C9357C">
              <w:rPr>
                <w:rFonts w:ascii="Arial" w:hAnsi="Arial" w:cs="Arial"/>
              </w:rPr>
              <w:t>Asymp. Sig. (2-tailed)</w:t>
            </w:r>
          </w:p>
        </w:tc>
        <w:tc>
          <w:tcPr>
            <w:tcW w:w="2428" w:type="dxa"/>
            <w:shd w:val="clear" w:color="auto" w:fill="auto"/>
            <w:tcMar>
              <w:top w:w="72" w:type="dxa"/>
              <w:left w:w="144" w:type="dxa"/>
              <w:bottom w:w="72" w:type="dxa"/>
              <w:right w:w="144" w:type="dxa"/>
            </w:tcMar>
            <w:hideMark/>
          </w:tcPr>
          <w:p w14:paraId="4FF21DD1" w14:textId="77777777" w:rsidR="009F679F" w:rsidRPr="00C9357C" w:rsidRDefault="009F679F" w:rsidP="003624C0">
            <w:pPr>
              <w:ind w:firstLine="720"/>
              <w:rPr>
                <w:rFonts w:ascii="Arial" w:hAnsi="Arial" w:cs="Arial"/>
                <w:lang w:val="en-ID"/>
              </w:rPr>
            </w:pPr>
            <w:r w:rsidRPr="00C9357C">
              <w:rPr>
                <w:rFonts w:ascii="Arial" w:hAnsi="Arial" w:cs="Arial"/>
              </w:rPr>
              <w:t>.735</w:t>
            </w:r>
          </w:p>
        </w:tc>
      </w:tr>
    </w:tbl>
    <w:p w14:paraId="4E73B28F" w14:textId="77777777" w:rsidR="009F679F" w:rsidRPr="009F679F" w:rsidRDefault="009F679F" w:rsidP="009F679F">
      <w:pPr>
        <w:widowControl/>
        <w:ind w:left="426" w:firstLine="567"/>
        <w:rPr>
          <w:rFonts w:ascii="Arial" w:eastAsia="Arial" w:hAnsi="Arial" w:cs="Arial"/>
          <w:sz w:val="24"/>
          <w:szCs w:val="24"/>
        </w:rPr>
      </w:pPr>
      <w:r w:rsidRPr="009F679F">
        <w:rPr>
          <w:rFonts w:ascii="Arial" w:eastAsia="Arial" w:hAnsi="Arial" w:cs="Arial"/>
          <w:sz w:val="24"/>
          <w:szCs w:val="24"/>
        </w:rPr>
        <w:t>Source : SPSS 21 Primary Data Processing , 2023</w:t>
      </w:r>
    </w:p>
    <w:p w14:paraId="4795FF6D" w14:textId="73FCBA2D" w:rsidR="009F679F" w:rsidRPr="009F679F" w:rsidRDefault="009F679F" w:rsidP="00373A27">
      <w:pPr>
        <w:widowControl/>
        <w:ind w:left="426" w:firstLine="567"/>
        <w:jc w:val="both"/>
        <w:rPr>
          <w:rFonts w:ascii="Arial" w:eastAsia="Arial" w:hAnsi="Arial" w:cs="Arial"/>
          <w:sz w:val="24"/>
          <w:szCs w:val="24"/>
        </w:rPr>
      </w:pPr>
      <w:r w:rsidRPr="009F679F">
        <w:rPr>
          <w:rFonts w:ascii="Arial" w:eastAsia="Arial" w:hAnsi="Arial" w:cs="Arial"/>
          <w:sz w:val="24"/>
          <w:szCs w:val="24"/>
        </w:rPr>
        <w:t>Based on table 3, it can be seen that the significance value of Kolmogrov-Smirnov is 0,686 &gt; 0,05. So it can be concluded that the data in this study is normally distributed.</w:t>
      </w:r>
    </w:p>
    <w:p w14:paraId="5AC275CD" w14:textId="77777777" w:rsidR="009F679F" w:rsidRDefault="009F679F" w:rsidP="009F679F">
      <w:pPr>
        <w:widowControl/>
        <w:ind w:left="426" w:firstLine="567"/>
        <w:rPr>
          <w:rFonts w:ascii="Arial" w:eastAsia="Arial" w:hAnsi="Arial" w:cs="Arial"/>
          <w:sz w:val="24"/>
          <w:szCs w:val="24"/>
        </w:rPr>
      </w:pPr>
    </w:p>
    <w:p w14:paraId="6074CC84" w14:textId="2AA017EC" w:rsidR="009F679F" w:rsidRPr="009F679F" w:rsidRDefault="009F679F" w:rsidP="009F679F">
      <w:pPr>
        <w:widowControl/>
        <w:ind w:left="426"/>
        <w:rPr>
          <w:rFonts w:ascii="Arial" w:eastAsia="Arial" w:hAnsi="Arial" w:cs="Arial"/>
          <w:b/>
          <w:bCs/>
          <w:sz w:val="24"/>
          <w:szCs w:val="24"/>
        </w:rPr>
      </w:pPr>
      <w:r w:rsidRPr="009F679F">
        <w:rPr>
          <w:rFonts w:ascii="Arial" w:eastAsia="Arial" w:hAnsi="Arial" w:cs="Arial"/>
          <w:b/>
          <w:bCs/>
          <w:sz w:val="24"/>
          <w:szCs w:val="24"/>
        </w:rPr>
        <w:lastRenderedPageBreak/>
        <w:t>Heteroscedasticity Test</w:t>
      </w:r>
    </w:p>
    <w:p w14:paraId="7BD6CE93" w14:textId="77777777" w:rsidR="009F679F" w:rsidRPr="009F679F" w:rsidRDefault="009F679F" w:rsidP="00373A27">
      <w:pPr>
        <w:widowControl/>
        <w:ind w:left="426" w:firstLine="567"/>
        <w:jc w:val="both"/>
        <w:rPr>
          <w:rFonts w:ascii="Arial" w:eastAsia="Arial" w:hAnsi="Arial" w:cs="Arial"/>
          <w:sz w:val="24"/>
          <w:szCs w:val="24"/>
        </w:rPr>
      </w:pPr>
      <w:r w:rsidRPr="009F679F">
        <w:rPr>
          <w:rFonts w:ascii="Arial" w:eastAsia="Arial" w:hAnsi="Arial" w:cs="Arial"/>
          <w:sz w:val="24"/>
          <w:szCs w:val="24"/>
        </w:rPr>
        <w:t>A good regression model is that there is no heteroscedasticity and uses the Glejser test to determine the presence of heteroscedasticity. The results of the heteroscedasticity test can be seen in the table below:</w:t>
      </w:r>
    </w:p>
    <w:p w14:paraId="404C38D7" w14:textId="6B6EFC57" w:rsidR="009F679F" w:rsidRDefault="009F679F" w:rsidP="00C9357C">
      <w:pPr>
        <w:widowControl/>
        <w:ind w:left="426" w:firstLine="567"/>
        <w:rPr>
          <w:rFonts w:ascii="Arial" w:eastAsia="Arial" w:hAnsi="Arial" w:cs="Arial"/>
          <w:sz w:val="24"/>
          <w:szCs w:val="24"/>
        </w:rPr>
      </w:pPr>
      <w:r w:rsidRPr="009F679F">
        <w:rPr>
          <w:rFonts w:ascii="Arial" w:eastAsia="Arial" w:hAnsi="Arial" w:cs="Arial"/>
          <w:sz w:val="24"/>
          <w:szCs w:val="24"/>
        </w:rPr>
        <w:t xml:space="preserve">Table </w:t>
      </w:r>
      <w:r w:rsidR="00F3309E">
        <w:rPr>
          <w:rFonts w:ascii="Arial" w:eastAsia="Arial" w:hAnsi="Arial" w:cs="Arial"/>
          <w:sz w:val="24"/>
          <w:szCs w:val="24"/>
        </w:rPr>
        <w:t>5</w:t>
      </w:r>
      <w:r w:rsidRPr="009F679F">
        <w:rPr>
          <w:rFonts w:ascii="Arial" w:eastAsia="Arial" w:hAnsi="Arial" w:cs="Arial"/>
          <w:sz w:val="24"/>
          <w:szCs w:val="24"/>
        </w:rPr>
        <w:t xml:space="preserve"> Results of Heteroscedasticity Test</w:t>
      </w:r>
    </w:p>
    <w:tbl>
      <w:tblPr>
        <w:tblW w:w="8659" w:type="dxa"/>
        <w:jc w:val="center"/>
        <w:tblBorders>
          <w:top w:val="single" w:sz="4" w:space="0" w:color="auto"/>
          <w:bottom w:val="single" w:sz="4" w:space="0" w:color="auto"/>
          <w:insideH w:val="single" w:sz="4" w:space="0" w:color="auto"/>
        </w:tblBorders>
        <w:tblCellMar>
          <w:left w:w="0" w:type="dxa"/>
          <w:right w:w="0" w:type="dxa"/>
        </w:tblCellMar>
        <w:tblLook w:val="0420" w:firstRow="1" w:lastRow="0" w:firstColumn="0" w:lastColumn="0" w:noHBand="0" w:noVBand="1"/>
      </w:tblPr>
      <w:tblGrid>
        <w:gridCol w:w="410"/>
        <w:gridCol w:w="2535"/>
        <w:gridCol w:w="1260"/>
        <w:gridCol w:w="1121"/>
        <w:gridCol w:w="1358"/>
        <w:gridCol w:w="1120"/>
        <w:gridCol w:w="855"/>
      </w:tblGrid>
      <w:tr w:rsidR="009F679F" w:rsidRPr="00C9357C" w14:paraId="528E1133" w14:textId="77777777" w:rsidTr="009F679F">
        <w:trPr>
          <w:trHeight w:val="392"/>
          <w:jc w:val="center"/>
        </w:trPr>
        <w:tc>
          <w:tcPr>
            <w:tcW w:w="2945" w:type="dxa"/>
            <w:gridSpan w:val="2"/>
            <w:vMerge w:val="restart"/>
            <w:shd w:val="clear" w:color="auto" w:fill="FFFFFF"/>
            <w:tcMar>
              <w:top w:w="72" w:type="dxa"/>
              <w:left w:w="144" w:type="dxa"/>
              <w:bottom w:w="72" w:type="dxa"/>
              <w:right w:w="144" w:type="dxa"/>
            </w:tcMar>
            <w:hideMark/>
          </w:tcPr>
          <w:p w14:paraId="0CBAC49D"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Model</w:t>
            </w:r>
          </w:p>
        </w:tc>
        <w:tc>
          <w:tcPr>
            <w:tcW w:w="2381" w:type="dxa"/>
            <w:gridSpan w:val="2"/>
            <w:shd w:val="clear" w:color="auto" w:fill="FFFFFF"/>
            <w:tcMar>
              <w:top w:w="72" w:type="dxa"/>
              <w:left w:w="144" w:type="dxa"/>
              <w:bottom w:w="72" w:type="dxa"/>
              <w:right w:w="144" w:type="dxa"/>
            </w:tcMar>
            <w:hideMark/>
          </w:tcPr>
          <w:p w14:paraId="74157600" w14:textId="77777777" w:rsidR="009F679F" w:rsidRPr="00C9357C" w:rsidRDefault="009F679F" w:rsidP="003624C0">
            <w:pPr>
              <w:jc w:val="center"/>
              <w:rPr>
                <w:rFonts w:ascii="Arial" w:hAnsi="Arial" w:cs="Arial"/>
                <w:sz w:val="20"/>
                <w:szCs w:val="20"/>
                <w:lang w:val="en-ID"/>
              </w:rPr>
            </w:pPr>
            <w:r w:rsidRPr="00C9357C">
              <w:rPr>
                <w:rFonts w:ascii="Arial" w:hAnsi="Arial" w:cs="Arial"/>
                <w:sz w:val="20"/>
                <w:szCs w:val="20"/>
              </w:rPr>
              <w:t>Unstandarized Coefficients</w:t>
            </w:r>
          </w:p>
        </w:tc>
        <w:tc>
          <w:tcPr>
            <w:tcW w:w="1358" w:type="dxa"/>
            <w:shd w:val="clear" w:color="auto" w:fill="FFFFFF"/>
            <w:tcMar>
              <w:top w:w="72" w:type="dxa"/>
              <w:left w:w="144" w:type="dxa"/>
              <w:bottom w:w="72" w:type="dxa"/>
              <w:right w:w="144" w:type="dxa"/>
            </w:tcMar>
            <w:hideMark/>
          </w:tcPr>
          <w:p w14:paraId="765CDC53" w14:textId="77777777" w:rsidR="009F679F" w:rsidRPr="00C9357C" w:rsidRDefault="009F679F" w:rsidP="003624C0">
            <w:pPr>
              <w:jc w:val="center"/>
              <w:rPr>
                <w:rFonts w:ascii="Arial" w:hAnsi="Arial" w:cs="Arial"/>
                <w:sz w:val="20"/>
                <w:szCs w:val="20"/>
                <w:lang w:val="en-ID"/>
              </w:rPr>
            </w:pPr>
            <w:r w:rsidRPr="00C9357C">
              <w:rPr>
                <w:rFonts w:ascii="Arial" w:hAnsi="Arial" w:cs="Arial"/>
                <w:sz w:val="20"/>
                <w:szCs w:val="20"/>
              </w:rPr>
              <w:t>Standarized Coefficients</w:t>
            </w:r>
          </w:p>
        </w:tc>
        <w:tc>
          <w:tcPr>
            <w:tcW w:w="1120" w:type="dxa"/>
            <w:vMerge w:val="restart"/>
            <w:shd w:val="clear" w:color="auto" w:fill="FFFFFF"/>
            <w:tcMar>
              <w:top w:w="72" w:type="dxa"/>
              <w:left w:w="144" w:type="dxa"/>
              <w:bottom w:w="72" w:type="dxa"/>
              <w:right w:w="144" w:type="dxa"/>
            </w:tcMar>
            <w:hideMark/>
          </w:tcPr>
          <w:p w14:paraId="637D65F2" w14:textId="77777777" w:rsidR="009F679F" w:rsidRPr="00C9357C" w:rsidRDefault="009F679F" w:rsidP="003624C0">
            <w:pPr>
              <w:jc w:val="center"/>
              <w:rPr>
                <w:rFonts w:ascii="Arial" w:hAnsi="Arial" w:cs="Arial"/>
                <w:sz w:val="20"/>
                <w:szCs w:val="20"/>
                <w:lang w:val="en-ID"/>
              </w:rPr>
            </w:pPr>
            <w:r w:rsidRPr="00C9357C">
              <w:rPr>
                <w:rFonts w:ascii="Arial" w:hAnsi="Arial" w:cs="Arial"/>
                <w:sz w:val="20"/>
                <w:szCs w:val="20"/>
              </w:rPr>
              <w:t>t</w:t>
            </w:r>
          </w:p>
        </w:tc>
        <w:tc>
          <w:tcPr>
            <w:tcW w:w="855" w:type="dxa"/>
            <w:vMerge w:val="restart"/>
            <w:shd w:val="clear" w:color="auto" w:fill="FFFFFF"/>
            <w:tcMar>
              <w:top w:w="72" w:type="dxa"/>
              <w:left w:w="144" w:type="dxa"/>
              <w:bottom w:w="72" w:type="dxa"/>
              <w:right w:w="144" w:type="dxa"/>
            </w:tcMar>
            <w:hideMark/>
          </w:tcPr>
          <w:p w14:paraId="5CBCD040" w14:textId="77777777" w:rsidR="009F679F" w:rsidRPr="00C9357C" w:rsidRDefault="009F679F" w:rsidP="003624C0">
            <w:pPr>
              <w:jc w:val="center"/>
              <w:rPr>
                <w:rFonts w:ascii="Arial" w:hAnsi="Arial" w:cs="Arial"/>
                <w:sz w:val="20"/>
                <w:szCs w:val="20"/>
                <w:lang w:val="en-ID"/>
              </w:rPr>
            </w:pPr>
            <w:r w:rsidRPr="00C9357C">
              <w:rPr>
                <w:rFonts w:ascii="Arial" w:hAnsi="Arial" w:cs="Arial"/>
                <w:sz w:val="20"/>
                <w:szCs w:val="20"/>
              </w:rPr>
              <w:t>Sig.</w:t>
            </w:r>
          </w:p>
        </w:tc>
      </w:tr>
      <w:tr w:rsidR="009F679F" w:rsidRPr="00C9357C" w14:paraId="369697C3" w14:textId="77777777" w:rsidTr="009F679F">
        <w:trPr>
          <w:trHeight w:val="20"/>
          <w:jc w:val="center"/>
        </w:trPr>
        <w:tc>
          <w:tcPr>
            <w:tcW w:w="2945" w:type="dxa"/>
            <w:gridSpan w:val="2"/>
            <w:vMerge/>
            <w:vAlign w:val="center"/>
            <w:hideMark/>
          </w:tcPr>
          <w:p w14:paraId="2F36A539" w14:textId="77777777" w:rsidR="009F679F" w:rsidRPr="00C9357C" w:rsidRDefault="009F679F" w:rsidP="003624C0">
            <w:pPr>
              <w:ind w:firstLine="720"/>
              <w:jc w:val="center"/>
              <w:rPr>
                <w:rFonts w:ascii="Arial" w:hAnsi="Arial" w:cs="Arial"/>
                <w:sz w:val="20"/>
                <w:szCs w:val="20"/>
                <w:lang w:val="en-ID"/>
              </w:rPr>
            </w:pPr>
          </w:p>
        </w:tc>
        <w:tc>
          <w:tcPr>
            <w:tcW w:w="1260" w:type="dxa"/>
            <w:shd w:val="clear" w:color="auto" w:fill="FFFFFF"/>
            <w:tcMar>
              <w:top w:w="72" w:type="dxa"/>
              <w:left w:w="144" w:type="dxa"/>
              <w:bottom w:w="72" w:type="dxa"/>
              <w:right w:w="144" w:type="dxa"/>
            </w:tcMar>
            <w:vAlign w:val="bottom"/>
            <w:hideMark/>
          </w:tcPr>
          <w:p w14:paraId="5E6D516C"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 xml:space="preserve">B </w:t>
            </w:r>
          </w:p>
        </w:tc>
        <w:tc>
          <w:tcPr>
            <w:tcW w:w="1121" w:type="dxa"/>
            <w:shd w:val="clear" w:color="auto" w:fill="FFFFFF"/>
            <w:tcMar>
              <w:top w:w="72" w:type="dxa"/>
              <w:left w:w="144" w:type="dxa"/>
              <w:bottom w:w="72" w:type="dxa"/>
              <w:right w:w="144" w:type="dxa"/>
            </w:tcMar>
            <w:vAlign w:val="bottom"/>
            <w:hideMark/>
          </w:tcPr>
          <w:p w14:paraId="22D994A5"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Std. Error</w:t>
            </w:r>
          </w:p>
        </w:tc>
        <w:tc>
          <w:tcPr>
            <w:tcW w:w="1358" w:type="dxa"/>
            <w:shd w:val="clear" w:color="auto" w:fill="FFFFFF"/>
            <w:tcMar>
              <w:top w:w="72" w:type="dxa"/>
              <w:left w:w="144" w:type="dxa"/>
              <w:bottom w:w="72" w:type="dxa"/>
              <w:right w:w="144" w:type="dxa"/>
            </w:tcMar>
            <w:vAlign w:val="bottom"/>
            <w:hideMark/>
          </w:tcPr>
          <w:p w14:paraId="102853D0"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 xml:space="preserve">Beta </w:t>
            </w:r>
          </w:p>
        </w:tc>
        <w:tc>
          <w:tcPr>
            <w:tcW w:w="1120" w:type="dxa"/>
            <w:vMerge/>
            <w:vAlign w:val="center"/>
            <w:hideMark/>
          </w:tcPr>
          <w:p w14:paraId="76240C2E" w14:textId="77777777" w:rsidR="009F679F" w:rsidRPr="00C9357C" w:rsidRDefault="009F679F" w:rsidP="003624C0">
            <w:pPr>
              <w:ind w:firstLine="720"/>
              <w:jc w:val="center"/>
              <w:rPr>
                <w:rFonts w:ascii="Arial" w:hAnsi="Arial" w:cs="Arial"/>
                <w:sz w:val="20"/>
                <w:szCs w:val="20"/>
                <w:lang w:val="en-ID"/>
              </w:rPr>
            </w:pPr>
          </w:p>
        </w:tc>
        <w:tc>
          <w:tcPr>
            <w:tcW w:w="855" w:type="dxa"/>
            <w:vMerge/>
            <w:vAlign w:val="center"/>
            <w:hideMark/>
          </w:tcPr>
          <w:p w14:paraId="5FF434B3" w14:textId="77777777" w:rsidR="009F679F" w:rsidRPr="00C9357C" w:rsidRDefault="009F679F" w:rsidP="003624C0">
            <w:pPr>
              <w:ind w:firstLine="720"/>
              <w:jc w:val="center"/>
              <w:rPr>
                <w:rFonts w:ascii="Arial" w:hAnsi="Arial" w:cs="Arial"/>
                <w:sz w:val="20"/>
                <w:szCs w:val="20"/>
                <w:lang w:val="en-ID"/>
              </w:rPr>
            </w:pPr>
          </w:p>
        </w:tc>
      </w:tr>
      <w:tr w:rsidR="009F679F" w:rsidRPr="00C9357C" w14:paraId="50FA3DBD" w14:textId="77777777" w:rsidTr="009F679F">
        <w:trPr>
          <w:trHeight w:val="20"/>
          <w:jc w:val="center"/>
        </w:trPr>
        <w:tc>
          <w:tcPr>
            <w:tcW w:w="410" w:type="dxa"/>
            <w:vMerge w:val="restart"/>
            <w:shd w:val="clear" w:color="auto" w:fill="FFFFFF"/>
            <w:tcMar>
              <w:top w:w="72" w:type="dxa"/>
              <w:left w:w="144" w:type="dxa"/>
              <w:bottom w:w="72" w:type="dxa"/>
              <w:right w:w="144" w:type="dxa"/>
            </w:tcMar>
            <w:hideMark/>
          </w:tcPr>
          <w:p w14:paraId="4A48DA6C"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1</w:t>
            </w:r>
          </w:p>
        </w:tc>
        <w:tc>
          <w:tcPr>
            <w:tcW w:w="2535" w:type="dxa"/>
            <w:shd w:val="clear" w:color="auto" w:fill="FFFFFF"/>
            <w:tcMar>
              <w:top w:w="72" w:type="dxa"/>
              <w:left w:w="144" w:type="dxa"/>
              <w:bottom w:w="72" w:type="dxa"/>
              <w:right w:w="144" w:type="dxa"/>
            </w:tcMar>
            <w:hideMark/>
          </w:tcPr>
          <w:p w14:paraId="67F03F1E"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(Constant)</w:t>
            </w:r>
          </w:p>
        </w:tc>
        <w:tc>
          <w:tcPr>
            <w:tcW w:w="1260" w:type="dxa"/>
            <w:shd w:val="clear" w:color="auto" w:fill="FFFFFF"/>
            <w:tcMar>
              <w:top w:w="72" w:type="dxa"/>
              <w:left w:w="144" w:type="dxa"/>
              <w:bottom w:w="72" w:type="dxa"/>
              <w:right w:w="144" w:type="dxa"/>
            </w:tcMar>
            <w:vAlign w:val="center"/>
            <w:hideMark/>
          </w:tcPr>
          <w:p w14:paraId="06B25298"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1.845</w:t>
            </w:r>
          </w:p>
        </w:tc>
        <w:tc>
          <w:tcPr>
            <w:tcW w:w="1121" w:type="dxa"/>
            <w:shd w:val="clear" w:color="auto" w:fill="FFFFFF"/>
            <w:tcMar>
              <w:top w:w="72" w:type="dxa"/>
              <w:left w:w="144" w:type="dxa"/>
              <w:bottom w:w="72" w:type="dxa"/>
              <w:right w:w="144" w:type="dxa"/>
            </w:tcMar>
            <w:vAlign w:val="center"/>
            <w:hideMark/>
          </w:tcPr>
          <w:p w14:paraId="02174BE4"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.966</w:t>
            </w:r>
          </w:p>
        </w:tc>
        <w:tc>
          <w:tcPr>
            <w:tcW w:w="1358" w:type="dxa"/>
            <w:shd w:val="clear" w:color="auto" w:fill="FFFFFF"/>
            <w:tcMar>
              <w:top w:w="72" w:type="dxa"/>
              <w:left w:w="144" w:type="dxa"/>
              <w:bottom w:w="72" w:type="dxa"/>
              <w:right w:w="144" w:type="dxa"/>
            </w:tcMar>
            <w:vAlign w:val="center"/>
            <w:hideMark/>
          </w:tcPr>
          <w:p w14:paraId="52C725EB" w14:textId="77777777" w:rsidR="009F679F" w:rsidRPr="00C9357C" w:rsidRDefault="009F679F" w:rsidP="003624C0">
            <w:pPr>
              <w:rPr>
                <w:rFonts w:ascii="Arial" w:hAnsi="Arial" w:cs="Arial"/>
                <w:sz w:val="20"/>
                <w:szCs w:val="20"/>
                <w:lang w:val="en-ID"/>
              </w:rPr>
            </w:pPr>
          </w:p>
        </w:tc>
        <w:tc>
          <w:tcPr>
            <w:tcW w:w="1120" w:type="dxa"/>
            <w:shd w:val="clear" w:color="auto" w:fill="FFFFFF"/>
            <w:tcMar>
              <w:top w:w="72" w:type="dxa"/>
              <w:left w:w="144" w:type="dxa"/>
              <w:bottom w:w="72" w:type="dxa"/>
              <w:right w:w="144" w:type="dxa"/>
            </w:tcMar>
            <w:vAlign w:val="center"/>
            <w:hideMark/>
          </w:tcPr>
          <w:p w14:paraId="3D069C23"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1.909</w:t>
            </w:r>
          </w:p>
        </w:tc>
        <w:tc>
          <w:tcPr>
            <w:tcW w:w="855" w:type="dxa"/>
            <w:shd w:val="clear" w:color="auto" w:fill="FFFFFF"/>
            <w:tcMar>
              <w:top w:w="72" w:type="dxa"/>
              <w:left w:w="144" w:type="dxa"/>
              <w:bottom w:w="72" w:type="dxa"/>
              <w:right w:w="144" w:type="dxa"/>
            </w:tcMar>
            <w:vAlign w:val="center"/>
            <w:hideMark/>
          </w:tcPr>
          <w:p w14:paraId="41A0CD8C"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.059</w:t>
            </w:r>
          </w:p>
        </w:tc>
      </w:tr>
      <w:tr w:rsidR="009F679F" w:rsidRPr="00C9357C" w14:paraId="7E954E6D" w14:textId="77777777" w:rsidTr="009F679F">
        <w:trPr>
          <w:trHeight w:val="20"/>
          <w:jc w:val="center"/>
        </w:trPr>
        <w:tc>
          <w:tcPr>
            <w:tcW w:w="0" w:type="auto"/>
            <w:vMerge/>
            <w:vAlign w:val="center"/>
            <w:hideMark/>
          </w:tcPr>
          <w:p w14:paraId="2B1F593F" w14:textId="77777777" w:rsidR="009F679F" w:rsidRPr="00C9357C" w:rsidRDefault="009F679F" w:rsidP="003624C0">
            <w:pPr>
              <w:ind w:firstLine="720"/>
              <w:jc w:val="center"/>
              <w:rPr>
                <w:rFonts w:ascii="Arial" w:hAnsi="Arial" w:cs="Arial"/>
                <w:sz w:val="20"/>
                <w:szCs w:val="20"/>
                <w:lang w:val="en-ID"/>
              </w:rPr>
            </w:pPr>
          </w:p>
        </w:tc>
        <w:tc>
          <w:tcPr>
            <w:tcW w:w="2535" w:type="dxa"/>
            <w:shd w:val="clear" w:color="auto" w:fill="FFFFFF"/>
            <w:tcMar>
              <w:top w:w="72" w:type="dxa"/>
              <w:left w:w="144" w:type="dxa"/>
              <w:bottom w:w="72" w:type="dxa"/>
              <w:right w:w="144" w:type="dxa"/>
            </w:tcMar>
            <w:hideMark/>
          </w:tcPr>
          <w:p w14:paraId="6CAF9AB4"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DIGITAL MARKETING</w:t>
            </w:r>
          </w:p>
        </w:tc>
        <w:tc>
          <w:tcPr>
            <w:tcW w:w="1260" w:type="dxa"/>
            <w:shd w:val="clear" w:color="auto" w:fill="FFFFFF"/>
            <w:tcMar>
              <w:top w:w="72" w:type="dxa"/>
              <w:left w:w="144" w:type="dxa"/>
              <w:bottom w:w="72" w:type="dxa"/>
              <w:right w:w="144" w:type="dxa"/>
            </w:tcMar>
            <w:vAlign w:val="center"/>
            <w:hideMark/>
          </w:tcPr>
          <w:p w14:paraId="27CEDCE9"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.044</w:t>
            </w:r>
          </w:p>
        </w:tc>
        <w:tc>
          <w:tcPr>
            <w:tcW w:w="1121" w:type="dxa"/>
            <w:shd w:val="clear" w:color="auto" w:fill="FFFFFF"/>
            <w:tcMar>
              <w:top w:w="72" w:type="dxa"/>
              <w:left w:w="144" w:type="dxa"/>
              <w:bottom w:w="72" w:type="dxa"/>
              <w:right w:w="144" w:type="dxa"/>
            </w:tcMar>
            <w:vAlign w:val="center"/>
            <w:hideMark/>
          </w:tcPr>
          <w:p w14:paraId="45FD9150"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.051</w:t>
            </w:r>
          </w:p>
        </w:tc>
        <w:tc>
          <w:tcPr>
            <w:tcW w:w="1358" w:type="dxa"/>
            <w:shd w:val="clear" w:color="auto" w:fill="FFFFFF"/>
            <w:tcMar>
              <w:top w:w="72" w:type="dxa"/>
              <w:left w:w="144" w:type="dxa"/>
              <w:bottom w:w="72" w:type="dxa"/>
              <w:right w:w="144" w:type="dxa"/>
            </w:tcMar>
            <w:vAlign w:val="center"/>
            <w:hideMark/>
          </w:tcPr>
          <w:p w14:paraId="2BBC8C85"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.123</w:t>
            </w:r>
          </w:p>
        </w:tc>
        <w:tc>
          <w:tcPr>
            <w:tcW w:w="1120" w:type="dxa"/>
            <w:shd w:val="clear" w:color="auto" w:fill="FFFFFF"/>
            <w:tcMar>
              <w:top w:w="72" w:type="dxa"/>
              <w:left w:w="144" w:type="dxa"/>
              <w:bottom w:w="72" w:type="dxa"/>
              <w:right w:w="144" w:type="dxa"/>
            </w:tcMar>
            <w:vAlign w:val="center"/>
            <w:hideMark/>
          </w:tcPr>
          <w:p w14:paraId="7B6797B7"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.855</w:t>
            </w:r>
          </w:p>
        </w:tc>
        <w:tc>
          <w:tcPr>
            <w:tcW w:w="855" w:type="dxa"/>
            <w:shd w:val="clear" w:color="auto" w:fill="FFFFFF"/>
            <w:tcMar>
              <w:top w:w="72" w:type="dxa"/>
              <w:left w:w="144" w:type="dxa"/>
              <w:bottom w:w="72" w:type="dxa"/>
              <w:right w:w="144" w:type="dxa"/>
            </w:tcMar>
            <w:vAlign w:val="center"/>
            <w:hideMark/>
          </w:tcPr>
          <w:p w14:paraId="503439AC"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.395</w:t>
            </w:r>
          </w:p>
        </w:tc>
      </w:tr>
      <w:tr w:rsidR="009F679F" w:rsidRPr="00C9357C" w14:paraId="34065CF8" w14:textId="77777777" w:rsidTr="009F679F">
        <w:trPr>
          <w:trHeight w:val="20"/>
          <w:jc w:val="center"/>
        </w:trPr>
        <w:tc>
          <w:tcPr>
            <w:tcW w:w="0" w:type="auto"/>
            <w:vMerge/>
            <w:vAlign w:val="center"/>
            <w:hideMark/>
          </w:tcPr>
          <w:p w14:paraId="40EEAEB9" w14:textId="77777777" w:rsidR="009F679F" w:rsidRPr="00C9357C" w:rsidRDefault="009F679F" w:rsidP="003624C0">
            <w:pPr>
              <w:ind w:firstLine="720"/>
              <w:jc w:val="center"/>
              <w:rPr>
                <w:rFonts w:ascii="Arial" w:hAnsi="Arial" w:cs="Arial"/>
                <w:sz w:val="20"/>
                <w:szCs w:val="20"/>
                <w:lang w:val="en-ID"/>
              </w:rPr>
            </w:pPr>
          </w:p>
        </w:tc>
        <w:tc>
          <w:tcPr>
            <w:tcW w:w="2535" w:type="dxa"/>
            <w:shd w:val="clear" w:color="auto" w:fill="FFFFFF"/>
            <w:tcMar>
              <w:top w:w="72" w:type="dxa"/>
              <w:left w:w="144" w:type="dxa"/>
              <w:bottom w:w="72" w:type="dxa"/>
              <w:right w:w="144" w:type="dxa"/>
            </w:tcMar>
            <w:hideMark/>
          </w:tcPr>
          <w:p w14:paraId="1FB1C441"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BRAND AMBASSADOR</w:t>
            </w:r>
          </w:p>
        </w:tc>
        <w:tc>
          <w:tcPr>
            <w:tcW w:w="1260" w:type="dxa"/>
            <w:shd w:val="clear" w:color="auto" w:fill="FFFFFF"/>
            <w:tcMar>
              <w:top w:w="72" w:type="dxa"/>
              <w:left w:w="144" w:type="dxa"/>
              <w:bottom w:w="72" w:type="dxa"/>
              <w:right w:w="144" w:type="dxa"/>
            </w:tcMar>
            <w:vAlign w:val="center"/>
            <w:hideMark/>
          </w:tcPr>
          <w:p w14:paraId="01C2AB50"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.063</w:t>
            </w:r>
          </w:p>
        </w:tc>
        <w:tc>
          <w:tcPr>
            <w:tcW w:w="1121" w:type="dxa"/>
            <w:shd w:val="clear" w:color="auto" w:fill="FFFFFF"/>
            <w:tcMar>
              <w:top w:w="72" w:type="dxa"/>
              <w:left w:w="144" w:type="dxa"/>
              <w:bottom w:w="72" w:type="dxa"/>
              <w:right w:w="144" w:type="dxa"/>
            </w:tcMar>
            <w:vAlign w:val="center"/>
            <w:hideMark/>
          </w:tcPr>
          <w:p w14:paraId="2432CA4C"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.052</w:t>
            </w:r>
          </w:p>
        </w:tc>
        <w:tc>
          <w:tcPr>
            <w:tcW w:w="1358" w:type="dxa"/>
            <w:shd w:val="clear" w:color="auto" w:fill="FFFFFF"/>
            <w:tcMar>
              <w:top w:w="72" w:type="dxa"/>
              <w:left w:w="144" w:type="dxa"/>
              <w:bottom w:w="72" w:type="dxa"/>
              <w:right w:w="144" w:type="dxa"/>
            </w:tcMar>
            <w:vAlign w:val="center"/>
            <w:hideMark/>
          </w:tcPr>
          <w:p w14:paraId="4B877BDC"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.171</w:t>
            </w:r>
          </w:p>
        </w:tc>
        <w:tc>
          <w:tcPr>
            <w:tcW w:w="1120" w:type="dxa"/>
            <w:shd w:val="clear" w:color="auto" w:fill="FFFFFF"/>
            <w:tcMar>
              <w:top w:w="72" w:type="dxa"/>
              <w:left w:w="144" w:type="dxa"/>
              <w:bottom w:w="72" w:type="dxa"/>
              <w:right w:w="144" w:type="dxa"/>
            </w:tcMar>
            <w:vAlign w:val="center"/>
            <w:hideMark/>
          </w:tcPr>
          <w:p w14:paraId="27A784E2"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1.194</w:t>
            </w:r>
          </w:p>
        </w:tc>
        <w:tc>
          <w:tcPr>
            <w:tcW w:w="855" w:type="dxa"/>
            <w:shd w:val="clear" w:color="auto" w:fill="FFFFFF"/>
            <w:tcMar>
              <w:top w:w="72" w:type="dxa"/>
              <w:left w:w="144" w:type="dxa"/>
              <w:bottom w:w="72" w:type="dxa"/>
              <w:right w:w="144" w:type="dxa"/>
            </w:tcMar>
            <w:vAlign w:val="center"/>
            <w:hideMark/>
          </w:tcPr>
          <w:p w14:paraId="60A1A366"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.236</w:t>
            </w:r>
          </w:p>
        </w:tc>
      </w:tr>
      <w:tr w:rsidR="009F679F" w:rsidRPr="00C9357C" w14:paraId="752CD8F7" w14:textId="77777777" w:rsidTr="009F679F">
        <w:trPr>
          <w:trHeight w:val="20"/>
          <w:jc w:val="center"/>
        </w:trPr>
        <w:tc>
          <w:tcPr>
            <w:tcW w:w="0" w:type="auto"/>
            <w:vMerge/>
            <w:vAlign w:val="center"/>
            <w:hideMark/>
          </w:tcPr>
          <w:p w14:paraId="7329528F" w14:textId="77777777" w:rsidR="009F679F" w:rsidRPr="00C9357C" w:rsidRDefault="009F679F" w:rsidP="003624C0">
            <w:pPr>
              <w:ind w:firstLine="720"/>
              <w:jc w:val="center"/>
              <w:rPr>
                <w:rFonts w:ascii="Arial" w:hAnsi="Arial" w:cs="Arial"/>
                <w:sz w:val="20"/>
                <w:szCs w:val="20"/>
                <w:lang w:val="en-ID"/>
              </w:rPr>
            </w:pPr>
          </w:p>
        </w:tc>
        <w:tc>
          <w:tcPr>
            <w:tcW w:w="2535" w:type="dxa"/>
            <w:shd w:val="clear" w:color="auto" w:fill="FFFFFF"/>
            <w:tcMar>
              <w:top w:w="72" w:type="dxa"/>
              <w:left w:w="144" w:type="dxa"/>
              <w:bottom w:w="72" w:type="dxa"/>
              <w:right w:w="144" w:type="dxa"/>
            </w:tcMar>
            <w:hideMark/>
          </w:tcPr>
          <w:p w14:paraId="13512832" w14:textId="77777777" w:rsidR="009F679F" w:rsidRPr="00C9357C" w:rsidRDefault="009F679F" w:rsidP="003624C0">
            <w:pPr>
              <w:rPr>
                <w:rFonts w:ascii="Arial" w:hAnsi="Arial" w:cs="Arial"/>
                <w:sz w:val="20"/>
                <w:szCs w:val="20"/>
                <w:lang w:val="en-ID"/>
              </w:rPr>
            </w:pPr>
            <w:r w:rsidRPr="00C9357C">
              <w:rPr>
                <w:rFonts w:ascii="Arial" w:hAnsi="Arial" w:cs="Arial"/>
                <w:sz w:val="20"/>
                <w:szCs w:val="20"/>
                <w:lang w:val="en-ID"/>
              </w:rPr>
              <w:t>PRICE</w:t>
            </w:r>
          </w:p>
        </w:tc>
        <w:tc>
          <w:tcPr>
            <w:tcW w:w="1260" w:type="dxa"/>
            <w:shd w:val="clear" w:color="auto" w:fill="FFFFFF"/>
            <w:tcMar>
              <w:top w:w="72" w:type="dxa"/>
              <w:left w:w="144" w:type="dxa"/>
              <w:bottom w:w="72" w:type="dxa"/>
              <w:right w:w="144" w:type="dxa"/>
            </w:tcMar>
            <w:vAlign w:val="center"/>
            <w:hideMark/>
          </w:tcPr>
          <w:p w14:paraId="2B7FBD8A"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.045</w:t>
            </w:r>
          </w:p>
        </w:tc>
        <w:tc>
          <w:tcPr>
            <w:tcW w:w="1121" w:type="dxa"/>
            <w:shd w:val="clear" w:color="auto" w:fill="FFFFFF"/>
            <w:tcMar>
              <w:top w:w="72" w:type="dxa"/>
              <w:left w:w="144" w:type="dxa"/>
              <w:bottom w:w="72" w:type="dxa"/>
              <w:right w:w="144" w:type="dxa"/>
            </w:tcMar>
            <w:vAlign w:val="center"/>
            <w:hideMark/>
          </w:tcPr>
          <w:p w14:paraId="5E971386"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.047</w:t>
            </w:r>
          </w:p>
        </w:tc>
        <w:tc>
          <w:tcPr>
            <w:tcW w:w="1358" w:type="dxa"/>
            <w:shd w:val="clear" w:color="auto" w:fill="FFFFFF"/>
            <w:tcMar>
              <w:top w:w="72" w:type="dxa"/>
              <w:left w:w="144" w:type="dxa"/>
              <w:bottom w:w="72" w:type="dxa"/>
              <w:right w:w="144" w:type="dxa"/>
            </w:tcMar>
            <w:vAlign w:val="center"/>
            <w:hideMark/>
          </w:tcPr>
          <w:p w14:paraId="64D4E4F4"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.101</w:t>
            </w:r>
          </w:p>
        </w:tc>
        <w:tc>
          <w:tcPr>
            <w:tcW w:w="1120" w:type="dxa"/>
            <w:shd w:val="clear" w:color="auto" w:fill="FFFFFF"/>
            <w:tcMar>
              <w:top w:w="72" w:type="dxa"/>
              <w:left w:w="144" w:type="dxa"/>
              <w:bottom w:w="72" w:type="dxa"/>
              <w:right w:w="144" w:type="dxa"/>
            </w:tcMar>
            <w:vAlign w:val="center"/>
            <w:hideMark/>
          </w:tcPr>
          <w:p w14:paraId="56604659"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.962</w:t>
            </w:r>
          </w:p>
        </w:tc>
        <w:tc>
          <w:tcPr>
            <w:tcW w:w="855" w:type="dxa"/>
            <w:shd w:val="clear" w:color="auto" w:fill="FFFFFF"/>
            <w:tcMar>
              <w:top w:w="72" w:type="dxa"/>
              <w:left w:w="144" w:type="dxa"/>
              <w:bottom w:w="72" w:type="dxa"/>
              <w:right w:w="144" w:type="dxa"/>
            </w:tcMar>
            <w:vAlign w:val="center"/>
            <w:hideMark/>
          </w:tcPr>
          <w:p w14:paraId="467798C7" w14:textId="77777777" w:rsidR="009F679F" w:rsidRPr="00C9357C" w:rsidRDefault="009F679F" w:rsidP="003624C0">
            <w:pPr>
              <w:rPr>
                <w:rFonts w:ascii="Arial" w:hAnsi="Arial" w:cs="Arial"/>
                <w:sz w:val="20"/>
                <w:szCs w:val="20"/>
                <w:lang w:val="en-ID"/>
              </w:rPr>
            </w:pPr>
            <w:r w:rsidRPr="00C9357C">
              <w:rPr>
                <w:rFonts w:ascii="Arial" w:hAnsi="Arial" w:cs="Arial"/>
                <w:sz w:val="20"/>
                <w:szCs w:val="20"/>
              </w:rPr>
              <w:t>.338</w:t>
            </w:r>
          </w:p>
        </w:tc>
      </w:tr>
    </w:tbl>
    <w:p w14:paraId="3CF8F7F6" w14:textId="77777777" w:rsidR="009F679F" w:rsidRPr="009F679F" w:rsidRDefault="009F679F" w:rsidP="00C9357C">
      <w:pPr>
        <w:widowControl/>
        <w:ind w:left="426"/>
        <w:rPr>
          <w:rFonts w:ascii="Arial" w:eastAsia="Arial" w:hAnsi="Arial" w:cs="Arial"/>
          <w:sz w:val="24"/>
          <w:szCs w:val="24"/>
        </w:rPr>
      </w:pPr>
      <w:r w:rsidRPr="009F679F">
        <w:rPr>
          <w:rFonts w:ascii="Arial" w:eastAsia="Arial" w:hAnsi="Arial" w:cs="Arial"/>
          <w:sz w:val="24"/>
          <w:szCs w:val="24"/>
        </w:rPr>
        <w:t>Source : SPSS 21 Primary Data Processing , 2023</w:t>
      </w:r>
    </w:p>
    <w:p w14:paraId="54B287E7" w14:textId="364D695E" w:rsidR="009F679F" w:rsidRDefault="009F679F" w:rsidP="00373A27">
      <w:pPr>
        <w:widowControl/>
        <w:ind w:left="426" w:firstLine="567"/>
        <w:jc w:val="both"/>
        <w:rPr>
          <w:rFonts w:ascii="Arial" w:eastAsia="Arial" w:hAnsi="Arial" w:cs="Arial"/>
          <w:sz w:val="24"/>
          <w:szCs w:val="24"/>
        </w:rPr>
      </w:pPr>
      <w:r w:rsidRPr="009F679F">
        <w:rPr>
          <w:rFonts w:ascii="Arial" w:eastAsia="Arial" w:hAnsi="Arial" w:cs="Arial"/>
          <w:sz w:val="24"/>
          <w:szCs w:val="24"/>
        </w:rPr>
        <w:t>The results prove that if the significance probability value of the digital marketing, brand ambassador and price variables is above the standard significance value ≥ 0,05, then the regression model does not have heteroscedasticity problems</w:t>
      </w:r>
    </w:p>
    <w:p w14:paraId="12461A8A" w14:textId="77777777" w:rsidR="009F679F" w:rsidRDefault="009F679F" w:rsidP="009F679F">
      <w:pPr>
        <w:widowControl/>
        <w:ind w:left="426" w:firstLine="567"/>
        <w:rPr>
          <w:rFonts w:ascii="Arial" w:eastAsia="Arial" w:hAnsi="Arial" w:cs="Arial"/>
          <w:sz w:val="24"/>
          <w:szCs w:val="24"/>
        </w:rPr>
      </w:pPr>
    </w:p>
    <w:p w14:paraId="0514D532" w14:textId="77777777" w:rsidR="009F679F" w:rsidRPr="009F679F" w:rsidRDefault="009F679F" w:rsidP="009F679F">
      <w:pPr>
        <w:widowControl/>
        <w:ind w:left="426"/>
        <w:rPr>
          <w:rFonts w:ascii="Arial" w:eastAsia="Arial" w:hAnsi="Arial" w:cs="Arial"/>
          <w:b/>
          <w:bCs/>
          <w:sz w:val="24"/>
          <w:szCs w:val="24"/>
        </w:rPr>
      </w:pPr>
      <w:r w:rsidRPr="009F679F">
        <w:rPr>
          <w:rFonts w:ascii="Arial" w:eastAsia="Arial" w:hAnsi="Arial" w:cs="Arial"/>
          <w:b/>
          <w:bCs/>
          <w:sz w:val="24"/>
          <w:szCs w:val="24"/>
        </w:rPr>
        <w:t>Multicollinearity Test</w:t>
      </w:r>
    </w:p>
    <w:p w14:paraId="0B4391E5" w14:textId="77777777" w:rsidR="009F679F" w:rsidRPr="009F679F" w:rsidRDefault="009F679F" w:rsidP="00373A27">
      <w:pPr>
        <w:widowControl/>
        <w:ind w:left="426" w:firstLine="567"/>
        <w:jc w:val="both"/>
        <w:rPr>
          <w:rFonts w:ascii="Arial" w:eastAsia="Arial" w:hAnsi="Arial" w:cs="Arial"/>
          <w:sz w:val="24"/>
          <w:szCs w:val="24"/>
        </w:rPr>
      </w:pPr>
      <w:r w:rsidRPr="009F679F">
        <w:rPr>
          <w:rFonts w:ascii="Arial" w:eastAsia="Arial" w:hAnsi="Arial" w:cs="Arial"/>
          <w:sz w:val="24"/>
          <w:szCs w:val="24"/>
        </w:rPr>
        <w:t>A variable showing multicollinearity can be seen from the Variance Inflation Factor (VIF) value which does not exceed 10 and the tolerance value is above 0.10. The following is a table of multicollinearity test results:</w:t>
      </w:r>
    </w:p>
    <w:p w14:paraId="6B0957CA" w14:textId="1C3B9993" w:rsidR="009F679F" w:rsidRDefault="009F679F" w:rsidP="00C9357C">
      <w:pPr>
        <w:widowControl/>
        <w:ind w:left="426"/>
        <w:rPr>
          <w:rFonts w:ascii="Arial" w:eastAsia="Arial" w:hAnsi="Arial" w:cs="Arial"/>
          <w:sz w:val="24"/>
          <w:szCs w:val="24"/>
        </w:rPr>
      </w:pPr>
      <w:r w:rsidRPr="009F679F">
        <w:rPr>
          <w:rFonts w:ascii="Arial" w:eastAsia="Arial" w:hAnsi="Arial" w:cs="Arial"/>
          <w:sz w:val="24"/>
          <w:szCs w:val="24"/>
        </w:rPr>
        <w:t xml:space="preserve">Table </w:t>
      </w:r>
      <w:r w:rsidR="00F3309E">
        <w:rPr>
          <w:rFonts w:ascii="Arial" w:eastAsia="Arial" w:hAnsi="Arial" w:cs="Arial"/>
          <w:sz w:val="24"/>
          <w:szCs w:val="24"/>
        </w:rPr>
        <w:t>6</w:t>
      </w:r>
      <w:r w:rsidRPr="009F679F">
        <w:rPr>
          <w:rFonts w:ascii="Arial" w:eastAsia="Arial" w:hAnsi="Arial" w:cs="Arial"/>
          <w:sz w:val="24"/>
          <w:szCs w:val="24"/>
        </w:rPr>
        <w:t xml:space="preserve"> Results of Multicollinearity Test</w:t>
      </w:r>
    </w:p>
    <w:tbl>
      <w:tblPr>
        <w:tblpPr w:leftFromText="180" w:rightFromText="180" w:vertAnchor="text" w:horzAnchor="margin" w:tblpXSpec="center" w:tblpY="141"/>
        <w:tblW w:w="7938" w:type="dxa"/>
        <w:tblBorders>
          <w:top w:val="single" w:sz="4" w:space="0" w:color="auto"/>
          <w:bottom w:val="single" w:sz="4" w:space="0" w:color="auto"/>
          <w:insideH w:val="single" w:sz="4" w:space="0" w:color="auto"/>
        </w:tblBorders>
        <w:tblCellMar>
          <w:left w:w="0" w:type="dxa"/>
          <w:right w:w="0" w:type="dxa"/>
        </w:tblCellMar>
        <w:tblLook w:val="0420" w:firstRow="1" w:lastRow="0" w:firstColumn="0" w:lastColumn="0" w:noHBand="0" w:noVBand="1"/>
      </w:tblPr>
      <w:tblGrid>
        <w:gridCol w:w="555"/>
        <w:gridCol w:w="2513"/>
        <w:gridCol w:w="789"/>
        <w:gridCol w:w="1780"/>
        <w:gridCol w:w="1179"/>
        <w:gridCol w:w="1122"/>
      </w:tblGrid>
      <w:tr w:rsidR="009F679F" w:rsidRPr="00C9357C" w14:paraId="45EB9E6F" w14:textId="77777777" w:rsidTr="009F679F">
        <w:trPr>
          <w:trHeight w:val="20"/>
        </w:trPr>
        <w:tc>
          <w:tcPr>
            <w:tcW w:w="3068" w:type="dxa"/>
            <w:gridSpan w:val="2"/>
            <w:vMerge w:val="restart"/>
            <w:shd w:val="clear" w:color="auto" w:fill="auto"/>
            <w:tcMar>
              <w:top w:w="72" w:type="dxa"/>
              <w:left w:w="144" w:type="dxa"/>
              <w:bottom w:w="72" w:type="dxa"/>
              <w:right w:w="144" w:type="dxa"/>
            </w:tcMar>
            <w:hideMark/>
          </w:tcPr>
          <w:p w14:paraId="505F361D" w14:textId="77777777" w:rsidR="009F679F" w:rsidRPr="00C9357C" w:rsidRDefault="009F679F" w:rsidP="003624C0">
            <w:pPr>
              <w:spacing w:line="276" w:lineRule="auto"/>
              <w:ind w:left="-709" w:firstLine="709"/>
              <w:rPr>
                <w:rFonts w:ascii="Arial" w:hAnsi="Arial" w:cs="Arial"/>
                <w:b/>
                <w:bCs/>
                <w:sz w:val="20"/>
                <w:szCs w:val="20"/>
                <w:lang w:val="en-ID"/>
              </w:rPr>
            </w:pPr>
            <w:r w:rsidRPr="00C9357C">
              <w:rPr>
                <w:rFonts w:ascii="Arial" w:hAnsi="Arial" w:cs="Arial"/>
                <w:b/>
                <w:bCs/>
                <w:sz w:val="20"/>
                <w:szCs w:val="20"/>
              </w:rPr>
              <w:t>Model</w:t>
            </w:r>
          </w:p>
        </w:tc>
        <w:tc>
          <w:tcPr>
            <w:tcW w:w="2569" w:type="dxa"/>
            <w:gridSpan w:val="2"/>
            <w:shd w:val="clear" w:color="auto" w:fill="auto"/>
            <w:tcMar>
              <w:top w:w="72" w:type="dxa"/>
              <w:left w:w="144" w:type="dxa"/>
              <w:bottom w:w="72" w:type="dxa"/>
              <w:right w:w="144" w:type="dxa"/>
            </w:tcMar>
            <w:vAlign w:val="bottom"/>
            <w:hideMark/>
          </w:tcPr>
          <w:p w14:paraId="6FABD04C" w14:textId="77777777" w:rsidR="009F679F" w:rsidRPr="00C9357C" w:rsidRDefault="009F679F" w:rsidP="00C9357C">
            <w:pPr>
              <w:spacing w:line="276" w:lineRule="auto"/>
              <w:ind w:left="51"/>
              <w:jc w:val="center"/>
              <w:rPr>
                <w:rFonts w:ascii="Arial" w:hAnsi="Arial" w:cs="Arial"/>
                <w:b/>
                <w:bCs/>
                <w:sz w:val="20"/>
                <w:szCs w:val="20"/>
                <w:lang w:val="en-ID"/>
              </w:rPr>
            </w:pPr>
            <w:r w:rsidRPr="00C9357C">
              <w:rPr>
                <w:rFonts w:ascii="Arial" w:hAnsi="Arial" w:cs="Arial"/>
                <w:b/>
                <w:bCs/>
                <w:sz w:val="20"/>
                <w:szCs w:val="20"/>
              </w:rPr>
              <w:t>Unstandarized Coefficients</w:t>
            </w:r>
          </w:p>
        </w:tc>
        <w:tc>
          <w:tcPr>
            <w:tcW w:w="2301" w:type="dxa"/>
            <w:gridSpan w:val="2"/>
            <w:shd w:val="clear" w:color="auto" w:fill="auto"/>
            <w:tcMar>
              <w:top w:w="72" w:type="dxa"/>
              <w:left w:w="144" w:type="dxa"/>
              <w:bottom w:w="72" w:type="dxa"/>
              <w:right w:w="144" w:type="dxa"/>
            </w:tcMar>
            <w:vAlign w:val="bottom"/>
            <w:hideMark/>
          </w:tcPr>
          <w:p w14:paraId="2D62E4AD" w14:textId="77777777" w:rsidR="009F679F" w:rsidRPr="00C9357C" w:rsidRDefault="009F679F" w:rsidP="00C9357C">
            <w:pPr>
              <w:spacing w:line="276" w:lineRule="auto"/>
              <w:jc w:val="center"/>
              <w:rPr>
                <w:rFonts w:ascii="Arial" w:hAnsi="Arial" w:cs="Arial"/>
                <w:b/>
                <w:bCs/>
                <w:sz w:val="20"/>
                <w:szCs w:val="20"/>
                <w:lang w:val="en-ID"/>
              </w:rPr>
            </w:pPr>
            <w:r w:rsidRPr="00C9357C">
              <w:rPr>
                <w:rFonts w:ascii="Arial" w:hAnsi="Arial" w:cs="Arial"/>
                <w:b/>
                <w:bCs/>
                <w:sz w:val="20"/>
                <w:szCs w:val="20"/>
              </w:rPr>
              <w:t>Collinearity Statistics</w:t>
            </w:r>
          </w:p>
        </w:tc>
      </w:tr>
      <w:tr w:rsidR="009F679F" w:rsidRPr="00C9357C" w14:paraId="184DFB70" w14:textId="77777777" w:rsidTr="009F679F">
        <w:trPr>
          <w:trHeight w:val="52"/>
        </w:trPr>
        <w:tc>
          <w:tcPr>
            <w:tcW w:w="3068" w:type="dxa"/>
            <w:gridSpan w:val="2"/>
            <w:vMerge/>
            <w:shd w:val="clear" w:color="auto" w:fill="auto"/>
            <w:vAlign w:val="center"/>
            <w:hideMark/>
          </w:tcPr>
          <w:p w14:paraId="7B29DD24" w14:textId="77777777" w:rsidR="009F679F" w:rsidRPr="00C9357C" w:rsidRDefault="009F679F" w:rsidP="003624C0">
            <w:pPr>
              <w:spacing w:line="276" w:lineRule="auto"/>
              <w:ind w:left="-709" w:firstLine="709"/>
              <w:rPr>
                <w:rFonts w:ascii="Arial" w:hAnsi="Arial" w:cs="Arial"/>
                <w:sz w:val="20"/>
                <w:szCs w:val="20"/>
                <w:lang w:val="en-ID"/>
              </w:rPr>
            </w:pPr>
          </w:p>
        </w:tc>
        <w:tc>
          <w:tcPr>
            <w:tcW w:w="789" w:type="dxa"/>
            <w:shd w:val="clear" w:color="auto" w:fill="auto"/>
            <w:tcMar>
              <w:top w:w="72" w:type="dxa"/>
              <w:left w:w="144" w:type="dxa"/>
              <w:bottom w:w="72" w:type="dxa"/>
              <w:right w:w="144" w:type="dxa"/>
            </w:tcMar>
            <w:vAlign w:val="bottom"/>
            <w:hideMark/>
          </w:tcPr>
          <w:p w14:paraId="10159F99"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B</w:t>
            </w:r>
          </w:p>
        </w:tc>
        <w:tc>
          <w:tcPr>
            <w:tcW w:w="1780" w:type="dxa"/>
            <w:shd w:val="clear" w:color="auto" w:fill="auto"/>
            <w:tcMar>
              <w:top w:w="72" w:type="dxa"/>
              <w:left w:w="144" w:type="dxa"/>
              <w:bottom w:w="72" w:type="dxa"/>
              <w:right w:w="144" w:type="dxa"/>
            </w:tcMar>
            <w:vAlign w:val="bottom"/>
            <w:hideMark/>
          </w:tcPr>
          <w:p w14:paraId="28986B41"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Std. Error</w:t>
            </w:r>
          </w:p>
        </w:tc>
        <w:tc>
          <w:tcPr>
            <w:tcW w:w="1179" w:type="dxa"/>
            <w:shd w:val="clear" w:color="auto" w:fill="auto"/>
            <w:tcMar>
              <w:top w:w="72" w:type="dxa"/>
              <w:left w:w="144" w:type="dxa"/>
              <w:bottom w:w="72" w:type="dxa"/>
              <w:right w:w="144" w:type="dxa"/>
            </w:tcMar>
            <w:vAlign w:val="bottom"/>
            <w:hideMark/>
          </w:tcPr>
          <w:p w14:paraId="7A5758B4"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Tolerance</w:t>
            </w:r>
          </w:p>
        </w:tc>
        <w:tc>
          <w:tcPr>
            <w:tcW w:w="1122" w:type="dxa"/>
            <w:shd w:val="clear" w:color="auto" w:fill="auto"/>
            <w:tcMar>
              <w:top w:w="72" w:type="dxa"/>
              <w:left w:w="144" w:type="dxa"/>
              <w:bottom w:w="72" w:type="dxa"/>
              <w:right w:w="144" w:type="dxa"/>
            </w:tcMar>
            <w:vAlign w:val="bottom"/>
            <w:hideMark/>
          </w:tcPr>
          <w:p w14:paraId="03F2E529"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VIF</w:t>
            </w:r>
          </w:p>
        </w:tc>
      </w:tr>
      <w:tr w:rsidR="009F679F" w:rsidRPr="00C9357C" w14:paraId="3EDBCDC0" w14:textId="77777777" w:rsidTr="009F679F">
        <w:trPr>
          <w:trHeight w:val="20"/>
        </w:trPr>
        <w:tc>
          <w:tcPr>
            <w:tcW w:w="555" w:type="dxa"/>
            <w:vMerge w:val="restart"/>
            <w:shd w:val="clear" w:color="auto" w:fill="auto"/>
            <w:tcMar>
              <w:top w:w="72" w:type="dxa"/>
              <w:left w:w="144" w:type="dxa"/>
              <w:bottom w:w="72" w:type="dxa"/>
              <w:right w:w="144" w:type="dxa"/>
            </w:tcMar>
            <w:hideMark/>
          </w:tcPr>
          <w:p w14:paraId="02B3AB3E" w14:textId="77777777" w:rsidR="009F679F" w:rsidRPr="00C9357C" w:rsidRDefault="009F679F" w:rsidP="003624C0">
            <w:pPr>
              <w:spacing w:line="276" w:lineRule="auto"/>
              <w:ind w:left="-709" w:firstLine="709"/>
              <w:rPr>
                <w:rFonts w:ascii="Arial" w:hAnsi="Arial" w:cs="Arial"/>
                <w:sz w:val="20"/>
                <w:szCs w:val="20"/>
                <w:lang w:val="en-ID"/>
              </w:rPr>
            </w:pPr>
            <w:r w:rsidRPr="00C9357C">
              <w:rPr>
                <w:rFonts w:ascii="Arial" w:hAnsi="Arial" w:cs="Arial"/>
                <w:sz w:val="20"/>
                <w:szCs w:val="20"/>
              </w:rPr>
              <w:t>1</w:t>
            </w:r>
          </w:p>
        </w:tc>
        <w:tc>
          <w:tcPr>
            <w:tcW w:w="2513" w:type="dxa"/>
            <w:shd w:val="clear" w:color="auto" w:fill="auto"/>
            <w:tcMar>
              <w:top w:w="72" w:type="dxa"/>
              <w:left w:w="144" w:type="dxa"/>
              <w:bottom w:w="72" w:type="dxa"/>
              <w:right w:w="144" w:type="dxa"/>
            </w:tcMar>
            <w:hideMark/>
          </w:tcPr>
          <w:p w14:paraId="41BD1BCD" w14:textId="77777777" w:rsidR="009F679F" w:rsidRPr="00C9357C" w:rsidRDefault="009F679F" w:rsidP="003624C0">
            <w:pPr>
              <w:spacing w:line="276" w:lineRule="auto"/>
              <w:ind w:left="-709" w:firstLine="709"/>
              <w:rPr>
                <w:rFonts w:ascii="Arial" w:hAnsi="Arial" w:cs="Arial"/>
                <w:sz w:val="20"/>
                <w:szCs w:val="20"/>
                <w:lang w:val="en-ID"/>
              </w:rPr>
            </w:pPr>
            <w:r w:rsidRPr="00C9357C">
              <w:rPr>
                <w:rFonts w:ascii="Arial" w:hAnsi="Arial" w:cs="Arial"/>
                <w:sz w:val="20"/>
                <w:szCs w:val="20"/>
              </w:rPr>
              <w:t>(Constant)</w:t>
            </w:r>
          </w:p>
        </w:tc>
        <w:tc>
          <w:tcPr>
            <w:tcW w:w="789" w:type="dxa"/>
            <w:shd w:val="clear" w:color="auto" w:fill="auto"/>
            <w:tcMar>
              <w:top w:w="72" w:type="dxa"/>
              <w:left w:w="144" w:type="dxa"/>
              <w:bottom w:w="72" w:type="dxa"/>
              <w:right w:w="144" w:type="dxa"/>
            </w:tcMar>
            <w:hideMark/>
          </w:tcPr>
          <w:p w14:paraId="0EE05CBF"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4.649</w:t>
            </w:r>
          </w:p>
        </w:tc>
        <w:tc>
          <w:tcPr>
            <w:tcW w:w="1780" w:type="dxa"/>
            <w:shd w:val="clear" w:color="auto" w:fill="auto"/>
            <w:tcMar>
              <w:top w:w="72" w:type="dxa"/>
              <w:left w:w="144" w:type="dxa"/>
              <w:bottom w:w="72" w:type="dxa"/>
              <w:right w:w="144" w:type="dxa"/>
            </w:tcMar>
            <w:hideMark/>
          </w:tcPr>
          <w:p w14:paraId="5052CAA0"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1.597</w:t>
            </w:r>
          </w:p>
        </w:tc>
        <w:tc>
          <w:tcPr>
            <w:tcW w:w="1179" w:type="dxa"/>
            <w:shd w:val="clear" w:color="auto" w:fill="auto"/>
            <w:tcMar>
              <w:top w:w="72" w:type="dxa"/>
              <w:left w:w="144" w:type="dxa"/>
              <w:bottom w:w="72" w:type="dxa"/>
              <w:right w:w="144" w:type="dxa"/>
            </w:tcMar>
            <w:hideMark/>
          </w:tcPr>
          <w:p w14:paraId="133441A8" w14:textId="77777777" w:rsidR="009F679F" w:rsidRPr="00C9357C" w:rsidRDefault="009F679F" w:rsidP="003624C0">
            <w:pPr>
              <w:spacing w:line="276" w:lineRule="auto"/>
              <w:ind w:left="-709" w:firstLine="709"/>
              <w:jc w:val="center"/>
              <w:rPr>
                <w:rFonts w:ascii="Arial" w:hAnsi="Arial" w:cs="Arial"/>
                <w:sz w:val="20"/>
                <w:szCs w:val="20"/>
                <w:lang w:val="en-ID"/>
              </w:rPr>
            </w:pPr>
          </w:p>
        </w:tc>
        <w:tc>
          <w:tcPr>
            <w:tcW w:w="1122" w:type="dxa"/>
            <w:shd w:val="clear" w:color="auto" w:fill="auto"/>
            <w:tcMar>
              <w:top w:w="72" w:type="dxa"/>
              <w:left w:w="144" w:type="dxa"/>
              <w:bottom w:w="72" w:type="dxa"/>
              <w:right w:w="144" w:type="dxa"/>
            </w:tcMar>
            <w:hideMark/>
          </w:tcPr>
          <w:p w14:paraId="56C7823A" w14:textId="77777777" w:rsidR="009F679F" w:rsidRPr="00C9357C" w:rsidRDefault="009F679F" w:rsidP="003624C0">
            <w:pPr>
              <w:spacing w:line="276" w:lineRule="auto"/>
              <w:ind w:left="-709" w:firstLine="709"/>
              <w:jc w:val="center"/>
              <w:rPr>
                <w:rFonts w:ascii="Arial" w:hAnsi="Arial" w:cs="Arial"/>
                <w:sz w:val="20"/>
                <w:szCs w:val="20"/>
                <w:lang w:val="en-ID"/>
              </w:rPr>
            </w:pPr>
          </w:p>
        </w:tc>
      </w:tr>
      <w:tr w:rsidR="009F679F" w:rsidRPr="00C9357C" w14:paraId="20BB5A57" w14:textId="77777777" w:rsidTr="009F679F">
        <w:trPr>
          <w:trHeight w:val="20"/>
        </w:trPr>
        <w:tc>
          <w:tcPr>
            <w:tcW w:w="0" w:type="auto"/>
            <w:vMerge/>
            <w:shd w:val="clear" w:color="auto" w:fill="auto"/>
            <w:vAlign w:val="center"/>
            <w:hideMark/>
          </w:tcPr>
          <w:p w14:paraId="1171210F" w14:textId="77777777" w:rsidR="009F679F" w:rsidRPr="00C9357C" w:rsidRDefault="009F679F" w:rsidP="003624C0">
            <w:pPr>
              <w:spacing w:line="276" w:lineRule="auto"/>
              <w:ind w:left="-709" w:firstLine="709"/>
              <w:rPr>
                <w:rFonts w:ascii="Arial" w:hAnsi="Arial" w:cs="Arial"/>
                <w:sz w:val="20"/>
                <w:szCs w:val="20"/>
                <w:lang w:val="en-ID"/>
              </w:rPr>
            </w:pPr>
          </w:p>
        </w:tc>
        <w:tc>
          <w:tcPr>
            <w:tcW w:w="2513" w:type="dxa"/>
            <w:shd w:val="clear" w:color="auto" w:fill="auto"/>
            <w:tcMar>
              <w:top w:w="72" w:type="dxa"/>
              <w:left w:w="144" w:type="dxa"/>
              <w:bottom w:w="72" w:type="dxa"/>
              <w:right w:w="144" w:type="dxa"/>
            </w:tcMar>
            <w:hideMark/>
          </w:tcPr>
          <w:p w14:paraId="3C0DFBEA" w14:textId="77777777" w:rsidR="009F679F" w:rsidRPr="00C9357C" w:rsidRDefault="009F679F" w:rsidP="003624C0">
            <w:pPr>
              <w:spacing w:line="276" w:lineRule="auto"/>
              <w:ind w:left="-709" w:firstLine="709"/>
              <w:rPr>
                <w:rFonts w:ascii="Arial" w:hAnsi="Arial" w:cs="Arial"/>
                <w:sz w:val="20"/>
                <w:szCs w:val="20"/>
                <w:lang w:val="en-ID"/>
              </w:rPr>
            </w:pPr>
            <w:r w:rsidRPr="00C9357C">
              <w:rPr>
                <w:rFonts w:ascii="Arial" w:hAnsi="Arial" w:cs="Arial"/>
                <w:sz w:val="20"/>
                <w:szCs w:val="20"/>
              </w:rPr>
              <w:t>DIGITAL MARKETING</w:t>
            </w:r>
          </w:p>
        </w:tc>
        <w:tc>
          <w:tcPr>
            <w:tcW w:w="789" w:type="dxa"/>
            <w:shd w:val="clear" w:color="auto" w:fill="auto"/>
            <w:tcMar>
              <w:top w:w="72" w:type="dxa"/>
              <w:left w:w="144" w:type="dxa"/>
              <w:bottom w:w="72" w:type="dxa"/>
              <w:right w:w="144" w:type="dxa"/>
            </w:tcMar>
            <w:hideMark/>
          </w:tcPr>
          <w:p w14:paraId="7F861413"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.055</w:t>
            </w:r>
          </w:p>
        </w:tc>
        <w:tc>
          <w:tcPr>
            <w:tcW w:w="1780" w:type="dxa"/>
            <w:shd w:val="clear" w:color="auto" w:fill="auto"/>
            <w:tcMar>
              <w:top w:w="72" w:type="dxa"/>
              <w:left w:w="144" w:type="dxa"/>
              <w:bottom w:w="72" w:type="dxa"/>
              <w:right w:w="144" w:type="dxa"/>
            </w:tcMar>
            <w:hideMark/>
          </w:tcPr>
          <w:p w14:paraId="55BD1576"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.091</w:t>
            </w:r>
          </w:p>
        </w:tc>
        <w:tc>
          <w:tcPr>
            <w:tcW w:w="1179" w:type="dxa"/>
            <w:shd w:val="clear" w:color="auto" w:fill="auto"/>
            <w:tcMar>
              <w:top w:w="72" w:type="dxa"/>
              <w:left w:w="144" w:type="dxa"/>
              <w:bottom w:w="72" w:type="dxa"/>
              <w:right w:w="144" w:type="dxa"/>
            </w:tcMar>
            <w:hideMark/>
          </w:tcPr>
          <w:p w14:paraId="51ED33BF"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.484</w:t>
            </w:r>
          </w:p>
        </w:tc>
        <w:tc>
          <w:tcPr>
            <w:tcW w:w="1122" w:type="dxa"/>
            <w:shd w:val="clear" w:color="auto" w:fill="auto"/>
            <w:tcMar>
              <w:top w:w="72" w:type="dxa"/>
              <w:left w:w="144" w:type="dxa"/>
              <w:bottom w:w="72" w:type="dxa"/>
              <w:right w:w="144" w:type="dxa"/>
            </w:tcMar>
            <w:hideMark/>
          </w:tcPr>
          <w:p w14:paraId="13E70519"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2.068</w:t>
            </w:r>
          </w:p>
        </w:tc>
      </w:tr>
      <w:tr w:rsidR="009F679F" w:rsidRPr="00C9357C" w14:paraId="244331C3" w14:textId="77777777" w:rsidTr="009F679F">
        <w:trPr>
          <w:trHeight w:val="20"/>
        </w:trPr>
        <w:tc>
          <w:tcPr>
            <w:tcW w:w="0" w:type="auto"/>
            <w:vMerge/>
            <w:shd w:val="clear" w:color="auto" w:fill="auto"/>
            <w:vAlign w:val="center"/>
            <w:hideMark/>
          </w:tcPr>
          <w:p w14:paraId="4E856F4E" w14:textId="77777777" w:rsidR="009F679F" w:rsidRPr="00C9357C" w:rsidRDefault="009F679F" w:rsidP="003624C0">
            <w:pPr>
              <w:spacing w:line="276" w:lineRule="auto"/>
              <w:ind w:left="-709" w:firstLine="709"/>
              <w:rPr>
                <w:rFonts w:ascii="Arial" w:hAnsi="Arial" w:cs="Arial"/>
                <w:sz w:val="20"/>
                <w:szCs w:val="20"/>
                <w:lang w:val="en-ID"/>
              </w:rPr>
            </w:pPr>
          </w:p>
        </w:tc>
        <w:tc>
          <w:tcPr>
            <w:tcW w:w="2513" w:type="dxa"/>
            <w:shd w:val="clear" w:color="auto" w:fill="auto"/>
            <w:tcMar>
              <w:top w:w="72" w:type="dxa"/>
              <w:left w:w="144" w:type="dxa"/>
              <w:bottom w:w="72" w:type="dxa"/>
              <w:right w:w="144" w:type="dxa"/>
            </w:tcMar>
            <w:hideMark/>
          </w:tcPr>
          <w:p w14:paraId="700BE9E9" w14:textId="77777777" w:rsidR="009F679F" w:rsidRPr="00C9357C" w:rsidRDefault="009F679F" w:rsidP="003624C0">
            <w:pPr>
              <w:spacing w:line="276" w:lineRule="auto"/>
              <w:ind w:left="-709" w:firstLine="709"/>
              <w:rPr>
                <w:rFonts w:ascii="Arial" w:hAnsi="Arial" w:cs="Arial"/>
                <w:sz w:val="20"/>
                <w:szCs w:val="20"/>
                <w:lang w:val="en-ID"/>
              </w:rPr>
            </w:pPr>
            <w:r w:rsidRPr="00C9357C">
              <w:rPr>
                <w:rFonts w:ascii="Arial" w:hAnsi="Arial" w:cs="Arial"/>
                <w:sz w:val="20"/>
                <w:szCs w:val="20"/>
              </w:rPr>
              <w:t>BRAND AMBASSADOR</w:t>
            </w:r>
          </w:p>
        </w:tc>
        <w:tc>
          <w:tcPr>
            <w:tcW w:w="789" w:type="dxa"/>
            <w:shd w:val="clear" w:color="auto" w:fill="auto"/>
            <w:tcMar>
              <w:top w:w="72" w:type="dxa"/>
              <w:left w:w="144" w:type="dxa"/>
              <w:bottom w:w="72" w:type="dxa"/>
              <w:right w:w="144" w:type="dxa"/>
            </w:tcMar>
            <w:hideMark/>
          </w:tcPr>
          <w:p w14:paraId="14198309"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.044</w:t>
            </w:r>
          </w:p>
        </w:tc>
        <w:tc>
          <w:tcPr>
            <w:tcW w:w="1780" w:type="dxa"/>
            <w:shd w:val="clear" w:color="auto" w:fill="auto"/>
            <w:tcMar>
              <w:top w:w="72" w:type="dxa"/>
              <w:left w:w="144" w:type="dxa"/>
              <w:bottom w:w="72" w:type="dxa"/>
              <w:right w:w="144" w:type="dxa"/>
            </w:tcMar>
            <w:hideMark/>
          </w:tcPr>
          <w:p w14:paraId="31C4BF9F"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.090</w:t>
            </w:r>
          </w:p>
        </w:tc>
        <w:tc>
          <w:tcPr>
            <w:tcW w:w="1179" w:type="dxa"/>
            <w:shd w:val="clear" w:color="auto" w:fill="auto"/>
            <w:tcMar>
              <w:top w:w="72" w:type="dxa"/>
              <w:left w:w="144" w:type="dxa"/>
              <w:bottom w:w="72" w:type="dxa"/>
              <w:right w:w="144" w:type="dxa"/>
            </w:tcMar>
            <w:hideMark/>
          </w:tcPr>
          <w:p w14:paraId="63F7F7F3"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.487</w:t>
            </w:r>
          </w:p>
        </w:tc>
        <w:tc>
          <w:tcPr>
            <w:tcW w:w="1122" w:type="dxa"/>
            <w:shd w:val="clear" w:color="auto" w:fill="auto"/>
            <w:tcMar>
              <w:top w:w="72" w:type="dxa"/>
              <w:left w:w="144" w:type="dxa"/>
              <w:bottom w:w="72" w:type="dxa"/>
              <w:right w:w="144" w:type="dxa"/>
            </w:tcMar>
            <w:hideMark/>
          </w:tcPr>
          <w:p w14:paraId="3AF0002A"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2.053</w:t>
            </w:r>
          </w:p>
        </w:tc>
      </w:tr>
      <w:tr w:rsidR="009F679F" w:rsidRPr="00C9357C" w14:paraId="26BE1777" w14:textId="77777777" w:rsidTr="009F679F">
        <w:trPr>
          <w:trHeight w:val="20"/>
        </w:trPr>
        <w:tc>
          <w:tcPr>
            <w:tcW w:w="0" w:type="auto"/>
            <w:vMerge/>
            <w:shd w:val="clear" w:color="auto" w:fill="auto"/>
            <w:vAlign w:val="center"/>
            <w:hideMark/>
          </w:tcPr>
          <w:p w14:paraId="40D8CBE6" w14:textId="77777777" w:rsidR="009F679F" w:rsidRPr="00C9357C" w:rsidRDefault="009F679F" w:rsidP="003624C0">
            <w:pPr>
              <w:spacing w:line="276" w:lineRule="auto"/>
              <w:ind w:left="-709" w:firstLine="709"/>
              <w:rPr>
                <w:rFonts w:ascii="Arial" w:hAnsi="Arial" w:cs="Arial"/>
                <w:sz w:val="20"/>
                <w:szCs w:val="20"/>
                <w:lang w:val="en-ID"/>
              </w:rPr>
            </w:pPr>
          </w:p>
        </w:tc>
        <w:tc>
          <w:tcPr>
            <w:tcW w:w="2513" w:type="dxa"/>
            <w:shd w:val="clear" w:color="auto" w:fill="auto"/>
            <w:tcMar>
              <w:top w:w="72" w:type="dxa"/>
              <w:left w:w="144" w:type="dxa"/>
              <w:bottom w:w="72" w:type="dxa"/>
              <w:right w:w="144" w:type="dxa"/>
            </w:tcMar>
            <w:hideMark/>
          </w:tcPr>
          <w:p w14:paraId="58130A06" w14:textId="77777777" w:rsidR="009F679F" w:rsidRPr="00C9357C" w:rsidRDefault="009F679F" w:rsidP="003624C0">
            <w:pPr>
              <w:spacing w:line="276" w:lineRule="auto"/>
              <w:ind w:left="-709" w:firstLine="709"/>
              <w:rPr>
                <w:rFonts w:ascii="Arial" w:hAnsi="Arial" w:cs="Arial"/>
                <w:sz w:val="20"/>
                <w:szCs w:val="20"/>
                <w:lang w:val="en-ID"/>
              </w:rPr>
            </w:pPr>
            <w:r w:rsidRPr="00C9357C">
              <w:rPr>
                <w:rFonts w:ascii="Arial" w:hAnsi="Arial" w:cs="Arial"/>
                <w:sz w:val="20"/>
                <w:szCs w:val="20"/>
                <w:lang w:val="en-ID"/>
              </w:rPr>
              <w:t>PRICE</w:t>
            </w:r>
          </w:p>
        </w:tc>
        <w:tc>
          <w:tcPr>
            <w:tcW w:w="789" w:type="dxa"/>
            <w:shd w:val="clear" w:color="auto" w:fill="auto"/>
            <w:tcMar>
              <w:top w:w="72" w:type="dxa"/>
              <w:left w:w="144" w:type="dxa"/>
              <w:bottom w:w="72" w:type="dxa"/>
              <w:right w:w="144" w:type="dxa"/>
            </w:tcMar>
            <w:hideMark/>
          </w:tcPr>
          <w:p w14:paraId="6D746F5A"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.631</w:t>
            </w:r>
          </w:p>
        </w:tc>
        <w:tc>
          <w:tcPr>
            <w:tcW w:w="1780" w:type="dxa"/>
            <w:shd w:val="clear" w:color="auto" w:fill="auto"/>
            <w:tcMar>
              <w:top w:w="72" w:type="dxa"/>
              <w:left w:w="144" w:type="dxa"/>
              <w:bottom w:w="72" w:type="dxa"/>
              <w:right w:w="144" w:type="dxa"/>
            </w:tcMar>
            <w:hideMark/>
          </w:tcPr>
          <w:p w14:paraId="26E0D478"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.078</w:t>
            </w:r>
          </w:p>
        </w:tc>
        <w:tc>
          <w:tcPr>
            <w:tcW w:w="1179" w:type="dxa"/>
            <w:shd w:val="clear" w:color="auto" w:fill="auto"/>
            <w:tcMar>
              <w:top w:w="72" w:type="dxa"/>
              <w:left w:w="144" w:type="dxa"/>
              <w:bottom w:w="72" w:type="dxa"/>
              <w:right w:w="144" w:type="dxa"/>
            </w:tcMar>
            <w:hideMark/>
          </w:tcPr>
          <w:p w14:paraId="1A43D457"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.990</w:t>
            </w:r>
          </w:p>
        </w:tc>
        <w:tc>
          <w:tcPr>
            <w:tcW w:w="1122" w:type="dxa"/>
            <w:shd w:val="clear" w:color="auto" w:fill="auto"/>
            <w:tcMar>
              <w:top w:w="72" w:type="dxa"/>
              <w:left w:w="144" w:type="dxa"/>
              <w:bottom w:w="72" w:type="dxa"/>
              <w:right w:w="144" w:type="dxa"/>
            </w:tcMar>
            <w:hideMark/>
          </w:tcPr>
          <w:p w14:paraId="3735D1CB" w14:textId="77777777" w:rsidR="009F679F" w:rsidRPr="00C9357C" w:rsidRDefault="009F679F" w:rsidP="003624C0">
            <w:pPr>
              <w:spacing w:line="276" w:lineRule="auto"/>
              <w:ind w:left="-709" w:firstLine="709"/>
              <w:jc w:val="center"/>
              <w:rPr>
                <w:rFonts w:ascii="Arial" w:hAnsi="Arial" w:cs="Arial"/>
                <w:sz w:val="20"/>
                <w:szCs w:val="20"/>
                <w:lang w:val="en-ID"/>
              </w:rPr>
            </w:pPr>
            <w:r w:rsidRPr="00C9357C">
              <w:rPr>
                <w:rFonts w:ascii="Arial" w:hAnsi="Arial" w:cs="Arial"/>
                <w:sz w:val="20"/>
                <w:szCs w:val="20"/>
              </w:rPr>
              <w:t>1.010</w:t>
            </w:r>
          </w:p>
        </w:tc>
      </w:tr>
    </w:tbl>
    <w:p w14:paraId="11644CDB" w14:textId="77777777" w:rsidR="009F679F" w:rsidRPr="009F679F" w:rsidRDefault="009F679F" w:rsidP="009F679F">
      <w:pPr>
        <w:widowControl/>
        <w:ind w:left="426" w:firstLine="567"/>
        <w:rPr>
          <w:rFonts w:ascii="Arial" w:eastAsia="Arial" w:hAnsi="Arial" w:cs="Arial"/>
          <w:sz w:val="24"/>
          <w:szCs w:val="24"/>
        </w:rPr>
      </w:pPr>
      <w:r w:rsidRPr="009F679F">
        <w:rPr>
          <w:rFonts w:ascii="Arial" w:eastAsia="Arial" w:hAnsi="Arial" w:cs="Arial"/>
          <w:sz w:val="24"/>
          <w:szCs w:val="24"/>
        </w:rPr>
        <w:t>Source : SPSS 21 Primary Data Processing , 2023</w:t>
      </w:r>
    </w:p>
    <w:p w14:paraId="4FE539C3" w14:textId="77777777" w:rsidR="009F679F" w:rsidRPr="009F679F" w:rsidRDefault="009F679F" w:rsidP="00373A27">
      <w:pPr>
        <w:widowControl/>
        <w:ind w:left="426" w:firstLine="567"/>
        <w:jc w:val="both"/>
        <w:rPr>
          <w:rFonts w:ascii="Arial" w:eastAsia="Arial" w:hAnsi="Arial" w:cs="Arial"/>
          <w:sz w:val="24"/>
          <w:szCs w:val="24"/>
        </w:rPr>
      </w:pPr>
      <w:r w:rsidRPr="009F679F">
        <w:rPr>
          <w:rFonts w:ascii="Arial" w:eastAsia="Arial" w:hAnsi="Arial" w:cs="Arial"/>
          <w:sz w:val="24"/>
          <w:szCs w:val="24"/>
        </w:rPr>
        <w:t>The results of the multicollinearity test in table show that the tolerance value for each independent variable is above a value greater than 0,01. Meanwhile, the VIF value for each independent variable is not greater than 10. This means that each research variable does not show any symptoms of multicollinearity in the regression model.</w:t>
      </w:r>
    </w:p>
    <w:p w14:paraId="29AE6577" w14:textId="77777777" w:rsidR="009F679F" w:rsidRDefault="009F679F" w:rsidP="009F679F">
      <w:pPr>
        <w:widowControl/>
        <w:ind w:left="426" w:firstLine="567"/>
        <w:rPr>
          <w:rFonts w:ascii="Arial" w:eastAsia="Arial" w:hAnsi="Arial" w:cs="Arial"/>
          <w:sz w:val="24"/>
          <w:szCs w:val="24"/>
        </w:rPr>
      </w:pPr>
    </w:p>
    <w:p w14:paraId="27E5BD44" w14:textId="13A485D1" w:rsidR="009F679F" w:rsidRPr="009F679F" w:rsidRDefault="009F679F" w:rsidP="009F679F">
      <w:pPr>
        <w:widowControl/>
        <w:ind w:left="426"/>
        <w:rPr>
          <w:rFonts w:ascii="Arial" w:eastAsia="Arial" w:hAnsi="Arial" w:cs="Arial"/>
          <w:b/>
          <w:bCs/>
          <w:sz w:val="24"/>
          <w:szCs w:val="24"/>
        </w:rPr>
      </w:pPr>
      <w:r w:rsidRPr="009F679F">
        <w:rPr>
          <w:rFonts w:ascii="Arial" w:eastAsia="Arial" w:hAnsi="Arial" w:cs="Arial"/>
          <w:b/>
          <w:bCs/>
          <w:sz w:val="24"/>
          <w:szCs w:val="24"/>
        </w:rPr>
        <w:t>Multiple Linear Regression Analysis</w:t>
      </w:r>
    </w:p>
    <w:p w14:paraId="339AA1DC" w14:textId="77777777" w:rsidR="009F679F" w:rsidRPr="009F679F" w:rsidRDefault="009F679F" w:rsidP="00373A27">
      <w:pPr>
        <w:widowControl/>
        <w:ind w:left="426" w:firstLine="567"/>
        <w:jc w:val="both"/>
        <w:rPr>
          <w:rFonts w:ascii="Arial" w:eastAsia="Arial" w:hAnsi="Arial" w:cs="Arial"/>
          <w:sz w:val="24"/>
          <w:szCs w:val="24"/>
        </w:rPr>
      </w:pPr>
      <w:r w:rsidRPr="009F679F">
        <w:rPr>
          <w:rFonts w:ascii="Arial" w:eastAsia="Arial" w:hAnsi="Arial" w:cs="Arial"/>
          <w:sz w:val="24"/>
          <w:szCs w:val="24"/>
        </w:rPr>
        <w:t>Multiple linear regression analysis was used to determine the magnitude of the independent variables, namely the influence of digital marketing, brand ambassadors, and price on the dependent variable of purchasing decisions.</w:t>
      </w:r>
    </w:p>
    <w:p w14:paraId="3CEF0028" w14:textId="70BAD5D0" w:rsidR="009F679F" w:rsidRDefault="009F679F" w:rsidP="00C9357C">
      <w:pPr>
        <w:widowControl/>
        <w:ind w:left="426" w:firstLine="567"/>
        <w:rPr>
          <w:rFonts w:ascii="Arial" w:eastAsia="Arial" w:hAnsi="Arial" w:cs="Arial"/>
          <w:sz w:val="24"/>
          <w:szCs w:val="24"/>
        </w:rPr>
      </w:pPr>
      <w:r w:rsidRPr="009F679F">
        <w:rPr>
          <w:rFonts w:ascii="Arial" w:eastAsia="Arial" w:hAnsi="Arial" w:cs="Arial"/>
          <w:sz w:val="24"/>
          <w:szCs w:val="24"/>
        </w:rPr>
        <w:t xml:space="preserve">Table </w:t>
      </w:r>
      <w:r w:rsidR="00F3309E">
        <w:rPr>
          <w:rFonts w:ascii="Arial" w:eastAsia="Arial" w:hAnsi="Arial" w:cs="Arial"/>
          <w:sz w:val="24"/>
          <w:szCs w:val="24"/>
        </w:rPr>
        <w:t>7</w:t>
      </w:r>
      <w:r w:rsidRPr="009F679F">
        <w:rPr>
          <w:rFonts w:ascii="Arial" w:eastAsia="Arial" w:hAnsi="Arial" w:cs="Arial"/>
          <w:sz w:val="24"/>
          <w:szCs w:val="24"/>
        </w:rPr>
        <w:t xml:space="preserve"> Results Multiple Linear Regression Analysis</w:t>
      </w:r>
    </w:p>
    <w:tbl>
      <w:tblPr>
        <w:tblpPr w:leftFromText="180" w:rightFromText="180" w:vertAnchor="text" w:horzAnchor="margin" w:tblpXSpec="center" w:tblpY="86"/>
        <w:tblW w:w="7600" w:type="dxa"/>
        <w:tblBorders>
          <w:top w:val="single" w:sz="4" w:space="0" w:color="auto"/>
          <w:bottom w:val="single" w:sz="4" w:space="0" w:color="auto"/>
          <w:insideH w:val="single" w:sz="4" w:space="0" w:color="auto"/>
        </w:tblBorders>
        <w:tblLayout w:type="fixed"/>
        <w:tblCellMar>
          <w:left w:w="0" w:type="dxa"/>
          <w:right w:w="0" w:type="dxa"/>
        </w:tblCellMar>
        <w:tblLook w:val="0420" w:firstRow="1" w:lastRow="0" w:firstColumn="0" w:lastColumn="0" w:noHBand="0" w:noVBand="1"/>
      </w:tblPr>
      <w:tblGrid>
        <w:gridCol w:w="142"/>
        <w:gridCol w:w="166"/>
        <w:gridCol w:w="2309"/>
        <w:gridCol w:w="1069"/>
        <w:gridCol w:w="846"/>
        <w:gridCol w:w="1433"/>
        <w:gridCol w:w="857"/>
        <w:gridCol w:w="765"/>
        <w:gridCol w:w="13"/>
      </w:tblGrid>
      <w:tr w:rsidR="009F679F" w:rsidRPr="00C9357C" w14:paraId="62D4A61C" w14:textId="77777777" w:rsidTr="00C9357C">
        <w:trPr>
          <w:gridAfter w:val="1"/>
          <w:wAfter w:w="13" w:type="dxa"/>
          <w:trHeight w:val="347"/>
        </w:trPr>
        <w:tc>
          <w:tcPr>
            <w:tcW w:w="2617" w:type="dxa"/>
            <w:gridSpan w:val="3"/>
            <w:vMerge w:val="restart"/>
            <w:shd w:val="clear" w:color="auto" w:fill="FFFFFF"/>
            <w:tcMar>
              <w:top w:w="72" w:type="dxa"/>
              <w:left w:w="144" w:type="dxa"/>
              <w:bottom w:w="72" w:type="dxa"/>
              <w:right w:w="144" w:type="dxa"/>
            </w:tcMar>
            <w:hideMark/>
          </w:tcPr>
          <w:p w14:paraId="04DF171D" w14:textId="77777777" w:rsidR="009F679F" w:rsidRPr="00C9357C" w:rsidRDefault="009F679F" w:rsidP="003624C0">
            <w:pPr>
              <w:rPr>
                <w:rFonts w:ascii="Arial" w:hAnsi="Arial" w:cs="Arial"/>
                <w:b/>
                <w:bCs/>
                <w:sz w:val="20"/>
                <w:szCs w:val="20"/>
                <w:lang w:val="en-ID"/>
              </w:rPr>
            </w:pPr>
            <w:r w:rsidRPr="00C9357C">
              <w:rPr>
                <w:rFonts w:ascii="Arial" w:hAnsi="Arial" w:cs="Arial"/>
                <w:b/>
                <w:bCs/>
                <w:color w:val="000000"/>
                <w:kern w:val="24"/>
                <w:sz w:val="20"/>
                <w:szCs w:val="20"/>
              </w:rPr>
              <w:t>Model</w:t>
            </w:r>
          </w:p>
        </w:tc>
        <w:tc>
          <w:tcPr>
            <w:tcW w:w="1915" w:type="dxa"/>
            <w:gridSpan w:val="2"/>
            <w:shd w:val="clear" w:color="auto" w:fill="FFFFFF"/>
            <w:tcMar>
              <w:top w:w="72" w:type="dxa"/>
              <w:left w:w="144" w:type="dxa"/>
              <w:bottom w:w="72" w:type="dxa"/>
              <w:right w:w="144" w:type="dxa"/>
            </w:tcMar>
            <w:vAlign w:val="bottom"/>
            <w:hideMark/>
          </w:tcPr>
          <w:p w14:paraId="7D86770B" w14:textId="77777777" w:rsidR="009F679F" w:rsidRPr="00C9357C" w:rsidRDefault="009F679F" w:rsidP="003624C0">
            <w:pPr>
              <w:jc w:val="center"/>
              <w:rPr>
                <w:rFonts w:ascii="Arial" w:hAnsi="Arial" w:cs="Arial"/>
                <w:b/>
                <w:bCs/>
                <w:sz w:val="20"/>
                <w:szCs w:val="20"/>
                <w:lang w:val="en-ID"/>
              </w:rPr>
            </w:pPr>
            <w:r w:rsidRPr="00C9357C">
              <w:rPr>
                <w:rFonts w:ascii="Arial" w:hAnsi="Arial" w:cs="Arial"/>
                <w:b/>
                <w:bCs/>
                <w:color w:val="000000"/>
                <w:kern w:val="24"/>
                <w:sz w:val="20"/>
                <w:szCs w:val="20"/>
              </w:rPr>
              <w:t>Unstandarized Coefficients</w:t>
            </w:r>
          </w:p>
        </w:tc>
        <w:tc>
          <w:tcPr>
            <w:tcW w:w="1433" w:type="dxa"/>
            <w:shd w:val="clear" w:color="auto" w:fill="FFFFFF"/>
            <w:tcMar>
              <w:top w:w="72" w:type="dxa"/>
              <w:left w:w="144" w:type="dxa"/>
              <w:bottom w:w="72" w:type="dxa"/>
              <w:right w:w="144" w:type="dxa"/>
            </w:tcMar>
            <w:vAlign w:val="bottom"/>
            <w:hideMark/>
          </w:tcPr>
          <w:p w14:paraId="2A91D416" w14:textId="77777777" w:rsidR="009F679F" w:rsidRPr="00C9357C" w:rsidRDefault="009F679F" w:rsidP="003624C0">
            <w:pPr>
              <w:jc w:val="center"/>
              <w:rPr>
                <w:rFonts w:ascii="Arial" w:hAnsi="Arial" w:cs="Arial"/>
                <w:b/>
                <w:bCs/>
                <w:sz w:val="20"/>
                <w:szCs w:val="20"/>
                <w:lang w:val="en-ID"/>
              </w:rPr>
            </w:pPr>
            <w:r w:rsidRPr="00C9357C">
              <w:rPr>
                <w:rFonts w:ascii="Arial" w:hAnsi="Arial" w:cs="Arial"/>
                <w:b/>
                <w:bCs/>
                <w:color w:val="000000"/>
                <w:kern w:val="24"/>
                <w:sz w:val="20"/>
                <w:szCs w:val="20"/>
              </w:rPr>
              <w:t>Standarized Coefficients</w:t>
            </w:r>
          </w:p>
        </w:tc>
        <w:tc>
          <w:tcPr>
            <w:tcW w:w="857" w:type="dxa"/>
            <w:vMerge w:val="restart"/>
            <w:shd w:val="clear" w:color="auto" w:fill="FFFFFF"/>
            <w:tcMar>
              <w:top w:w="72" w:type="dxa"/>
              <w:left w:w="144" w:type="dxa"/>
              <w:bottom w:w="72" w:type="dxa"/>
              <w:right w:w="144" w:type="dxa"/>
            </w:tcMar>
            <w:vAlign w:val="bottom"/>
            <w:hideMark/>
          </w:tcPr>
          <w:p w14:paraId="378229D5" w14:textId="77777777" w:rsidR="009F679F" w:rsidRPr="00C9357C" w:rsidRDefault="009F679F" w:rsidP="003624C0">
            <w:pPr>
              <w:jc w:val="center"/>
              <w:rPr>
                <w:rFonts w:ascii="Arial" w:hAnsi="Arial" w:cs="Arial"/>
                <w:b/>
                <w:bCs/>
                <w:sz w:val="20"/>
                <w:szCs w:val="20"/>
                <w:lang w:val="en-ID"/>
              </w:rPr>
            </w:pPr>
            <w:r w:rsidRPr="00C9357C">
              <w:rPr>
                <w:rFonts w:ascii="Arial" w:hAnsi="Arial" w:cs="Arial"/>
                <w:b/>
                <w:bCs/>
                <w:color w:val="000000"/>
                <w:kern w:val="24"/>
                <w:sz w:val="20"/>
                <w:szCs w:val="20"/>
              </w:rPr>
              <w:t>t</w:t>
            </w:r>
          </w:p>
        </w:tc>
        <w:tc>
          <w:tcPr>
            <w:tcW w:w="765" w:type="dxa"/>
            <w:vMerge w:val="restart"/>
            <w:shd w:val="clear" w:color="auto" w:fill="FFFFFF"/>
            <w:tcMar>
              <w:top w:w="72" w:type="dxa"/>
              <w:left w:w="144" w:type="dxa"/>
              <w:bottom w:w="72" w:type="dxa"/>
              <w:right w:w="144" w:type="dxa"/>
            </w:tcMar>
            <w:vAlign w:val="bottom"/>
            <w:hideMark/>
          </w:tcPr>
          <w:p w14:paraId="178BA20E" w14:textId="77777777" w:rsidR="009F679F" w:rsidRPr="00C9357C" w:rsidRDefault="009F679F" w:rsidP="003624C0">
            <w:pPr>
              <w:jc w:val="center"/>
              <w:rPr>
                <w:rFonts w:ascii="Arial" w:hAnsi="Arial" w:cs="Arial"/>
                <w:b/>
                <w:bCs/>
                <w:sz w:val="20"/>
                <w:szCs w:val="20"/>
                <w:lang w:val="en-ID"/>
              </w:rPr>
            </w:pPr>
            <w:r w:rsidRPr="00C9357C">
              <w:rPr>
                <w:rFonts w:ascii="Arial" w:hAnsi="Arial" w:cs="Arial"/>
                <w:b/>
                <w:bCs/>
                <w:color w:val="000000"/>
                <w:kern w:val="24"/>
                <w:sz w:val="20"/>
                <w:szCs w:val="20"/>
              </w:rPr>
              <w:t>Sig.</w:t>
            </w:r>
          </w:p>
        </w:tc>
      </w:tr>
      <w:tr w:rsidR="009F679F" w:rsidRPr="00C9357C" w14:paraId="3102DA16" w14:textId="77777777" w:rsidTr="00A83C60">
        <w:trPr>
          <w:gridAfter w:val="1"/>
          <w:wAfter w:w="13" w:type="dxa"/>
          <w:trHeight w:val="271"/>
        </w:trPr>
        <w:tc>
          <w:tcPr>
            <w:tcW w:w="2617" w:type="dxa"/>
            <w:gridSpan w:val="3"/>
            <w:vMerge/>
            <w:vAlign w:val="center"/>
            <w:hideMark/>
          </w:tcPr>
          <w:p w14:paraId="12F574C3" w14:textId="77777777" w:rsidR="009F679F" w:rsidRPr="00C9357C" w:rsidRDefault="009F679F" w:rsidP="003624C0">
            <w:pPr>
              <w:rPr>
                <w:rFonts w:ascii="Arial" w:hAnsi="Arial" w:cs="Arial"/>
                <w:sz w:val="20"/>
                <w:szCs w:val="20"/>
                <w:lang w:val="en-ID"/>
              </w:rPr>
            </w:pPr>
          </w:p>
        </w:tc>
        <w:tc>
          <w:tcPr>
            <w:tcW w:w="1069" w:type="dxa"/>
            <w:shd w:val="clear" w:color="auto" w:fill="FFFFFF"/>
            <w:tcMar>
              <w:top w:w="72" w:type="dxa"/>
              <w:left w:w="144" w:type="dxa"/>
              <w:bottom w:w="72" w:type="dxa"/>
              <w:right w:w="144" w:type="dxa"/>
            </w:tcMar>
            <w:vAlign w:val="bottom"/>
            <w:hideMark/>
          </w:tcPr>
          <w:p w14:paraId="6D8D2897"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B</w:t>
            </w:r>
          </w:p>
        </w:tc>
        <w:tc>
          <w:tcPr>
            <w:tcW w:w="846" w:type="dxa"/>
            <w:shd w:val="clear" w:color="auto" w:fill="FFFFFF"/>
            <w:tcMar>
              <w:top w:w="72" w:type="dxa"/>
              <w:left w:w="144" w:type="dxa"/>
              <w:bottom w:w="72" w:type="dxa"/>
              <w:right w:w="144" w:type="dxa"/>
            </w:tcMar>
            <w:vAlign w:val="bottom"/>
            <w:hideMark/>
          </w:tcPr>
          <w:p w14:paraId="5B5B1B32"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 xml:space="preserve">Std. </w:t>
            </w:r>
            <w:r w:rsidRPr="00C9357C">
              <w:rPr>
                <w:rFonts w:ascii="Arial" w:hAnsi="Arial" w:cs="Arial"/>
                <w:color w:val="000000"/>
                <w:kern w:val="24"/>
                <w:sz w:val="20"/>
                <w:szCs w:val="20"/>
              </w:rPr>
              <w:lastRenderedPageBreak/>
              <w:t>Error</w:t>
            </w:r>
          </w:p>
        </w:tc>
        <w:tc>
          <w:tcPr>
            <w:tcW w:w="1433" w:type="dxa"/>
            <w:shd w:val="clear" w:color="auto" w:fill="FFFFFF"/>
            <w:tcMar>
              <w:top w:w="72" w:type="dxa"/>
              <w:left w:w="144" w:type="dxa"/>
              <w:bottom w:w="72" w:type="dxa"/>
              <w:right w:w="144" w:type="dxa"/>
            </w:tcMar>
            <w:vAlign w:val="bottom"/>
            <w:hideMark/>
          </w:tcPr>
          <w:p w14:paraId="512F2E32"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lastRenderedPageBreak/>
              <w:t>Beta</w:t>
            </w:r>
          </w:p>
        </w:tc>
        <w:tc>
          <w:tcPr>
            <w:tcW w:w="857" w:type="dxa"/>
            <w:vMerge/>
            <w:vAlign w:val="center"/>
            <w:hideMark/>
          </w:tcPr>
          <w:p w14:paraId="1A0C169F" w14:textId="77777777" w:rsidR="009F679F" w:rsidRPr="00C9357C" w:rsidRDefault="009F679F" w:rsidP="003624C0">
            <w:pPr>
              <w:jc w:val="center"/>
              <w:rPr>
                <w:rFonts w:ascii="Arial" w:hAnsi="Arial" w:cs="Arial"/>
                <w:sz w:val="20"/>
                <w:szCs w:val="20"/>
                <w:lang w:val="en-ID"/>
              </w:rPr>
            </w:pPr>
          </w:p>
        </w:tc>
        <w:tc>
          <w:tcPr>
            <w:tcW w:w="765" w:type="dxa"/>
            <w:vMerge/>
            <w:vAlign w:val="center"/>
            <w:hideMark/>
          </w:tcPr>
          <w:p w14:paraId="5CCC9F29" w14:textId="77777777" w:rsidR="009F679F" w:rsidRPr="00C9357C" w:rsidRDefault="009F679F" w:rsidP="003624C0">
            <w:pPr>
              <w:jc w:val="center"/>
              <w:rPr>
                <w:rFonts w:ascii="Arial" w:hAnsi="Arial" w:cs="Arial"/>
                <w:sz w:val="20"/>
                <w:szCs w:val="20"/>
                <w:lang w:val="en-ID"/>
              </w:rPr>
            </w:pPr>
          </w:p>
        </w:tc>
      </w:tr>
      <w:tr w:rsidR="009F679F" w:rsidRPr="00C9357C" w14:paraId="2088F7F5" w14:textId="77777777" w:rsidTr="00A83C60">
        <w:trPr>
          <w:gridAfter w:val="1"/>
          <w:wAfter w:w="13" w:type="dxa"/>
          <w:trHeight w:val="20"/>
        </w:trPr>
        <w:tc>
          <w:tcPr>
            <w:tcW w:w="308" w:type="dxa"/>
            <w:gridSpan w:val="2"/>
            <w:shd w:val="clear" w:color="auto" w:fill="FFFFFF"/>
            <w:tcMar>
              <w:top w:w="72" w:type="dxa"/>
              <w:left w:w="144" w:type="dxa"/>
              <w:bottom w:w="72" w:type="dxa"/>
              <w:right w:w="144" w:type="dxa"/>
            </w:tcMar>
            <w:hideMark/>
          </w:tcPr>
          <w:p w14:paraId="557550F0" w14:textId="77777777" w:rsidR="009F679F" w:rsidRPr="00C9357C" w:rsidRDefault="009F679F" w:rsidP="003624C0">
            <w:pPr>
              <w:rPr>
                <w:rFonts w:ascii="Arial" w:hAnsi="Arial" w:cs="Arial"/>
                <w:sz w:val="20"/>
                <w:szCs w:val="20"/>
                <w:lang w:val="en-ID"/>
              </w:rPr>
            </w:pPr>
            <w:r w:rsidRPr="00C9357C">
              <w:rPr>
                <w:rFonts w:ascii="Arial" w:hAnsi="Arial" w:cs="Arial"/>
                <w:color w:val="000000"/>
                <w:kern w:val="24"/>
                <w:sz w:val="20"/>
                <w:szCs w:val="20"/>
              </w:rPr>
              <w:t>1</w:t>
            </w:r>
          </w:p>
        </w:tc>
        <w:tc>
          <w:tcPr>
            <w:tcW w:w="2309" w:type="dxa"/>
            <w:shd w:val="clear" w:color="auto" w:fill="FFFFFF"/>
            <w:tcMar>
              <w:top w:w="72" w:type="dxa"/>
              <w:left w:w="144" w:type="dxa"/>
              <w:bottom w:w="72" w:type="dxa"/>
              <w:right w:w="144" w:type="dxa"/>
            </w:tcMar>
            <w:hideMark/>
          </w:tcPr>
          <w:p w14:paraId="10AEE3F4" w14:textId="77777777" w:rsidR="009F679F" w:rsidRPr="00C9357C" w:rsidRDefault="009F679F" w:rsidP="003624C0">
            <w:pPr>
              <w:rPr>
                <w:rFonts w:ascii="Arial" w:hAnsi="Arial" w:cs="Arial"/>
                <w:sz w:val="20"/>
                <w:szCs w:val="20"/>
                <w:lang w:val="en-ID"/>
              </w:rPr>
            </w:pPr>
            <w:r w:rsidRPr="00C9357C">
              <w:rPr>
                <w:rFonts w:ascii="Arial" w:hAnsi="Arial" w:cs="Arial"/>
                <w:color w:val="000000"/>
                <w:kern w:val="24"/>
                <w:sz w:val="20"/>
                <w:szCs w:val="20"/>
              </w:rPr>
              <w:t>(Constant)</w:t>
            </w:r>
          </w:p>
        </w:tc>
        <w:tc>
          <w:tcPr>
            <w:tcW w:w="1069" w:type="dxa"/>
            <w:shd w:val="clear" w:color="auto" w:fill="FFFFFF"/>
            <w:tcMar>
              <w:top w:w="72" w:type="dxa"/>
              <w:left w:w="144" w:type="dxa"/>
              <w:bottom w:w="72" w:type="dxa"/>
              <w:right w:w="144" w:type="dxa"/>
            </w:tcMar>
            <w:vAlign w:val="center"/>
            <w:hideMark/>
          </w:tcPr>
          <w:p w14:paraId="206BB62C"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-2.645</w:t>
            </w:r>
          </w:p>
        </w:tc>
        <w:tc>
          <w:tcPr>
            <w:tcW w:w="846" w:type="dxa"/>
            <w:shd w:val="clear" w:color="auto" w:fill="FFFFFF"/>
            <w:tcMar>
              <w:top w:w="72" w:type="dxa"/>
              <w:left w:w="144" w:type="dxa"/>
              <w:bottom w:w="72" w:type="dxa"/>
              <w:right w:w="144" w:type="dxa"/>
            </w:tcMar>
            <w:vAlign w:val="center"/>
            <w:hideMark/>
          </w:tcPr>
          <w:p w14:paraId="5F38881B"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1.327</w:t>
            </w:r>
          </w:p>
        </w:tc>
        <w:tc>
          <w:tcPr>
            <w:tcW w:w="1433" w:type="dxa"/>
            <w:shd w:val="clear" w:color="auto" w:fill="FFFFFF"/>
            <w:tcMar>
              <w:top w:w="72" w:type="dxa"/>
              <w:left w:w="144" w:type="dxa"/>
              <w:bottom w:w="72" w:type="dxa"/>
              <w:right w:w="144" w:type="dxa"/>
            </w:tcMar>
            <w:vAlign w:val="center"/>
            <w:hideMark/>
          </w:tcPr>
          <w:p w14:paraId="16CA50A6" w14:textId="77777777" w:rsidR="009F679F" w:rsidRPr="00C9357C" w:rsidRDefault="009F679F" w:rsidP="003624C0">
            <w:pPr>
              <w:jc w:val="center"/>
              <w:rPr>
                <w:rFonts w:ascii="Arial" w:hAnsi="Arial" w:cs="Arial"/>
                <w:sz w:val="20"/>
                <w:szCs w:val="20"/>
                <w:lang w:val="en-ID"/>
              </w:rPr>
            </w:pPr>
          </w:p>
        </w:tc>
        <w:tc>
          <w:tcPr>
            <w:tcW w:w="857" w:type="dxa"/>
            <w:shd w:val="clear" w:color="auto" w:fill="FFFFFF"/>
            <w:tcMar>
              <w:top w:w="72" w:type="dxa"/>
              <w:left w:w="144" w:type="dxa"/>
              <w:bottom w:w="72" w:type="dxa"/>
              <w:right w:w="144" w:type="dxa"/>
            </w:tcMar>
            <w:vAlign w:val="center"/>
            <w:hideMark/>
          </w:tcPr>
          <w:p w14:paraId="6A84A5CD"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-1.993</w:t>
            </w:r>
          </w:p>
        </w:tc>
        <w:tc>
          <w:tcPr>
            <w:tcW w:w="765" w:type="dxa"/>
            <w:shd w:val="clear" w:color="auto" w:fill="FFFFFF"/>
            <w:tcMar>
              <w:top w:w="72" w:type="dxa"/>
              <w:left w:w="144" w:type="dxa"/>
              <w:bottom w:w="72" w:type="dxa"/>
              <w:right w:w="144" w:type="dxa"/>
            </w:tcMar>
            <w:vAlign w:val="center"/>
            <w:hideMark/>
          </w:tcPr>
          <w:p w14:paraId="7DD99DD5"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.049</w:t>
            </w:r>
          </w:p>
        </w:tc>
      </w:tr>
      <w:tr w:rsidR="009F679F" w:rsidRPr="00C9357C" w14:paraId="4DABB308" w14:textId="77777777" w:rsidTr="00A83C60">
        <w:trPr>
          <w:gridAfter w:val="1"/>
          <w:wAfter w:w="13" w:type="dxa"/>
          <w:trHeight w:val="229"/>
        </w:trPr>
        <w:tc>
          <w:tcPr>
            <w:tcW w:w="142" w:type="dxa"/>
            <w:vMerge w:val="restart"/>
            <w:vAlign w:val="center"/>
            <w:hideMark/>
          </w:tcPr>
          <w:p w14:paraId="419D23FB" w14:textId="77777777" w:rsidR="009F679F" w:rsidRPr="00C9357C" w:rsidRDefault="009F679F" w:rsidP="003624C0">
            <w:pPr>
              <w:rPr>
                <w:rFonts w:ascii="Arial" w:hAnsi="Arial" w:cs="Arial"/>
                <w:sz w:val="20"/>
                <w:szCs w:val="20"/>
                <w:lang w:val="en-ID"/>
              </w:rPr>
            </w:pPr>
          </w:p>
        </w:tc>
        <w:tc>
          <w:tcPr>
            <w:tcW w:w="2475" w:type="dxa"/>
            <w:gridSpan w:val="2"/>
            <w:shd w:val="clear" w:color="auto" w:fill="FFFFFF"/>
            <w:tcMar>
              <w:top w:w="72" w:type="dxa"/>
              <w:left w:w="144" w:type="dxa"/>
              <w:bottom w:w="72" w:type="dxa"/>
              <w:right w:w="144" w:type="dxa"/>
            </w:tcMar>
            <w:hideMark/>
          </w:tcPr>
          <w:p w14:paraId="447A33F1" w14:textId="77777777" w:rsidR="009F679F" w:rsidRPr="00C9357C" w:rsidRDefault="009F679F" w:rsidP="003624C0">
            <w:pPr>
              <w:rPr>
                <w:rFonts w:ascii="Arial" w:hAnsi="Arial" w:cs="Arial"/>
                <w:sz w:val="20"/>
                <w:szCs w:val="20"/>
                <w:lang w:val="en-ID"/>
              </w:rPr>
            </w:pPr>
            <w:r w:rsidRPr="00C9357C">
              <w:rPr>
                <w:rFonts w:ascii="Arial" w:hAnsi="Arial" w:cs="Arial"/>
                <w:color w:val="000000"/>
                <w:kern w:val="24"/>
                <w:sz w:val="20"/>
                <w:szCs w:val="20"/>
              </w:rPr>
              <w:t>DIGITAL MARKETING</w:t>
            </w:r>
          </w:p>
        </w:tc>
        <w:tc>
          <w:tcPr>
            <w:tcW w:w="1069" w:type="dxa"/>
            <w:shd w:val="clear" w:color="auto" w:fill="FFFFFF"/>
            <w:tcMar>
              <w:top w:w="72" w:type="dxa"/>
              <w:left w:w="144" w:type="dxa"/>
              <w:bottom w:w="72" w:type="dxa"/>
              <w:right w:w="144" w:type="dxa"/>
            </w:tcMar>
            <w:vAlign w:val="center"/>
            <w:hideMark/>
          </w:tcPr>
          <w:p w14:paraId="1F2783A3"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.511</w:t>
            </w:r>
          </w:p>
        </w:tc>
        <w:tc>
          <w:tcPr>
            <w:tcW w:w="846" w:type="dxa"/>
            <w:shd w:val="clear" w:color="auto" w:fill="FFFFFF"/>
            <w:tcMar>
              <w:top w:w="72" w:type="dxa"/>
              <w:left w:w="144" w:type="dxa"/>
              <w:bottom w:w="72" w:type="dxa"/>
              <w:right w:w="144" w:type="dxa"/>
            </w:tcMar>
            <w:vAlign w:val="center"/>
            <w:hideMark/>
          </w:tcPr>
          <w:p w14:paraId="49F1CAF2"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.112</w:t>
            </w:r>
          </w:p>
        </w:tc>
        <w:tc>
          <w:tcPr>
            <w:tcW w:w="1433" w:type="dxa"/>
            <w:shd w:val="clear" w:color="auto" w:fill="FFFFFF"/>
            <w:tcMar>
              <w:top w:w="72" w:type="dxa"/>
              <w:left w:w="144" w:type="dxa"/>
              <w:bottom w:w="72" w:type="dxa"/>
              <w:right w:w="144" w:type="dxa"/>
            </w:tcMar>
            <w:vAlign w:val="center"/>
            <w:hideMark/>
          </w:tcPr>
          <w:p w14:paraId="5C0391BC"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.427</w:t>
            </w:r>
          </w:p>
        </w:tc>
        <w:tc>
          <w:tcPr>
            <w:tcW w:w="857" w:type="dxa"/>
            <w:shd w:val="clear" w:color="auto" w:fill="FFFFFF"/>
            <w:tcMar>
              <w:top w:w="72" w:type="dxa"/>
              <w:left w:w="144" w:type="dxa"/>
              <w:bottom w:w="72" w:type="dxa"/>
              <w:right w:w="144" w:type="dxa"/>
            </w:tcMar>
            <w:vAlign w:val="center"/>
            <w:hideMark/>
          </w:tcPr>
          <w:p w14:paraId="0FFAC1C0"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4.583</w:t>
            </w:r>
          </w:p>
        </w:tc>
        <w:tc>
          <w:tcPr>
            <w:tcW w:w="765" w:type="dxa"/>
            <w:shd w:val="clear" w:color="auto" w:fill="FFFFFF"/>
            <w:tcMar>
              <w:top w:w="72" w:type="dxa"/>
              <w:left w:w="144" w:type="dxa"/>
              <w:bottom w:w="72" w:type="dxa"/>
              <w:right w:w="144" w:type="dxa"/>
            </w:tcMar>
            <w:vAlign w:val="center"/>
            <w:hideMark/>
          </w:tcPr>
          <w:p w14:paraId="21E79E2C"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.000</w:t>
            </w:r>
          </w:p>
        </w:tc>
      </w:tr>
      <w:tr w:rsidR="009F679F" w:rsidRPr="00C9357C" w14:paraId="2065C964" w14:textId="77777777" w:rsidTr="00A83C60">
        <w:trPr>
          <w:gridAfter w:val="1"/>
          <w:wAfter w:w="13" w:type="dxa"/>
          <w:trHeight w:val="139"/>
        </w:trPr>
        <w:tc>
          <w:tcPr>
            <w:tcW w:w="142" w:type="dxa"/>
            <w:vMerge/>
            <w:vAlign w:val="center"/>
            <w:hideMark/>
          </w:tcPr>
          <w:p w14:paraId="4F002AD3" w14:textId="77777777" w:rsidR="009F679F" w:rsidRPr="00C9357C" w:rsidRDefault="009F679F" w:rsidP="003624C0">
            <w:pPr>
              <w:rPr>
                <w:rFonts w:ascii="Arial" w:hAnsi="Arial" w:cs="Arial"/>
                <w:sz w:val="20"/>
                <w:szCs w:val="20"/>
                <w:lang w:val="en-ID"/>
              </w:rPr>
            </w:pPr>
          </w:p>
        </w:tc>
        <w:tc>
          <w:tcPr>
            <w:tcW w:w="2475" w:type="dxa"/>
            <w:gridSpan w:val="2"/>
            <w:shd w:val="clear" w:color="auto" w:fill="FFFFFF"/>
            <w:tcMar>
              <w:top w:w="72" w:type="dxa"/>
              <w:left w:w="144" w:type="dxa"/>
              <w:bottom w:w="72" w:type="dxa"/>
              <w:right w:w="144" w:type="dxa"/>
            </w:tcMar>
            <w:hideMark/>
          </w:tcPr>
          <w:p w14:paraId="5477B03A" w14:textId="77777777" w:rsidR="009F679F" w:rsidRPr="00C9357C" w:rsidRDefault="009F679F" w:rsidP="003624C0">
            <w:pPr>
              <w:rPr>
                <w:rFonts w:ascii="Arial" w:hAnsi="Arial" w:cs="Arial"/>
                <w:sz w:val="20"/>
                <w:szCs w:val="20"/>
                <w:lang w:val="en-ID"/>
              </w:rPr>
            </w:pPr>
            <w:r w:rsidRPr="00C9357C">
              <w:rPr>
                <w:rFonts w:ascii="Arial" w:hAnsi="Arial" w:cs="Arial"/>
                <w:color w:val="000000"/>
                <w:kern w:val="24"/>
                <w:sz w:val="20"/>
                <w:szCs w:val="20"/>
              </w:rPr>
              <w:t>BRAND AMBASSADOR</w:t>
            </w:r>
          </w:p>
        </w:tc>
        <w:tc>
          <w:tcPr>
            <w:tcW w:w="1069" w:type="dxa"/>
            <w:shd w:val="clear" w:color="auto" w:fill="FFFFFF"/>
            <w:tcMar>
              <w:top w:w="72" w:type="dxa"/>
              <w:left w:w="144" w:type="dxa"/>
              <w:bottom w:w="72" w:type="dxa"/>
              <w:right w:w="144" w:type="dxa"/>
            </w:tcMar>
            <w:vAlign w:val="center"/>
            <w:hideMark/>
          </w:tcPr>
          <w:p w14:paraId="0EB0772B"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.339</w:t>
            </w:r>
          </w:p>
        </w:tc>
        <w:tc>
          <w:tcPr>
            <w:tcW w:w="846" w:type="dxa"/>
            <w:shd w:val="clear" w:color="auto" w:fill="FFFFFF"/>
            <w:tcMar>
              <w:top w:w="72" w:type="dxa"/>
              <w:left w:w="144" w:type="dxa"/>
              <w:bottom w:w="72" w:type="dxa"/>
              <w:right w:w="144" w:type="dxa"/>
            </w:tcMar>
            <w:vAlign w:val="center"/>
            <w:hideMark/>
          </w:tcPr>
          <w:p w14:paraId="22D854C9"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.110</w:t>
            </w:r>
          </w:p>
        </w:tc>
        <w:tc>
          <w:tcPr>
            <w:tcW w:w="1433" w:type="dxa"/>
            <w:shd w:val="clear" w:color="auto" w:fill="FFFFFF"/>
            <w:tcMar>
              <w:top w:w="72" w:type="dxa"/>
              <w:left w:w="144" w:type="dxa"/>
              <w:bottom w:w="72" w:type="dxa"/>
              <w:right w:w="144" w:type="dxa"/>
            </w:tcMar>
            <w:vAlign w:val="center"/>
            <w:hideMark/>
          </w:tcPr>
          <w:p w14:paraId="60396448"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.299</w:t>
            </w:r>
          </w:p>
        </w:tc>
        <w:tc>
          <w:tcPr>
            <w:tcW w:w="857" w:type="dxa"/>
            <w:shd w:val="clear" w:color="auto" w:fill="FFFFFF"/>
            <w:tcMar>
              <w:top w:w="72" w:type="dxa"/>
              <w:left w:w="144" w:type="dxa"/>
              <w:bottom w:w="72" w:type="dxa"/>
              <w:right w:w="144" w:type="dxa"/>
            </w:tcMar>
            <w:vAlign w:val="center"/>
            <w:hideMark/>
          </w:tcPr>
          <w:p w14:paraId="14C90004"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3.075</w:t>
            </w:r>
          </w:p>
        </w:tc>
        <w:tc>
          <w:tcPr>
            <w:tcW w:w="765" w:type="dxa"/>
            <w:shd w:val="clear" w:color="auto" w:fill="FFFFFF"/>
            <w:tcMar>
              <w:top w:w="72" w:type="dxa"/>
              <w:left w:w="144" w:type="dxa"/>
              <w:bottom w:w="72" w:type="dxa"/>
              <w:right w:w="144" w:type="dxa"/>
            </w:tcMar>
            <w:vAlign w:val="center"/>
            <w:hideMark/>
          </w:tcPr>
          <w:p w14:paraId="7E125578"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.003</w:t>
            </w:r>
          </w:p>
        </w:tc>
      </w:tr>
      <w:tr w:rsidR="009F679F" w:rsidRPr="00C9357C" w14:paraId="106932CA" w14:textId="77777777" w:rsidTr="00A83C60">
        <w:trPr>
          <w:gridAfter w:val="1"/>
          <w:wAfter w:w="13" w:type="dxa"/>
        </w:trPr>
        <w:tc>
          <w:tcPr>
            <w:tcW w:w="142" w:type="dxa"/>
            <w:vMerge/>
            <w:vAlign w:val="center"/>
            <w:hideMark/>
          </w:tcPr>
          <w:p w14:paraId="7BEBD146" w14:textId="77777777" w:rsidR="009F679F" w:rsidRPr="00C9357C" w:rsidRDefault="009F679F" w:rsidP="003624C0">
            <w:pPr>
              <w:rPr>
                <w:rFonts w:ascii="Arial" w:hAnsi="Arial" w:cs="Arial"/>
                <w:sz w:val="20"/>
                <w:szCs w:val="20"/>
                <w:lang w:val="en-ID"/>
              </w:rPr>
            </w:pPr>
          </w:p>
        </w:tc>
        <w:tc>
          <w:tcPr>
            <w:tcW w:w="2475" w:type="dxa"/>
            <w:gridSpan w:val="2"/>
            <w:shd w:val="clear" w:color="auto" w:fill="FFFFFF"/>
            <w:tcMar>
              <w:top w:w="72" w:type="dxa"/>
              <w:left w:w="144" w:type="dxa"/>
              <w:bottom w:w="72" w:type="dxa"/>
              <w:right w:w="144" w:type="dxa"/>
            </w:tcMar>
            <w:hideMark/>
          </w:tcPr>
          <w:p w14:paraId="20C8635E" w14:textId="77777777" w:rsidR="009F679F" w:rsidRPr="00C9357C" w:rsidRDefault="009F679F" w:rsidP="003624C0">
            <w:pPr>
              <w:rPr>
                <w:rFonts w:ascii="Arial" w:hAnsi="Arial" w:cs="Arial"/>
                <w:sz w:val="20"/>
                <w:szCs w:val="20"/>
                <w:lang w:val="en-ID"/>
              </w:rPr>
            </w:pPr>
            <w:r w:rsidRPr="00C9357C">
              <w:rPr>
                <w:rFonts w:ascii="Arial" w:hAnsi="Arial" w:cs="Arial"/>
                <w:sz w:val="20"/>
                <w:szCs w:val="20"/>
                <w:lang w:val="en-ID"/>
              </w:rPr>
              <w:t>PRICE</w:t>
            </w:r>
          </w:p>
        </w:tc>
        <w:tc>
          <w:tcPr>
            <w:tcW w:w="1069" w:type="dxa"/>
            <w:shd w:val="clear" w:color="auto" w:fill="FFFFFF"/>
            <w:tcMar>
              <w:top w:w="72" w:type="dxa"/>
              <w:left w:w="144" w:type="dxa"/>
              <w:bottom w:w="72" w:type="dxa"/>
              <w:right w:w="144" w:type="dxa"/>
            </w:tcMar>
            <w:vAlign w:val="center"/>
            <w:hideMark/>
          </w:tcPr>
          <w:p w14:paraId="4298C738"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.222</w:t>
            </w:r>
          </w:p>
        </w:tc>
        <w:tc>
          <w:tcPr>
            <w:tcW w:w="846" w:type="dxa"/>
            <w:shd w:val="clear" w:color="auto" w:fill="FFFFFF"/>
            <w:tcMar>
              <w:top w:w="72" w:type="dxa"/>
              <w:left w:w="144" w:type="dxa"/>
              <w:bottom w:w="72" w:type="dxa"/>
              <w:right w:w="144" w:type="dxa"/>
            </w:tcMar>
            <w:vAlign w:val="center"/>
            <w:hideMark/>
          </w:tcPr>
          <w:p w14:paraId="7A1F806A"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.065</w:t>
            </w:r>
          </w:p>
        </w:tc>
        <w:tc>
          <w:tcPr>
            <w:tcW w:w="1433" w:type="dxa"/>
            <w:shd w:val="clear" w:color="auto" w:fill="FFFFFF"/>
            <w:tcMar>
              <w:top w:w="72" w:type="dxa"/>
              <w:left w:w="144" w:type="dxa"/>
              <w:bottom w:w="72" w:type="dxa"/>
              <w:right w:w="144" w:type="dxa"/>
            </w:tcMar>
            <w:vAlign w:val="center"/>
            <w:hideMark/>
          </w:tcPr>
          <w:p w14:paraId="258E50E1"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.235</w:t>
            </w:r>
          </w:p>
        </w:tc>
        <w:tc>
          <w:tcPr>
            <w:tcW w:w="857" w:type="dxa"/>
            <w:shd w:val="clear" w:color="auto" w:fill="FFFFFF"/>
            <w:tcMar>
              <w:top w:w="72" w:type="dxa"/>
              <w:left w:w="144" w:type="dxa"/>
              <w:bottom w:w="72" w:type="dxa"/>
              <w:right w:w="144" w:type="dxa"/>
            </w:tcMar>
            <w:vAlign w:val="center"/>
            <w:hideMark/>
          </w:tcPr>
          <w:p w14:paraId="5FC190A4"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3.393</w:t>
            </w:r>
          </w:p>
        </w:tc>
        <w:tc>
          <w:tcPr>
            <w:tcW w:w="765" w:type="dxa"/>
            <w:shd w:val="clear" w:color="auto" w:fill="FFFFFF"/>
            <w:tcMar>
              <w:top w:w="72" w:type="dxa"/>
              <w:left w:w="144" w:type="dxa"/>
              <w:bottom w:w="72" w:type="dxa"/>
              <w:right w:w="144" w:type="dxa"/>
            </w:tcMar>
            <w:vAlign w:val="center"/>
            <w:hideMark/>
          </w:tcPr>
          <w:p w14:paraId="1FD6D9AB" w14:textId="77777777" w:rsidR="009F679F" w:rsidRPr="00C9357C" w:rsidRDefault="009F679F" w:rsidP="003624C0">
            <w:pPr>
              <w:jc w:val="center"/>
              <w:rPr>
                <w:rFonts w:ascii="Arial" w:hAnsi="Arial" w:cs="Arial"/>
                <w:sz w:val="20"/>
                <w:szCs w:val="20"/>
                <w:lang w:val="en-ID"/>
              </w:rPr>
            </w:pPr>
            <w:r w:rsidRPr="00C9357C">
              <w:rPr>
                <w:rFonts w:ascii="Arial" w:hAnsi="Arial" w:cs="Arial"/>
                <w:color w:val="000000"/>
                <w:kern w:val="24"/>
                <w:sz w:val="20"/>
                <w:szCs w:val="20"/>
              </w:rPr>
              <w:t>.001</w:t>
            </w:r>
          </w:p>
        </w:tc>
      </w:tr>
      <w:tr w:rsidR="009F679F" w:rsidRPr="00C9357C" w14:paraId="37EDA322" w14:textId="77777777" w:rsidTr="00C9357C">
        <w:trPr>
          <w:trHeight w:val="108"/>
        </w:trPr>
        <w:tc>
          <w:tcPr>
            <w:tcW w:w="7600" w:type="dxa"/>
            <w:gridSpan w:val="9"/>
            <w:shd w:val="clear" w:color="auto" w:fill="auto"/>
            <w:tcMar>
              <w:top w:w="72" w:type="dxa"/>
              <w:left w:w="144" w:type="dxa"/>
              <w:bottom w:w="72" w:type="dxa"/>
              <w:right w:w="144" w:type="dxa"/>
            </w:tcMar>
            <w:hideMark/>
          </w:tcPr>
          <w:p w14:paraId="2ECE35AB" w14:textId="77777777" w:rsidR="009F679F" w:rsidRPr="00C9357C" w:rsidRDefault="009F679F" w:rsidP="003624C0">
            <w:pPr>
              <w:rPr>
                <w:rFonts w:ascii="Arial" w:hAnsi="Arial" w:cs="Arial"/>
                <w:sz w:val="20"/>
                <w:szCs w:val="20"/>
                <w:lang w:val="en-ID"/>
              </w:rPr>
            </w:pPr>
            <w:r w:rsidRPr="00C9357C">
              <w:rPr>
                <w:rFonts w:ascii="Arial" w:hAnsi="Arial" w:cs="Arial"/>
                <w:color w:val="000000"/>
                <w:kern w:val="24"/>
                <w:sz w:val="20"/>
                <w:szCs w:val="20"/>
              </w:rPr>
              <w:t>a. Dependent Variable: PURCHASING DECISION</w:t>
            </w:r>
          </w:p>
        </w:tc>
      </w:tr>
    </w:tbl>
    <w:p w14:paraId="0603F933" w14:textId="77777777" w:rsidR="009F679F" w:rsidRDefault="009F679F" w:rsidP="009F679F">
      <w:pPr>
        <w:widowControl/>
        <w:ind w:left="426" w:firstLine="567"/>
        <w:rPr>
          <w:rFonts w:ascii="Arial" w:eastAsia="Arial" w:hAnsi="Arial" w:cs="Arial"/>
          <w:sz w:val="24"/>
          <w:szCs w:val="24"/>
        </w:rPr>
      </w:pPr>
    </w:p>
    <w:p w14:paraId="642F9FA6" w14:textId="77777777" w:rsidR="009F679F" w:rsidRDefault="009F679F" w:rsidP="009F679F">
      <w:pPr>
        <w:widowControl/>
        <w:ind w:left="426" w:firstLine="567"/>
        <w:rPr>
          <w:rFonts w:ascii="Arial" w:eastAsia="Arial" w:hAnsi="Arial" w:cs="Arial"/>
          <w:sz w:val="24"/>
          <w:szCs w:val="24"/>
        </w:rPr>
      </w:pPr>
    </w:p>
    <w:p w14:paraId="207AB281" w14:textId="77777777" w:rsidR="009F679F" w:rsidRDefault="009F679F" w:rsidP="009F679F">
      <w:pPr>
        <w:widowControl/>
        <w:ind w:left="426" w:firstLine="567"/>
        <w:rPr>
          <w:rFonts w:ascii="Arial" w:eastAsia="Arial" w:hAnsi="Arial" w:cs="Arial"/>
          <w:sz w:val="24"/>
          <w:szCs w:val="24"/>
        </w:rPr>
      </w:pPr>
    </w:p>
    <w:p w14:paraId="1F0D92D8" w14:textId="77777777" w:rsidR="009F679F" w:rsidRDefault="009F679F" w:rsidP="009F679F">
      <w:pPr>
        <w:widowControl/>
        <w:ind w:left="426" w:firstLine="567"/>
        <w:rPr>
          <w:rFonts w:ascii="Arial" w:eastAsia="Arial" w:hAnsi="Arial" w:cs="Arial"/>
          <w:sz w:val="24"/>
          <w:szCs w:val="24"/>
        </w:rPr>
      </w:pPr>
    </w:p>
    <w:p w14:paraId="0011DE62" w14:textId="77777777" w:rsidR="009F679F" w:rsidRDefault="009F679F" w:rsidP="009F679F">
      <w:pPr>
        <w:widowControl/>
        <w:ind w:left="426" w:firstLine="567"/>
        <w:rPr>
          <w:rFonts w:ascii="Arial" w:eastAsia="Arial" w:hAnsi="Arial" w:cs="Arial"/>
          <w:sz w:val="24"/>
          <w:szCs w:val="24"/>
        </w:rPr>
      </w:pPr>
    </w:p>
    <w:p w14:paraId="64AAE10F" w14:textId="77777777" w:rsidR="009F679F" w:rsidRDefault="009F679F" w:rsidP="009F679F">
      <w:pPr>
        <w:widowControl/>
        <w:ind w:left="426" w:firstLine="567"/>
        <w:rPr>
          <w:rFonts w:ascii="Arial" w:eastAsia="Arial" w:hAnsi="Arial" w:cs="Arial"/>
          <w:sz w:val="24"/>
          <w:szCs w:val="24"/>
        </w:rPr>
      </w:pPr>
    </w:p>
    <w:p w14:paraId="2E0EE8DC" w14:textId="77777777" w:rsidR="009F679F" w:rsidRDefault="009F679F">
      <w:pPr>
        <w:widowControl/>
        <w:ind w:left="426" w:firstLine="567"/>
        <w:jc w:val="both"/>
        <w:rPr>
          <w:rFonts w:ascii="Arial" w:eastAsia="Arial" w:hAnsi="Arial" w:cs="Arial"/>
          <w:sz w:val="24"/>
          <w:szCs w:val="24"/>
        </w:rPr>
      </w:pPr>
    </w:p>
    <w:p w14:paraId="0B35BAFD" w14:textId="77777777" w:rsidR="009F679F" w:rsidRDefault="009F679F">
      <w:pPr>
        <w:widowControl/>
        <w:ind w:left="426" w:firstLine="567"/>
        <w:jc w:val="both"/>
        <w:rPr>
          <w:rFonts w:ascii="Arial" w:eastAsia="Arial" w:hAnsi="Arial" w:cs="Arial"/>
          <w:sz w:val="24"/>
          <w:szCs w:val="24"/>
        </w:rPr>
      </w:pPr>
    </w:p>
    <w:p w14:paraId="40A565BC" w14:textId="77777777" w:rsidR="009F679F" w:rsidRDefault="009F679F">
      <w:pPr>
        <w:widowControl/>
        <w:ind w:left="426" w:firstLine="567"/>
        <w:jc w:val="both"/>
        <w:rPr>
          <w:rFonts w:ascii="Arial" w:eastAsia="Arial" w:hAnsi="Arial" w:cs="Arial"/>
          <w:sz w:val="24"/>
          <w:szCs w:val="24"/>
        </w:rPr>
      </w:pPr>
    </w:p>
    <w:p w14:paraId="29AFBDD9"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Source : SPSS 21 Primary Data Processing , 2023</w:t>
      </w:r>
    </w:p>
    <w:p w14:paraId="5612EA00"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Based on the table of multiple linear regression test results above, the regression analysis equation is as follows :</w:t>
      </w:r>
    </w:p>
    <w:p w14:paraId="2EA7D65F"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Y= α+β1X1+β2X2+β3X3+e</w:t>
      </w:r>
    </w:p>
    <w:p w14:paraId="77D7C237"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Y= -2,645+0,237X1+0,299X2+0,235X3+e</w:t>
      </w:r>
    </w:p>
    <w:p w14:paraId="764D5B0F" w14:textId="77777777" w:rsidR="009F679F" w:rsidRDefault="009F679F" w:rsidP="009F679F">
      <w:pPr>
        <w:widowControl/>
        <w:ind w:left="426" w:firstLine="567"/>
        <w:jc w:val="both"/>
        <w:rPr>
          <w:rFonts w:ascii="Arial" w:eastAsia="Arial" w:hAnsi="Arial" w:cs="Arial"/>
          <w:sz w:val="24"/>
          <w:szCs w:val="24"/>
        </w:rPr>
      </w:pPr>
    </w:p>
    <w:p w14:paraId="2B42B1AA" w14:textId="66D0E0CF" w:rsidR="009F679F" w:rsidRPr="009F679F" w:rsidRDefault="009F679F" w:rsidP="009F679F">
      <w:pPr>
        <w:widowControl/>
        <w:ind w:left="426"/>
        <w:jc w:val="both"/>
        <w:rPr>
          <w:rFonts w:ascii="Arial" w:eastAsia="Arial" w:hAnsi="Arial" w:cs="Arial"/>
          <w:b/>
          <w:bCs/>
          <w:sz w:val="24"/>
          <w:szCs w:val="24"/>
        </w:rPr>
      </w:pPr>
      <w:r w:rsidRPr="009F679F">
        <w:rPr>
          <w:rFonts w:ascii="Arial" w:eastAsia="Arial" w:hAnsi="Arial" w:cs="Arial"/>
          <w:b/>
          <w:bCs/>
          <w:sz w:val="24"/>
          <w:szCs w:val="24"/>
        </w:rPr>
        <w:t>T-Test</w:t>
      </w:r>
    </w:p>
    <w:p w14:paraId="38A6A000"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Partial testing (t test) was carried out to determine the influence of each digital marketing variable (X1), brand ambassador (X2), and price (X3) on purchasing decisions (Y). The t table value is calculated using the formula df = n – k – 1, so df = 94 – 3 – 1 = 90, so the t table value is 1,986675. With the condition that the level of significance value is &lt;0,05, there is a significant influence so that the hypothesis is accepted.</w:t>
      </w:r>
    </w:p>
    <w:p w14:paraId="6B54E049" w14:textId="0D26E48F" w:rsidR="009F679F" w:rsidRPr="00C9357C" w:rsidRDefault="009F679F" w:rsidP="00C9357C">
      <w:pPr>
        <w:pStyle w:val="ListParagraph"/>
        <w:widowControl/>
        <w:numPr>
          <w:ilvl w:val="0"/>
          <w:numId w:val="3"/>
        </w:numPr>
        <w:ind w:left="1134"/>
        <w:jc w:val="both"/>
        <w:rPr>
          <w:rFonts w:ascii="Arial" w:eastAsia="Arial" w:hAnsi="Arial" w:cs="Arial"/>
          <w:sz w:val="24"/>
          <w:szCs w:val="24"/>
        </w:rPr>
      </w:pPr>
      <w:r w:rsidRPr="00C9357C">
        <w:rPr>
          <w:rFonts w:ascii="Arial" w:eastAsia="Arial" w:hAnsi="Arial" w:cs="Arial"/>
          <w:sz w:val="24"/>
          <w:szCs w:val="24"/>
        </w:rPr>
        <w:t>The results of testing hypothesis 1 regarding the influence of digital marketing on purchasing decisions for Erigo products obtained a positive regression coefficient and a calculated t value of 4,583 and a t table value of 1,986675. So the calculated t value is greater than the t table, namely 4,583 &gt; 1,986675 with a significance of 0,000. The resulting significance value is smaller than 0,05. This shows that H1 is accepted. This means that digital marketing variables influence the decision to purchase Erigo products.</w:t>
      </w:r>
    </w:p>
    <w:p w14:paraId="322D4AE1" w14:textId="5EF8B934" w:rsidR="009F679F" w:rsidRPr="00C9357C" w:rsidRDefault="009F679F" w:rsidP="00C9357C">
      <w:pPr>
        <w:pStyle w:val="ListParagraph"/>
        <w:widowControl/>
        <w:numPr>
          <w:ilvl w:val="0"/>
          <w:numId w:val="3"/>
        </w:numPr>
        <w:ind w:left="1134"/>
        <w:jc w:val="both"/>
        <w:rPr>
          <w:rFonts w:ascii="Arial" w:eastAsia="Arial" w:hAnsi="Arial" w:cs="Arial"/>
          <w:sz w:val="24"/>
          <w:szCs w:val="24"/>
        </w:rPr>
      </w:pPr>
      <w:r w:rsidRPr="00C9357C">
        <w:rPr>
          <w:rFonts w:ascii="Arial" w:eastAsia="Arial" w:hAnsi="Arial" w:cs="Arial"/>
          <w:sz w:val="24"/>
          <w:szCs w:val="24"/>
        </w:rPr>
        <w:t>The results of testing hypothesis 2 regarding the influence of brand ambassadors on purchasing decisions for Erigo products obtained a positive regression coefficient and a calculated t value of 3,075 and a t table value of 1,986675. So the calculated t value is greater than the t table, namely 3,075 &gt; 1,986675 with a significance of 0,003. The resulting significance value is smaller than 0,05. This shows that H2 is accepted. This means that the brand ambassador variable influences the decision to purchase Erigo products.</w:t>
      </w:r>
    </w:p>
    <w:p w14:paraId="638F89E7" w14:textId="7DC49DB2" w:rsidR="00C9357C" w:rsidRPr="00C9357C" w:rsidRDefault="009F679F" w:rsidP="00C9357C">
      <w:pPr>
        <w:pStyle w:val="ListParagraph"/>
        <w:widowControl/>
        <w:numPr>
          <w:ilvl w:val="0"/>
          <w:numId w:val="3"/>
        </w:numPr>
        <w:ind w:left="1134"/>
        <w:jc w:val="both"/>
        <w:rPr>
          <w:rFonts w:ascii="Arial" w:eastAsia="Arial" w:hAnsi="Arial" w:cs="Arial"/>
          <w:sz w:val="24"/>
          <w:szCs w:val="24"/>
        </w:rPr>
      </w:pPr>
      <w:r w:rsidRPr="00C9357C">
        <w:rPr>
          <w:rFonts w:ascii="Arial" w:eastAsia="Arial" w:hAnsi="Arial" w:cs="Arial"/>
          <w:sz w:val="24"/>
          <w:szCs w:val="24"/>
        </w:rPr>
        <w:t>The results of testing hypothesis 3 regarding the influence of price on purchasing decisions for Erigo products obtained a positive regression coefficient and a calculated t value of 3,393 and a t table value of 1,986675. So the calculated t value is greater than the t table, namely 3,393 &gt; 1,986675 with a significance of 0,001. The resulting significance value is smaller than 0.05. This shows that H3 is accepted. This means that the price variable influences the decision to purchase Erigo products.</w:t>
      </w:r>
    </w:p>
    <w:p w14:paraId="48E46D58" w14:textId="77777777" w:rsidR="00C9357C" w:rsidRDefault="00C9357C" w:rsidP="009F679F">
      <w:pPr>
        <w:widowControl/>
        <w:ind w:left="426" w:firstLine="567"/>
        <w:jc w:val="both"/>
        <w:rPr>
          <w:rFonts w:ascii="Arial" w:eastAsia="Arial" w:hAnsi="Arial" w:cs="Arial"/>
          <w:sz w:val="24"/>
          <w:szCs w:val="24"/>
        </w:rPr>
      </w:pPr>
    </w:p>
    <w:p w14:paraId="6D971F86" w14:textId="44032D0F" w:rsidR="009F679F" w:rsidRPr="00C9357C" w:rsidRDefault="009F679F" w:rsidP="00C9357C">
      <w:pPr>
        <w:widowControl/>
        <w:ind w:left="426"/>
        <w:jc w:val="both"/>
        <w:rPr>
          <w:rFonts w:ascii="Arial" w:eastAsia="Arial" w:hAnsi="Arial" w:cs="Arial"/>
          <w:b/>
          <w:bCs/>
          <w:sz w:val="24"/>
          <w:szCs w:val="24"/>
        </w:rPr>
      </w:pPr>
      <w:r w:rsidRPr="00C9357C">
        <w:rPr>
          <w:rFonts w:ascii="Arial" w:eastAsia="Arial" w:hAnsi="Arial" w:cs="Arial"/>
          <w:b/>
          <w:bCs/>
          <w:sz w:val="24"/>
          <w:szCs w:val="24"/>
        </w:rPr>
        <w:t>Coefficient of Determination</w:t>
      </w:r>
    </w:p>
    <w:p w14:paraId="59A15149" w14:textId="77777777" w:rsidR="009F679F" w:rsidRPr="009F679F" w:rsidRDefault="009F679F" w:rsidP="009F679F">
      <w:pPr>
        <w:widowControl/>
        <w:ind w:left="426" w:firstLine="567"/>
        <w:jc w:val="both"/>
        <w:rPr>
          <w:rFonts w:ascii="Arial" w:eastAsia="Arial" w:hAnsi="Arial" w:cs="Arial"/>
          <w:sz w:val="24"/>
          <w:szCs w:val="24"/>
        </w:rPr>
      </w:pPr>
      <w:r w:rsidRPr="009F679F">
        <w:rPr>
          <w:rFonts w:ascii="Arial" w:eastAsia="Arial" w:hAnsi="Arial" w:cs="Arial"/>
          <w:sz w:val="24"/>
          <w:szCs w:val="24"/>
        </w:rPr>
        <w:t>The Coefficient of Determination (R2) is used to measure how far a model is able to explain variations in the dependent variable. The results of the coefficient of determination test can be seen in the following table:</w:t>
      </w:r>
    </w:p>
    <w:p w14:paraId="48086E5C" w14:textId="62B88D55" w:rsidR="009F679F" w:rsidRDefault="009F679F" w:rsidP="00C9357C">
      <w:pPr>
        <w:widowControl/>
        <w:ind w:left="426" w:firstLine="567"/>
        <w:rPr>
          <w:rFonts w:ascii="Arial" w:eastAsia="Arial" w:hAnsi="Arial" w:cs="Arial"/>
          <w:sz w:val="24"/>
          <w:szCs w:val="24"/>
        </w:rPr>
      </w:pPr>
      <w:r w:rsidRPr="009F679F">
        <w:rPr>
          <w:rFonts w:ascii="Arial" w:eastAsia="Arial" w:hAnsi="Arial" w:cs="Arial"/>
          <w:sz w:val="24"/>
          <w:szCs w:val="24"/>
        </w:rPr>
        <w:t xml:space="preserve">Table </w:t>
      </w:r>
      <w:r w:rsidR="00F3309E">
        <w:rPr>
          <w:rFonts w:ascii="Arial" w:eastAsia="Arial" w:hAnsi="Arial" w:cs="Arial"/>
          <w:sz w:val="24"/>
          <w:szCs w:val="24"/>
        </w:rPr>
        <w:t>8</w:t>
      </w:r>
      <w:r w:rsidRPr="009F679F">
        <w:rPr>
          <w:rFonts w:ascii="Arial" w:eastAsia="Arial" w:hAnsi="Arial" w:cs="Arial"/>
          <w:sz w:val="24"/>
          <w:szCs w:val="24"/>
        </w:rPr>
        <w:t xml:space="preserve"> Coefficient of Determination</w:t>
      </w:r>
    </w:p>
    <w:tbl>
      <w:tblPr>
        <w:tblStyle w:val="TableGrid"/>
        <w:tblW w:w="0" w:type="auto"/>
        <w:tblInd w:w="1134"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1418"/>
        <w:gridCol w:w="922"/>
        <w:gridCol w:w="1737"/>
        <w:gridCol w:w="1737"/>
        <w:gridCol w:w="1738"/>
      </w:tblGrid>
      <w:tr w:rsidR="00C9357C" w:rsidRPr="00C9357C" w14:paraId="7888B181" w14:textId="77777777" w:rsidTr="00C9357C">
        <w:trPr>
          <w:trHeight w:val="121"/>
        </w:trPr>
        <w:tc>
          <w:tcPr>
            <w:tcW w:w="1418" w:type="dxa"/>
          </w:tcPr>
          <w:p w14:paraId="4E1275E2" w14:textId="77777777" w:rsidR="00C9357C" w:rsidRPr="00C9357C" w:rsidRDefault="00C9357C" w:rsidP="004A15B2">
            <w:pPr>
              <w:rPr>
                <w:rFonts w:ascii="Arial" w:hAnsi="Arial" w:cs="Arial"/>
              </w:rPr>
            </w:pPr>
            <w:r w:rsidRPr="00C9357C">
              <w:rPr>
                <w:rFonts w:ascii="Arial" w:hAnsi="Arial" w:cs="Arial"/>
              </w:rPr>
              <w:t>Model</w:t>
            </w:r>
          </w:p>
        </w:tc>
        <w:tc>
          <w:tcPr>
            <w:tcW w:w="922" w:type="dxa"/>
          </w:tcPr>
          <w:p w14:paraId="35412BC1" w14:textId="77777777" w:rsidR="00C9357C" w:rsidRPr="00C9357C" w:rsidRDefault="00C9357C" w:rsidP="004A15B2">
            <w:pPr>
              <w:jc w:val="center"/>
              <w:rPr>
                <w:rFonts w:ascii="Arial" w:hAnsi="Arial" w:cs="Arial"/>
              </w:rPr>
            </w:pPr>
            <w:r w:rsidRPr="00C9357C">
              <w:rPr>
                <w:rFonts w:ascii="Arial" w:hAnsi="Arial" w:cs="Arial"/>
              </w:rPr>
              <w:t>R</w:t>
            </w:r>
          </w:p>
        </w:tc>
        <w:tc>
          <w:tcPr>
            <w:tcW w:w="1737" w:type="dxa"/>
          </w:tcPr>
          <w:p w14:paraId="20385DFC" w14:textId="77777777" w:rsidR="00C9357C" w:rsidRPr="00C9357C" w:rsidRDefault="00C9357C" w:rsidP="004A15B2">
            <w:pPr>
              <w:jc w:val="center"/>
              <w:rPr>
                <w:rFonts w:ascii="Arial" w:hAnsi="Arial" w:cs="Arial"/>
              </w:rPr>
            </w:pPr>
            <w:r w:rsidRPr="00C9357C">
              <w:rPr>
                <w:rFonts w:ascii="Arial" w:hAnsi="Arial" w:cs="Arial"/>
              </w:rPr>
              <w:t>R Square</w:t>
            </w:r>
          </w:p>
        </w:tc>
        <w:tc>
          <w:tcPr>
            <w:tcW w:w="1737" w:type="dxa"/>
          </w:tcPr>
          <w:p w14:paraId="2D7A6257" w14:textId="77777777" w:rsidR="00C9357C" w:rsidRPr="00C9357C" w:rsidRDefault="00C9357C" w:rsidP="004A15B2">
            <w:pPr>
              <w:jc w:val="center"/>
              <w:rPr>
                <w:rFonts w:ascii="Arial" w:hAnsi="Arial" w:cs="Arial"/>
              </w:rPr>
            </w:pPr>
            <w:r w:rsidRPr="00C9357C">
              <w:rPr>
                <w:rFonts w:ascii="Arial" w:hAnsi="Arial" w:cs="Arial"/>
              </w:rPr>
              <w:t>Adjusted R Square</w:t>
            </w:r>
          </w:p>
        </w:tc>
        <w:tc>
          <w:tcPr>
            <w:tcW w:w="1738" w:type="dxa"/>
          </w:tcPr>
          <w:p w14:paraId="4B1B7C9F" w14:textId="77777777" w:rsidR="00C9357C" w:rsidRPr="00C9357C" w:rsidRDefault="00C9357C" w:rsidP="004A15B2">
            <w:pPr>
              <w:jc w:val="center"/>
              <w:rPr>
                <w:rFonts w:ascii="Arial" w:hAnsi="Arial" w:cs="Arial"/>
              </w:rPr>
            </w:pPr>
            <w:r w:rsidRPr="00C9357C">
              <w:rPr>
                <w:rFonts w:ascii="Arial" w:hAnsi="Arial" w:cs="Arial"/>
              </w:rPr>
              <w:t>Std. Error of the Estimate</w:t>
            </w:r>
          </w:p>
        </w:tc>
      </w:tr>
      <w:tr w:rsidR="00C9357C" w:rsidRPr="00C9357C" w14:paraId="4D7CE657" w14:textId="77777777" w:rsidTr="00C9357C">
        <w:tc>
          <w:tcPr>
            <w:tcW w:w="1418" w:type="dxa"/>
          </w:tcPr>
          <w:p w14:paraId="2F0EA896" w14:textId="77777777" w:rsidR="00C9357C" w:rsidRPr="00C9357C" w:rsidRDefault="00C9357C" w:rsidP="004A15B2">
            <w:pPr>
              <w:rPr>
                <w:rFonts w:ascii="Arial" w:hAnsi="Arial" w:cs="Arial"/>
              </w:rPr>
            </w:pPr>
            <w:r w:rsidRPr="00C9357C">
              <w:rPr>
                <w:rFonts w:ascii="Arial" w:hAnsi="Arial" w:cs="Arial"/>
              </w:rPr>
              <w:t>1</w:t>
            </w:r>
          </w:p>
        </w:tc>
        <w:tc>
          <w:tcPr>
            <w:tcW w:w="922" w:type="dxa"/>
          </w:tcPr>
          <w:p w14:paraId="60664CBF" w14:textId="77777777" w:rsidR="00C9357C" w:rsidRPr="00C9357C" w:rsidRDefault="00C9357C" w:rsidP="004A15B2">
            <w:pPr>
              <w:jc w:val="right"/>
              <w:rPr>
                <w:rFonts w:ascii="Arial" w:hAnsi="Arial" w:cs="Arial"/>
                <w:vertAlign w:val="superscript"/>
              </w:rPr>
            </w:pPr>
            <w:r w:rsidRPr="00C9357C">
              <w:rPr>
                <w:rFonts w:ascii="Arial" w:hAnsi="Arial" w:cs="Arial"/>
              </w:rPr>
              <w:t>.830</w:t>
            </w:r>
            <w:r w:rsidRPr="00C9357C">
              <w:rPr>
                <w:rFonts w:ascii="Arial" w:hAnsi="Arial" w:cs="Arial"/>
                <w:vertAlign w:val="superscript"/>
              </w:rPr>
              <w:t>a</w:t>
            </w:r>
          </w:p>
        </w:tc>
        <w:tc>
          <w:tcPr>
            <w:tcW w:w="1737" w:type="dxa"/>
          </w:tcPr>
          <w:p w14:paraId="4F9B1573" w14:textId="77777777" w:rsidR="00C9357C" w:rsidRPr="00C9357C" w:rsidRDefault="00C9357C" w:rsidP="004A15B2">
            <w:pPr>
              <w:jc w:val="right"/>
              <w:rPr>
                <w:rFonts w:ascii="Arial" w:hAnsi="Arial" w:cs="Arial"/>
              </w:rPr>
            </w:pPr>
            <w:r w:rsidRPr="00C9357C">
              <w:rPr>
                <w:rFonts w:ascii="Arial" w:hAnsi="Arial" w:cs="Arial"/>
              </w:rPr>
              <w:t>.689</w:t>
            </w:r>
          </w:p>
        </w:tc>
        <w:tc>
          <w:tcPr>
            <w:tcW w:w="1737" w:type="dxa"/>
          </w:tcPr>
          <w:p w14:paraId="0B92C35C" w14:textId="77777777" w:rsidR="00C9357C" w:rsidRPr="00C9357C" w:rsidRDefault="00C9357C" w:rsidP="004A15B2">
            <w:pPr>
              <w:jc w:val="right"/>
              <w:rPr>
                <w:rFonts w:ascii="Arial" w:hAnsi="Arial" w:cs="Arial"/>
              </w:rPr>
            </w:pPr>
            <w:r w:rsidRPr="00C9357C">
              <w:rPr>
                <w:rFonts w:ascii="Arial" w:hAnsi="Arial" w:cs="Arial"/>
              </w:rPr>
              <w:t>.678</w:t>
            </w:r>
          </w:p>
        </w:tc>
        <w:tc>
          <w:tcPr>
            <w:tcW w:w="1738" w:type="dxa"/>
          </w:tcPr>
          <w:p w14:paraId="185D4716" w14:textId="77777777" w:rsidR="00C9357C" w:rsidRPr="00C9357C" w:rsidRDefault="00C9357C" w:rsidP="004A15B2">
            <w:pPr>
              <w:jc w:val="right"/>
              <w:rPr>
                <w:rFonts w:ascii="Arial" w:hAnsi="Arial" w:cs="Arial"/>
              </w:rPr>
            </w:pPr>
            <w:r w:rsidRPr="00C9357C">
              <w:rPr>
                <w:rFonts w:ascii="Arial" w:hAnsi="Arial" w:cs="Arial"/>
              </w:rPr>
              <w:t>1.347</w:t>
            </w:r>
          </w:p>
        </w:tc>
      </w:tr>
    </w:tbl>
    <w:p w14:paraId="0FD2D2AB" w14:textId="77777777" w:rsidR="00C9357C" w:rsidRPr="00C9357C" w:rsidRDefault="00C9357C" w:rsidP="00C9357C">
      <w:pPr>
        <w:widowControl/>
        <w:ind w:left="426"/>
        <w:rPr>
          <w:rFonts w:ascii="Arial" w:eastAsia="Arial" w:hAnsi="Arial" w:cs="Arial"/>
          <w:sz w:val="24"/>
          <w:szCs w:val="24"/>
        </w:rPr>
      </w:pPr>
      <w:r w:rsidRPr="00C9357C">
        <w:rPr>
          <w:rFonts w:ascii="Arial" w:eastAsia="Arial" w:hAnsi="Arial" w:cs="Arial"/>
          <w:sz w:val="24"/>
          <w:szCs w:val="24"/>
        </w:rPr>
        <w:t>Source : SPSS 21 Primary Data Processing , 2023</w:t>
      </w:r>
    </w:p>
    <w:p w14:paraId="25E8A996" w14:textId="77777777" w:rsidR="00C9357C" w:rsidRPr="00C9357C" w:rsidRDefault="00C9357C" w:rsidP="00C9357C">
      <w:pPr>
        <w:widowControl/>
        <w:ind w:left="426" w:firstLine="567"/>
        <w:jc w:val="both"/>
        <w:rPr>
          <w:rFonts w:ascii="Arial" w:eastAsia="Arial" w:hAnsi="Arial" w:cs="Arial"/>
          <w:sz w:val="24"/>
          <w:szCs w:val="24"/>
        </w:rPr>
      </w:pPr>
      <w:r w:rsidRPr="00C9357C">
        <w:rPr>
          <w:rFonts w:ascii="Arial" w:eastAsia="Arial" w:hAnsi="Arial" w:cs="Arial"/>
          <w:sz w:val="24"/>
          <w:szCs w:val="24"/>
        </w:rPr>
        <w:lastRenderedPageBreak/>
        <w:t>Based on table, it is known that the Adjusted R Square coefficient is 0,678. This explains that 67,8 percent of purchasing decisions (Y) can be explained by digital marketing (X1), brand ambassador (X2) and price (X3). Meanwhile, the remaining 100 – 67,8 = 32,2 percent is influenced by other variables outside of digital marketing, brand ambassador and price.</w:t>
      </w:r>
    </w:p>
    <w:p w14:paraId="69BEB38F" w14:textId="77777777" w:rsidR="00C9357C" w:rsidRPr="00C9357C" w:rsidRDefault="00C9357C" w:rsidP="00C9357C">
      <w:pPr>
        <w:widowControl/>
        <w:ind w:left="426" w:firstLine="567"/>
        <w:jc w:val="both"/>
        <w:rPr>
          <w:rFonts w:ascii="Arial" w:eastAsia="Arial" w:hAnsi="Arial" w:cs="Arial"/>
          <w:sz w:val="24"/>
          <w:szCs w:val="24"/>
        </w:rPr>
      </w:pPr>
      <w:r w:rsidRPr="00C9357C">
        <w:rPr>
          <w:rFonts w:ascii="Arial" w:eastAsia="Arial" w:hAnsi="Arial" w:cs="Arial"/>
          <w:sz w:val="24"/>
          <w:szCs w:val="24"/>
        </w:rPr>
        <w:t xml:space="preserve"> </w:t>
      </w:r>
    </w:p>
    <w:p w14:paraId="0A3895FC" w14:textId="5122FDC9" w:rsidR="00C9357C" w:rsidRPr="00C9357C" w:rsidRDefault="00915EBA" w:rsidP="00C9357C">
      <w:pPr>
        <w:widowControl/>
        <w:ind w:left="426"/>
        <w:jc w:val="both"/>
        <w:rPr>
          <w:rFonts w:ascii="Arial" w:eastAsia="Arial" w:hAnsi="Arial" w:cs="Arial"/>
          <w:b/>
          <w:bCs/>
          <w:sz w:val="24"/>
          <w:szCs w:val="24"/>
        </w:rPr>
      </w:pPr>
      <w:r>
        <w:rPr>
          <w:rFonts w:ascii="Arial" w:eastAsia="Arial" w:hAnsi="Arial" w:cs="Arial"/>
          <w:b/>
          <w:sz w:val="24"/>
          <w:szCs w:val="24"/>
        </w:rPr>
        <w:t>Discussion</w:t>
      </w:r>
      <w:r w:rsidR="00A83C60" w:rsidRPr="00C9357C">
        <w:rPr>
          <w:rFonts w:ascii="Arial" w:eastAsia="Arial" w:hAnsi="Arial" w:cs="Arial"/>
          <w:b/>
          <w:bCs/>
          <w:sz w:val="24"/>
          <w:szCs w:val="24"/>
        </w:rPr>
        <w:t xml:space="preserve"> </w:t>
      </w:r>
    </w:p>
    <w:p w14:paraId="6FA4F807" w14:textId="3EFA0D9E" w:rsidR="00C9357C" w:rsidRPr="00C9357C" w:rsidRDefault="00C9357C" w:rsidP="00C9357C">
      <w:pPr>
        <w:widowControl/>
        <w:ind w:left="426" w:firstLine="567"/>
        <w:jc w:val="both"/>
        <w:rPr>
          <w:rFonts w:ascii="Arial" w:eastAsia="Arial" w:hAnsi="Arial" w:cs="Arial"/>
          <w:sz w:val="24"/>
          <w:szCs w:val="24"/>
        </w:rPr>
      </w:pPr>
      <w:r w:rsidRPr="00C9357C">
        <w:rPr>
          <w:rFonts w:ascii="Arial" w:eastAsia="Arial" w:hAnsi="Arial" w:cs="Arial"/>
          <w:sz w:val="24"/>
          <w:szCs w:val="24"/>
        </w:rPr>
        <w:t>Digital marketing influences purchasing decisions as seen from the regression coefficient of 0,427 and the calculated t value of 4,583 &gt; 1,986675 with a significance of 0,000 &lt; 0,05. So hypothesis 1 which reads "H1: Digital marketing influences purchasing decisions" is declared accepted. This influence is positive and significant as seen from the t table value which is greater than the t table, the regression coefficient which has a positive sign (+), and the significance is smaller than 0,05. This means that the better the digital marketing for Erigo products, the greater the decision to purchase Erigo products.</w:t>
      </w:r>
      <w:r w:rsidR="00915EBA" w:rsidRPr="00915EBA">
        <w:t xml:space="preserve"> </w:t>
      </w:r>
      <w:r w:rsidR="00915EBA" w:rsidRPr="00915EBA">
        <w:rPr>
          <w:rFonts w:ascii="Arial" w:eastAsia="Arial" w:hAnsi="Arial" w:cs="Arial"/>
          <w:sz w:val="24"/>
          <w:szCs w:val="24"/>
        </w:rPr>
        <w:t>Digital marketing is a variable that is used as a marketing medium from traditional or conventional methods to digital methods as a supporting tool so that consumers can more easily reach the information and products they want. With easy access to product information made by Erigo in marketing its products, more customers will be interested in deciding to buy Erigo products. The more quality and informative the digital marketing, the higher the product purchasing decision will be</w:t>
      </w:r>
    </w:p>
    <w:p w14:paraId="26CC22A6" w14:textId="3C52B683" w:rsidR="00C9357C" w:rsidRPr="00C9357C" w:rsidRDefault="00C9357C" w:rsidP="00C9357C">
      <w:pPr>
        <w:widowControl/>
        <w:ind w:left="426" w:firstLine="567"/>
        <w:jc w:val="both"/>
        <w:rPr>
          <w:rFonts w:ascii="Arial" w:eastAsia="Arial" w:hAnsi="Arial" w:cs="Arial"/>
          <w:sz w:val="24"/>
          <w:szCs w:val="24"/>
        </w:rPr>
      </w:pPr>
      <w:r w:rsidRPr="00C9357C">
        <w:rPr>
          <w:rFonts w:ascii="Arial" w:eastAsia="Arial" w:hAnsi="Arial" w:cs="Arial"/>
          <w:sz w:val="24"/>
          <w:szCs w:val="24"/>
        </w:rPr>
        <w:t>Brand ambassadors influence purchasing decisions as seen from the regression coefficient of 0.299 and the calculated t value of 3,075 &gt; 1,986675 with a significance of 0,003 &lt; 0,05. So hypothesis 2 which is stated as "H2: Brand ambassadors influence purchasing decisions" means that it is accepted. This influence is positive and significant as seen from the t table value which is greater than the t table, the regression coefficient which has a positive sign (+), and the significance which is smaller than 0,05. This means that the better the brand ambassador represents Erigo products, the greater the decision to purchase Erigo products.</w:t>
      </w:r>
      <w:r w:rsidR="00915EBA">
        <w:rPr>
          <w:rFonts w:ascii="Arial" w:eastAsia="Arial" w:hAnsi="Arial" w:cs="Arial"/>
          <w:sz w:val="24"/>
          <w:szCs w:val="24"/>
        </w:rPr>
        <w:t xml:space="preserve"> </w:t>
      </w:r>
      <w:r w:rsidR="00915EBA" w:rsidRPr="00915EBA">
        <w:rPr>
          <w:rFonts w:ascii="Arial" w:eastAsia="Arial" w:hAnsi="Arial" w:cs="Arial"/>
          <w:sz w:val="24"/>
          <w:szCs w:val="24"/>
        </w:rPr>
        <w:t>Brand ambassador is a variable that can influence consumer purchasing decisions for Erigo products. JKT48 plays a role as a channel, speaker and liaison in advertisements created by Erigo to introduce its products to consumers, so that the use of JKT48 is considered a representation of the product's identity. JKT48 is believed to be one of the psychological factors that can influence consumer attitudes and beliefs towards Erigo products. The selection of JKT48 as brand ambassador usually has a positive image background so that it can present a good overall picture of Erigo's products.</w:t>
      </w:r>
    </w:p>
    <w:p w14:paraId="446DF29F" w14:textId="5BB6E373" w:rsidR="009F679F" w:rsidRDefault="00C9357C" w:rsidP="00C9357C">
      <w:pPr>
        <w:widowControl/>
        <w:ind w:left="426" w:firstLine="567"/>
        <w:jc w:val="both"/>
        <w:rPr>
          <w:rFonts w:ascii="Arial" w:eastAsia="Arial" w:hAnsi="Arial" w:cs="Arial"/>
          <w:sz w:val="24"/>
          <w:szCs w:val="24"/>
        </w:rPr>
      </w:pPr>
      <w:r w:rsidRPr="00C9357C">
        <w:rPr>
          <w:rFonts w:ascii="Arial" w:eastAsia="Arial" w:hAnsi="Arial" w:cs="Arial"/>
          <w:sz w:val="24"/>
          <w:szCs w:val="24"/>
        </w:rPr>
        <w:t>Price influences purchasing decisions as seen from the regression coefficient of 0,235 and the calculated t value of 3,393 &gt; 1,986675 with a significance of 0,001 &lt; 0,05. So hypothesis 3 which is stated as "H3: Price influences purchasing decisions" is accepted. This influence is positive and significant as seen from the t table value which is greater than the t table, the regression coefficient which has a positive sign (+), and the significance which is smaller than 0,05. This means that the more affordable and commensurate the price of Erigo products, the greater the decision to purchase Erigo products</w:t>
      </w:r>
      <w:r w:rsidR="00915EBA">
        <w:rPr>
          <w:rFonts w:ascii="Arial" w:eastAsia="Arial" w:hAnsi="Arial" w:cs="Arial"/>
          <w:sz w:val="24"/>
          <w:szCs w:val="24"/>
        </w:rPr>
        <w:t xml:space="preserve">. </w:t>
      </w:r>
      <w:r w:rsidR="00915EBA" w:rsidRPr="00915EBA">
        <w:rPr>
          <w:rFonts w:ascii="Arial" w:eastAsia="Arial" w:hAnsi="Arial" w:cs="Arial"/>
          <w:sz w:val="24"/>
          <w:szCs w:val="24"/>
        </w:rPr>
        <w:t>These results explain that the prices provided by Erigo are well accepted by consumers. Price acts as the main determinant of buyers' choices, because consumers will decide whether the price of a product is right or not</w:t>
      </w:r>
    </w:p>
    <w:p w14:paraId="1ACF513C" w14:textId="77777777" w:rsidR="00A83C60" w:rsidRDefault="00A83C60" w:rsidP="00C9357C">
      <w:pPr>
        <w:widowControl/>
        <w:ind w:left="426" w:firstLine="567"/>
        <w:jc w:val="both"/>
        <w:rPr>
          <w:rFonts w:ascii="Arial" w:eastAsia="Arial" w:hAnsi="Arial" w:cs="Arial"/>
          <w:sz w:val="24"/>
          <w:szCs w:val="24"/>
        </w:rPr>
      </w:pPr>
    </w:p>
    <w:p w14:paraId="37CED2B4" w14:textId="147606C1" w:rsidR="00A83C60" w:rsidRDefault="00A83C60" w:rsidP="00A83C60">
      <w:pPr>
        <w:widowControl/>
        <w:ind w:left="426"/>
        <w:jc w:val="both"/>
        <w:rPr>
          <w:rFonts w:ascii="Arial" w:eastAsia="Arial" w:hAnsi="Arial" w:cs="Arial"/>
          <w:b/>
          <w:bCs/>
          <w:sz w:val="24"/>
          <w:szCs w:val="24"/>
        </w:rPr>
      </w:pPr>
      <w:r w:rsidRPr="00C9357C">
        <w:rPr>
          <w:rFonts w:ascii="Arial" w:eastAsia="Arial" w:hAnsi="Arial" w:cs="Arial"/>
          <w:b/>
          <w:bCs/>
          <w:sz w:val="24"/>
          <w:szCs w:val="24"/>
        </w:rPr>
        <w:t>CONCLUSION</w:t>
      </w:r>
    </w:p>
    <w:p w14:paraId="3B2F7889" w14:textId="66E4E867" w:rsidR="00F3309E" w:rsidRDefault="008C3034" w:rsidP="008C3034">
      <w:pPr>
        <w:widowControl/>
        <w:ind w:left="426" w:firstLine="567"/>
        <w:jc w:val="both"/>
        <w:rPr>
          <w:rFonts w:ascii="Arial" w:eastAsia="Arial" w:hAnsi="Arial" w:cs="Arial"/>
          <w:sz w:val="24"/>
          <w:szCs w:val="24"/>
        </w:rPr>
      </w:pPr>
      <w:r w:rsidRPr="008C3034">
        <w:rPr>
          <w:rFonts w:ascii="Arial" w:eastAsia="Arial" w:hAnsi="Arial" w:cs="Arial"/>
          <w:sz w:val="24"/>
          <w:szCs w:val="24"/>
        </w:rPr>
        <w:t xml:space="preserve">Based on the results of the analysis that has been carried out, it shows that digital marketing influences purchasing decisions. This influence is positive and </w:t>
      </w:r>
      <w:r w:rsidRPr="008C3034">
        <w:rPr>
          <w:rFonts w:ascii="Arial" w:eastAsia="Arial" w:hAnsi="Arial" w:cs="Arial"/>
          <w:sz w:val="24"/>
          <w:szCs w:val="24"/>
        </w:rPr>
        <w:lastRenderedPageBreak/>
        <w:t>significant, meaning that the better the digital marketing for Erigo products, the greater the decision to purchase Erigo products. Brand ambassadors influence purchasing decisions, this influence is positive and significant. This means that the better the brand ambassador represents Erigo products, the greater the decision to purchase Erigo products. Price influences purchasing decisions. This influence is positive and significant. This means that the more affordable and commensurate the price of Erigo products, the greater the decision to purchase Erigo products. Based on the R</w:t>
      </w:r>
      <w:r>
        <w:rPr>
          <w:rFonts w:ascii="Arial" w:eastAsia="Arial" w:hAnsi="Arial" w:cs="Arial"/>
          <w:sz w:val="24"/>
          <w:szCs w:val="24"/>
          <w:vertAlign w:val="superscript"/>
        </w:rPr>
        <w:t>2</w:t>
      </w:r>
      <w:r w:rsidRPr="008C3034">
        <w:rPr>
          <w:rFonts w:ascii="Arial" w:eastAsia="Arial" w:hAnsi="Arial" w:cs="Arial"/>
          <w:sz w:val="24"/>
          <w:szCs w:val="24"/>
        </w:rPr>
        <w:t xml:space="preserve"> value which shows a value of 0.678 or 67.8 percent of purchasing decisions influenced by digital marketing, brand ambassador and price variables, it is recommended for further research to select new variables such as service quality and product quality which might show a greater influence. on purchasing decisions.</w:t>
      </w:r>
    </w:p>
    <w:p w14:paraId="554A7F6E" w14:textId="77777777" w:rsidR="00982690" w:rsidRDefault="00982690" w:rsidP="00C9357C">
      <w:pPr>
        <w:widowControl/>
        <w:jc w:val="both"/>
        <w:rPr>
          <w:rFonts w:ascii="Arial" w:eastAsia="Arial" w:hAnsi="Arial" w:cs="Arial"/>
          <w:sz w:val="24"/>
          <w:szCs w:val="24"/>
        </w:rPr>
      </w:pPr>
    </w:p>
    <w:p w14:paraId="26078E4E" w14:textId="77777777" w:rsidR="00982690" w:rsidRDefault="00C56DBB">
      <w:pPr>
        <w:keepNext/>
        <w:keepLines/>
        <w:widowControl/>
        <w:ind w:left="426"/>
        <w:jc w:val="both"/>
        <w:rPr>
          <w:rFonts w:ascii="Arial" w:eastAsia="Arial" w:hAnsi="Arial" w:cs="Arial"/>
          <w:b/>
          <w:sz w:val="24"/>
          <w:szCs w:val="24"/>
        </w:rPr>
      </w:pPr>
      <w:r>
        <w:rPr>
          <w:rFonts w:ascii="Arial" w:eastAsia="Arial" w:hAnsi="Arial" w:cs="Arial"/>
          <w:b/>
          <w:sz w:val="24"/>
          <w:szCs w:val="24"/>
        </w:rPr>
        <w:t>REFERENCES</w:t>
      </w:r>
    </w:p>
    <w:p w14:paraId="0F9E02A9"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Alam, Rahmawati S., Hamid, R.S., Sapar (2022). "The Influence of Digital Marketing Communication, Price and Product Quality on Purchasing Decisions in MSMEs". Journal of Management and Business (Performance), 19 (01): 56-68. Nationally Accredited: No. 28/E/KPT/2019 (SINTA 4) https://ejournal.unisba.ac.id/index.php/performa/index.</w:t>
      </w:r>
    </w:p>
    <w:p w14:paraId="3BD8D94C"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Aminah, A., Widowati, M. (2018) "The Influence of Service Quality, Price and Promotion on Purchasing Decisions for Tupperware Products in Semarang". 179–188. www.topbrand-award.com</w:t>
      </w:r>
    </w:p>
    <w:p w14:paraId="09151287"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Aryani, M. (2021). Digital Marketing Analysis at the Kila Hotel in West Lombok Regency on Consumer Satisfaction. Visionary Journal: Research and Development in the Field of Educational Administration, 6(1), 22. https://doi.org/10.33394/vis.v6i1.4085</w:t>
      </w:r>
    </w:p>
    <w:p w14:paraId="08747753"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Euis Lisnawati, Rema Mulyani, Shofyan Ariyantho (2022). "Ease of Purchasing Decisions for Shopee Application Users (Survey of Shopee Users at the Al-Ma'tuq Sukabumi Islamic Boarding School)". Economic Journal, 8(2), 25-38</w:t>
      </w:r>
    </w:p>
    <w:p w14:paraId="77125A0E"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Faradasya, C. I., Trianasari, N., Si, S., &amp; Stat, M. (2021). "The Influence of Brand Ambassador Kpop Stray Kids and Brand Image on Purchase Decisions (Case Study of E-Commerce Shopee)". E-Proceedings of Management, 8(2), 865–873.</w:t>
      </w:r>
    </w:p>
    <w:p w14:paraId="1615C00D"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Fasha, F.A., Rezqi Robi, M., &amp; Windasari, S. (2022). "Determination of Purchase Decisions Through Purchase Intention: Brand Ambassadors and Brand Image (Marketing Management Literature Review)". Journal of Educational Management and Social Sciences, 3(1), 30–42. https://doi.org/10.38035/jmpis.v3i1.840</w:t>
      </w:r>
    </w:p>
    <w:p w14:paraId="5B757B07"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Ghozali, Imam. 2018. Application of multivariate analysis with the SPSS program. Ninth edition. Semarang: Diponegoro University.</w:t>
      </w:r>
    </w:p>
    <w:p w14:paraId="44FDA03F"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Gustini, S. (2021). "The Influence of Brand Image and Price on the Decision to Purchase Rinso Brand Detergent in Pagar Kaya Village, Sungai Keruh District". Journal of Competent Management, 4(1), 14. https://doi.org/10.51877/mnjm.v4i1.189</w:t>
      </w:r>
    </w:p>
    <w:p w14:paraId="50F96F85"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Hariyanti, N. T., &amp; Wirapraja, A. (2018). "The Influence of Influencer Marketing as a Modern Era Digital Marketing Strategy (A Literature Study)". Executive Journal, 15(1), 133–146.</w:t>
      </w:r>
    </w:p>
    <w:p w14:paraId="0C382AF8"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Kurniawati, A. D. (2019). "E-Commerce Transactions in an Islamic Perspective". El-Barka: Journal of Islamic Economics and Business, 2(1), 90. https://doi.org/10.21154/elbarka.v2i1.1662</w:t>
      </w:r>
    </w:p>
    <w:p w14:paraId="61D523EA"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 xml:space="preserve">Kusuma, S. S., Wijayanto, A., &amp; Listyorini, S. (2022). "The Influence of Brand Image, Product Quality and Price on Purchasing Decisions for the Uniqlo Brand (Study of Uniqlo Dp Mall Semarang Consumers)". Journal of Business </w:t>
      </w:r>
      <w:r w:rsidRPr="00C9357C">
        <w:rPr>
          <w:rFonts w:ascii="Arial" w:eastAsia="Arial" w:hAnsi="Arial" w:cs="Arial"/>
          <w:sz w:val="24"/>
          <w:szCs w:val="24"/>
        </w:rPr>
        <w:lastRenderedPageBreak/>
        <w:t>Administration, 11(4), 807–813. https://doi.org/10.14710/jiab.2022.35892</w:t>
      </w:r>
    </w:p>
    <w:p w14:paraId="48CFAE36"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Listighfaroh, M. I. (2020). "The Influence of Product Quality, Price and Promotion on Purchase Decisions for Feira White Shower Cream Liquid Soap Products in Surabaya". Angewandte Chemie International Edition, 6(11), 951–952., 1–17. http://eprints.uwp.ac.id/id/eprint/1428/2/jurnalku new.pdf</w:t>
      </w:r>
    </w:p>
    <w:p w14:paraId="625B1E2A"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Mahardika, B.U., Purwanto, H. (2022). "The Influence of Social Media, Brand Ambassadors, and Prices on Erigo Brand Purchase Decisions in Madiun City". Simba Business Management and Accounting Innovation Seminar</w:t>
      </w:r>
    </w:p>
    <w:p w14:paraId="5CA11536"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Pamungkas, Y., Prasetya, E. B., &amp; Risanty, R. D. (2022). "Website Based Ticket Sales System in Conservation Areas (Case Study: Conservation Areas, Indonesia)". Tekinfo: Journal of Industrial Engineering and Information Engineering, 23(1), 84–94. https://doi.org/10.37817/tekinfo.v23i1.1881</w:t>
      </w:r>
    </w:p>
    <w:p w14:paraId="2AB79E4C"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Pramudita, B.A., Hidayati, N., Athia, I. (2022). "The Influence of Kpop Idol Brand Ambassadors and Brand Image on Purchasing Decisions on Shopee E-Commerce". e – Journal of Management Research Vol. 12.No. 02 ISSN: 2302 - 7061. 12(02), 221–232.</w:t>
      </w:r>
    </w:p>
    <w:p w14:paraId="61408FBE"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Purwati, A., &amp; Cahyanti, M. M. (2022). "The Influence of Brand Ambassadors and Brand Image on Purchase Decisions and Purchase Intentions as Intervening Variables". Our Scientific Journal of Economics, 11(1), 32–46.</w:t>
      </w:r>
    </w:p>
    <w:p w14:paraId="04D74677"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Rahmawati, L.O., Hariyani, D.S., Fatmala, I.A. (2022). "Product Design and Price Perception of Brand Image in Erigo Indonesia". Pro Business Journal, 15(2), 149–161.</w:t>
      </w:r>
    </w:p>
    <w:p w14:paraId="51B6FFEC"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Ramadhan, D. G., &amp; Aulia, P. (2022). "The Influence of Brand Ambassadors on Purchasing Decisions (In the Case Study of Arief Muhammad as Brand Ambassador) Erigo". EProceedings of Management, 9(4), 2100–2112.</w:t>
      </w:r>
    </w:p>
    <w:p w14:paraId="7484DF84"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Saidi, S. A., Asnawi, R. . A., &amp; Huwae, V. E. (2023). "The Role of Brand Image and Brand Awareness as Mediator of the Influence of Digital Marketing on Purchasing Decisions on Maluku Tuni Coffee". Charity: Journal of Sharia Economics, 5(01), 42–58. https://doi.org/10.33477/eksy.v5i01.5477</w:t>
      </w:r>
    </w:p>
    <w:p w14:paraId="287FC28A"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Saputra, G. W., &amp; Ardani, I. G. A. K. S. (2020). "The Influence of Digital Marketing, Word of Mouth, and Service Quality on Purchasing Decisions". Udayana University Management E-Journal, 9(7), 2596. https://doi.org/10.24843/ejmunud.2020.v09.i07.p07</w:t>
      </w:r>
    </w:p>
    <w:p w14:paraId="4856FE13" w14:textId="77777777" w:rsidR="00C9357C" w:rsidRP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Sugiyono. (2019). Quantitative, Qualitative and R&amp;D Research Methods. Bandung: PT Alfabeta</w:t>
      </w:r>
    </w:p>
    <w:p w14:paraId="51FD8B9C" w14:textId="4C5E05DA" w:rsidR="00C9357C" w:rsidRDefault="00C9357C" w:rsidP="00C9357C">
      <w:pPr>
        <w:ind w:left="993" w:hanging="567"/>
        <w:jc w:val="both"/>
        <w:rPr>
          <w:rFonts w:ascii="Arial" w:eastAsia="Arial" w:hAnsi="Arial" w:cs="Arial"/>
          <w:sz w:val="24"/>
          <w:szCs w:val="24"/>
        </w:rPr>
      </w:pPr>
      <w:r w:rsidRPr="00C9357C">
        <w:rPr>
          <w:rFonts w:ascii="Arial" w:eastAsia="Arial" w:hAnsi="Arial" w:cs="Arial"/>
          <w:sz w:val="24"/>
          <w:szCs w:val="24"/>
        </w:rPr>
        <w:t>Suryahadi, M., Mulyana, H. D., Abdullah, Y., &amp; Mandira, I. M. C. (2022). "The Influence of Celebrity Endorsement, Price, Digital Marketing, Brand Image on Purchasing Decisions (Study of Creative Economy SMEs in the Fashion Subsector in Tasikmalaya)". Scientific Journal of Management and Business, 7(2), 125–141. https://doi.org/10.38043/jimb.v7i2.3825</w:t>
      </w:r>
    </w:p>
    <w:p w14:paraId="486CD9B0" w14:textId="77777777" w:rsidR="00982690" w:rsidRDefault="00982690">
      <w:pPr>
        <w:pBdr>
          <w:top w:val="nil"/>
          <w:left w:val="nil"/>
          <w:bottom w:val="nil"/>
          <w:right w:val="nil"/>
          <w:between w:val="nil"/>
        </w:pBdr>
        <w:rPr>
          <w:rFonts w:ascii="Arial" w:eastAsia="Arial" w:hAnsi="Arial" w:cs="Arial"/>
          <w:color w:val="000000"/>
          <w:sz w:val="24"/>
          <w:szCs w:val="24"/>
        </w:rPr>
      </w:pPr>
    </w:p>
    <w:sectPr w:rsidR="00982690">
      <w:headerReference w:type="default" r:id="rId14"/>
      <w:footerReference w:type="default" r:id="rId15"/>
      <w:pgSz w:w="11900" w:h="16850"/>
      <w:pgMar w:top="1160" w:right="1340" w:bottom="1000" w:left="1360" w:header="757"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8DE8F" w14:textId="77777777" w:rsidR="00D66C4D" w:rsidRDefault="00D66C4D">
      <w:r>
        <w:separator/>
      </w:r>
    </w:p>
  </w:endnote>
  <w:endnote w:type="continuationSeparator" w:id="0">
    <w:p w14:paraId="75535357" w14:textId="77777777" w:rsidR="00D66C4D" w:rsidRDefault="00D6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080826"/>
      <w:docPartObj>
        <w:docPartGallery w:val="Page Numbers (Bottom of Page)"/>
        <w:docPartUnique/>
      </w:docPartObj>
    </w:sdtPr>
    <w:sdtEndPr>
      <w:rPr>
        <w:noProof/>
      </w:rPr>
    </w:sdtEndPr>
    <w:sdtContent>
      <w:p w14:paraId="3F065D93" w14:textId="3409B2A1" w:rsidR="00BF164B" w:rsidRDefault="00BF164B">
        <w:pPr>
          <w:pStyle w:val="Footer"/>
          <w:jc w:val="center"/>
        </w:pPr>
        <w:r>
          <w:fldChar w:fldCharType="begin"/>
        </w:r>
        <w:r>
          <w:instrText xml:space="preserve"> PAGE   \* MERGEFORMAT </w:instrText>
        </w:r>
        <w:r>
          <w:fldChar w:fldCharType="separate"/>
        </w:r>
        <w:r w:rsidR="003973A5">
          <w:rPr>
            <w:noProof/>
          </w:rPr>
          <w:t>15</w:t>
        </w:r>
        <w:r>
          <w:rPr>
            <w:noProof/>
          </w:rPr>
          <w:fldChar w:fldCharType="end"/>
        </w:r>
      </w:p>
    </w:sdtContent>
  </w:sdt>
  <w:p w14:paraId="57F99346" w14:textId="77777777" w:rsidR="00BF164B" w:rsidRDefault="00BF1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002352"/>
      <w:docPartObj>
        <w:docPartGallery w:val="Page Numbers (Bottom of Page)"/>
        <w:docPartUnique/>
      </w:docPartObj>
    </w:sdtPr>
    <w:sdtEndPr>
      <w:rPr>
        <w:noProof/>
      </w:rPr>
    </w:sdtEndPr>
    <w:sdtContent>
      <w:p w14:paraId="06E39D9E" w14:textId="7649F0C4" w:rsidR="00D65FFA" w:rsidRDefault="00D65FFA">
        <w:pPr>
          <w:pStyle w:val="Footer"/>
          <w:jc w:val="center"/>
        </w:pPr>
        <w:r>
          <w:fldChar w:fldCharType="begin"/>
        </w:r>
        <w:r>
          <w:instrText xml:space="preserve"> PAGE   \* MERGEFORMAT </w:instrText>
        </w:r>
        <w:r>
          <w:fldChar w:fldCharType="separate"/>
        </w:r>
        <w:r w:rsidR="003973A5">
          <w:rPr>
            <w:noProof/>
          </w:rPr>
          <w:t>16</w:t>
        </w:r>
        <w:r>
          <w:rPr>
            <w:noProof/>
          </w:rPr>
          <w:fldChar w:fldCharType="end"/>
        </w:r>
      </w:p>
    </w:sdtContent>
  </w:sdt>
  <w:p w14:paraId="0288623B" w14:textId="6DC05757" w:rsidR="00982690" w:rsidRDefault="00982690">
    <w:pPr>
      <w:pBdr>
        <w:top w:val="nil"/>
        <w:left w:val="nil"/>
        <w:bottom w:val="nil"/>
        <w:right w:val="nil"/>
        <w:between w:val="nil"/>
      </w:pBdr>
      <w:spacing w:line="14"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64827" w14:textId="77777777" w:rsidR="00D66C4D" w:rsidRDefault="00D66C4D">
      <w:r>
        <w:separator/>
      </w:r>
    </w:p>
  </w:footnote>
  <w:footnote w:type="continuationSeparator" w:id="0">
    <w:p w14:paraId="153942D7" w14:textId="77777777" w:rsidR="00D66C4D" w:rsidRDefault="00D6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825E" w14:textId="77777777" w:rsidR="00982690" w:rsidRDefault="00C56DBB">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lang w:val="en-US" w:eastAsia="en-US"/>
      </w:rPr>
      <mc:AlternateContent>
        <mc:Choice Requires="wps">
          <w:drawing>
            <wp:anchor distT="0" distB="0" distL="0" distR="0" simplePos="0" relativeHeight="251658240" behindDoc="1" locked="0" layoutInCell="1" hidden="0" allowOverlap="1" wp14:anchorId="01E84919" wp14:editId="4748F48F">
              <wp:simplePos x="0" y="0"/>
              <wp:positionH relativeFrom="page">
                <wp:posOffset>1010285</wp:posOffset>
              </wp:positionH>
              <wp:positionV relativeFrom="page">
                <wp:posOffset>732790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2598038" y="3780000"/>
                        <a:ext cx="5495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1010285</wp:posOffset>
              </wp:positionH>
              <wp:positionV relativeFrom="page">
                <wp:posOffset>732790</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0718B"/>
    <w:multiLevelType w:val="hybridMultilevel"/>
    <w:tmpl w:val="345C0F20"/>
    <w:lvl w:ilvl="0" w:tplc="AA20371A">
      <w:start w:val="1"/>
      <w:numFmt w:val="lowerLetter"/>
      <w:lvlText w:val="%1."/>
      <w:lvlJc w:val="left"/>
      <w:pPr>
        <w:ind w:left="1443" w:hanging="45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 w15:restartNumberingAfterBreak="0">
    <w:nsid w:val="5BBD1CAA"/>
    <w:multiLevelType w:val="hybridMultilevel"/>
    <w:tmpl w:val="D3F4CD2A"/>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 w15:restartNumberingAfterBreak="0">
    <w:nsid w:val="70A41BB2"/>
    <w:multiLevelType w:val="multilevel"/>
    <w:tmpl w:val="431010F6"/>
    <w:lvl w:ilvl="0">
      <w:start w:val="1"/>
      <w:numFmt w:val="upperRoman"/>
      <w:lvlText w:val="%1."/>
      <w:lvlJc w:val="left"/>
      <w:pPr>
        <w:ind w:left="454" w:hanging="454"/>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upperLetter"/>
      <w:lvlText w:val="%2."/>
      <w:lvlJc w:val="left"/>
      <w:pPr>
        <w:ind w:left="284" w:hanging="284"/>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3)"/>
      <w:lvlJc w:val="left"/>
      <w:pPr>
        <w:ind w:left="284" w:hanging="284"/>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lowerLetter"/>
      <w:lvlText w:val="%4)"/>
      <w:lvlJc w:val="left"/>
      <w:pPr>
        <w:ind w:left="567" w:hanging="567"/>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2880" w:hanging="28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Letter"/>
      <w:lvlText w:val="(%6)"/>
      <w:lvlJc w:val="left"/>
      <w:pPr>
        <w:ind w:left="3600" w:hanging="360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lowerRoman"/>
      <w:lvlText w:val="(%7)"/>
      <w:lvlJc w:val="left"/>
      <w:pPr>
        <w:ind w:left="4320" w:hanging="43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040" w:hanging="504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5760" w:hanging="576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0"/>
    <w:rsid w:val="0008180C"/>
    <w:rsid w:val="001F59A8"/>
    <w:rsid w:val="00352C59"/>
    <w:rsid w:val="00373A27"/>
    <w:rsid w:val="0038433E"/>
    <w:rsid w:val="003973A5"/>
    <w:rsid w:val="003E317A"/>
    <w:rsid w:val="00480FD9"/>
    <w:rsid w:val="00647AEC"/>
    <w:rsid w:val="008C3034"/>
    <w:rsid w:val="00915EBA"/>
    <w:rsid w:val="00982690"/>
    <w:rsid w:val="009F679F"/>
    <w:rsid w:val="00A83C60"/>
    <w:rsid w:val="00BF164B"/>
    <w:rsid w:val="00C56DBB"/>
    <w:rsid w:val="00C9357C"/>
    <w:rsid w:val="00CB0C81"/>
    <w:rsid w:val="00D65FFA"/>
    <w:rsid w:val="00D66C4D"/>
    <w:rsid w:val="00F23A63"/>
    <w:rsid w:val="00F3309E"/>
    <w:rsid w:val="00F83D02"/>
    <w:rsid w:val="00FF61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38E95"/>
  <w15:docId w15:val="{FFD72CD1-8A1B-4560-9867-4D46A0BF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d-ID" w:eastAsia="en-ID"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styleId="Hyperlink">
    <w:name w:val="Hyperlink"/>
    <w:basedOn w:val="DefaultParagraphFont"/>
    <w:uiPriority w:val="99"/>
    <w:semiHidden/>
    <w:unhideWhenUsed/>
    <w:rsid w:val="00637F5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9F679F"/>
    <w:pPr>
      <w:widowControl/>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ublikasiilmiah.unwahas.ac.id/index.php/IJM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kasiilmiah.unwahas.ac.id/index.php/IJMB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ublikasiilmiah.unwahas.ac.id/index.php/IJMB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b8KnxK7Ics74tDK331tkjnlxg==">CgMxLjAaJAoBMBIfCh0IB0IZCgVBcmlhbBIQQXJpYWwgVW5pY29kZSBNUzgAciExWmxXRnJfWGx4LXZuXzdSeUNhUEE3OHVuVG9GOXBFcnk=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673DA6-3357-452D-9B9E-D69AFDBA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4424</Words>
  <Characters>24910</Characters>
  <Application>Microsoft Office Word</Application>
  <DocSecurity>0</DocSecurity>
  <Lines>803</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Microsoft account</cp:lastModifiedBy>
  <cp:revision>11</cp:revision>
  <dcterms:created xsi:type="dcterms:W3CDTF">2022-08-24T06:26:00Z</dcterms:created>
  <dcterms:modified xsi:type="dcterms:W3CDTF">2024-05-25T03:39:00Z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y fmtid="{D5CDD505-2E9C-101B-9397-08002B2CF9AE}" pid="5" name="GrammarlyDocumentId">
    <vt:lpwstr>349d9a6b5dbf74d835debdb7e67950caaeee49e97b1e37d0164887f316367995</vt:lpwstr>
  </property>
</Properties>
</file>