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E8928" w14:textId="0178D950" w:rsidR="000753EB" w:rsidRPr="003846E9" w:rsidRDefault="009676F4" w:rsidP="003846E9">
      <w:pPr>
        <w:pStyle w:val="Heading3"/>
        <w:shd w:val="clear" w:color="auto" w:fill="FFFFFF"/>
        <w:spacing w:before="0"/>
        <w:ind w:right="240"/>
        <w:jc w:val="right"/>
        <w:rPr>
          <w:rFonts w:ascii="Tahoma" w:eastAsia="Times New Roman" w:hAnsi="Tahoma" w:cs="Tahoma"/>
          <w:color w:val="333333"/>
          <w:sz w:val="14"/>
          <w:szCs w:val="14"/>
          <w:lang w:val="en-ID" w:eastAsia="en-ID"/>
        </w:rPr>
      </w:pPr>
      <w:r>
        <w:rPr>
          <w:noProof/>
          <w:lang w:val="id-ID" w:eastAsia="id-ID"/>
        </w:rPr>
        <w:drawing>
          <wp:anchor distT="0" distB="0" distL="114300" distR="114300" simplePos="0" relativeHeight="251658240" behindDoc="1" locked="0" layoutInCell="1" allowOverlap="1" wp14:anchorId="1217C40D" wp14:editId="1ACCF2D4">
            <wp:simplePos x="0" y="0"/>
            <wp:positionH relativeFrom="margin">
              <wp:align>right</wp:align>
            </wp:positionH>
            <wp:positionV relativeFrom="paragraph">
              <wp:posOffset>9525</wp:posOffset>
            </wp:positionV>
            <wp:extent cx="485775" cy="6864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846E9" w:rsidRPr="003846E9">
        <w:rPr>
          <w:rFonts w:ascii="Tahoma" w:eastAsia="Times New Roman" w:hAnsi="Tahoma" w:cs="Tahoma"/>
          <w:color w:val="333333"/>
          <w:sz w:val="14"/>
          <w:szCs w:val="14"/>
          <w:lang w:val="en-ID" w:eastAsia="en-ID"/>
        </w:rPr>
        <w:t>International Journal of Management, Business, and Social Sciences</w:t>
      </w:r>
      <w:r w:rsidR="003846E9" w:rsidRPr="003846E9">
        <w:rPr>
          <w:rFonts w:ascii="Tahoma" w:hAnsi="Tahoma" w:cs="Tahoma"/>
          <w:i/>
          <w:sz w:val="14"/>
          <w:szCs w:val="14"/>
        </w:rPr>
        <w:t xml:space="preserve"> </w:t>
      </w:r>
    </w:p>
    <w:p w14:paraId="2100914F" w14:textId="7D9DDDC7" w:rsidR="000753EB" w:rsidRPr="007A07F8" w:rsidRDefault="00D80DB2" w:rsidP="003846E9">
      <w:pPr>
        <w:ind w:right="1067"/>
        <w:jc w:val="right"/>
        <w:rPr>
          <w:rFonts w:ascii="Tahoma" w:hAnsi="Tahoma" w:cs="Tahoma"/>
          <w:iCs/>
          <w:sz w:val="14"/>
          <w:szCs w:val="14"/>
        </w:rPr>
      </w:pPr>
      <w:r w:rsidRPr="007A07F8">
        <w:rPr>
          <w:rFonts w:ascii="Tahoma" w:hAnsi="Tahoma" w:cs="Tahoma"/>
          <w:iCs/>
          <w:sz w:val="14"/>
          <w:szCs w:val="14"/>
        </w:rPr>
        <w:t>Vol.</w:t>
      </w:r>
      <w:r w:rsidRPr="007A07F8">
        <w:rPr>
          <w:rFonts w:ascii="Tahoma" w:hAnsi="Tahoma" w:cs="Tahoma"/>
          <w:iCs/>
          <w:spacing w:val="-4"/>
          <w:sz w:val="14"/>
          <w:szCs w:val="14"/>
        </w:rPr>
        <w:t xml:space="preserve"> </w:t>
      </w:r>
      <w:r w:rsidR="007A07F8" w:rsidRPr="007A07F8">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No.</w:t>
      </w:r>
      <w:r w:rsidRPr="007A07F8">
        <w:rPr>
          <w:rFonts w:ascii="Tahoma" w:hAnsi="Tahoma" w:cs="Tahoma"/>
          <w:iCs/>
          <w:spacing w:val="-2"/>
          <w:sz w:val="14"/>
          <w:szCs w:val="14"/>
        </w:rPr>
        <w:t xml:space="preserve"> </w:t>
      </w:r>
      <w:r w:rsidR="007A07F8">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202</w:t>
      </w:r>
      <w:r w:rsidR="007A07F8">
        <w:rPr>
          <w:rFonts w:ascii="Tahoma" w:hAnsi="Tahoma" w:cs="Tahoma"/>
          <w:iCs/>
          <w:sz w:val="14"/>
          <w:szCs w:val="14"/>
        </w:rPr>
        <w:t>2</w:t>
      </w:r>
      <w:r w:rsidRPr="007A07F8">
        <w:rPr>
          <w:rFonts w:ascii="Tahoma" w:hAnsi="Tahoma" w:cs="Tahoma"/>
          <w:iCs/>
          <w:sz w:val="14"/>
          <w:szCs w:val="14"/>
        </w:rPr>
        <w:t>,</w:t>
      </w:r>
      <w:r w:rsidRPr="007A07F8">
        <w:rPr>
          <w:rFonts w:ascii="Tahoma" w:hAnsi="Tahoma" w:cs="Tahoma"/>
          <w:iCs/>
          <w:spacing w:val="-2"/>
          <w:sz w:val="14"/>
          <w:szCs w:val="14"/>
        </w:rPr>
        <w:t xml:space="preserve"> </w:t>
      </w:r>
      <w:r w:rsidRPr="007A07F8">
        <w:rPr>
          <w:rFonts w:ascii="Tahoma" w:hAnsi="Tahoma" w:cs="Tahoma"/>
          <w:iCs/>
          <w:sz w:val="14"/>
          <w:szCs w:val="14"/>
        </w:rPr>
        <w:t>pp.</w:t>
      </w:r>
      <w:r w:rsidRPr="007A07F8">
        <w:rPr>
          <w:rFonts w:ascii="Tahoma" w:hAnsi="Tahoma" w:cs="Tahoma"/>
          <w:iCs/>
          <w:spacing w:val="-3"/>
          <w:sz w:val="14"/>
          <w:szCs w:val="14"/>
        </w:rPr>
        <w:t xml:space="preserve"> </w:t>
      </w:r>
      <w:r w:rsidR="007A07F8">
        <w:rPr>
          <w:rFonts w:ascii="Tahoma" w:hAnsi="Tahoma" w:cs="Tahoma"/>
          <w:iCs/>
          <w:spacing w:val="-3"/>
          <w:sz w:val="14"/>
          <w:szCs w:val="14"/>
        </w:rPr>
        <w:t>…</w:t>
      </w:r>
      <w:r w:rsidRPr="007A07F8">
        <w:rPr>
          <w:rFonts w:ascii="Tahoma" w:hAnsi="Tahoma" w:cs="Tahoma"/>
          <w:iCs/>
          <w:sz w:val="14"/>
          <w:szCs w:val="14"/>
        </w:rPr>
        <w:t>-</w:t>
      </w:r>
      <w:r w:rsidR="007A07F8">
        <w:rPr>
          <w:rFonts w:ascii="Tahoma" w:hAnsi="Tahoma" w:cs="Tahoma"/>
          <w:iCs/>
          <w:sz w:val="14"/>
          <w:szCs w:val="14"/>
        </w:rPr>
        <w:t>…</w:t>
      </w:r>
    </w:p>
    <w:p w14:paraId="22D23339" w14:textId="77777777" w:rsidR="003846E9" w:rsidRPr="003846E9" w:rsidRDefault="00D80DB2" w:rsidP="003846E9">
      <w:pPr>
        <w:ind w:left="4067" w:right="1063" w:hanging="848"/>
        <w:jc w:val="right"/>
        <w:rPr>
          <w:rFonts w:ascii="Tahoma" w:hAnsi="Tahoma" w:cs="Tahoma"/>
          <w:spacing w:val="-35"/>
          <w:sz w:val="14"/>
          <w:szCs w:val="14"/>
        </w:rPr>
      </w:pPr>
      <w:r w:rsidRPr="003846E9">
        <w:rPr>
          <w:rFonts w:ascii="Tahoma" w:hAnsi="Tahoma" w:cs="Tahoma"/>
          <w:sz w:val="14"/>
          <w:szCs w:val="14"/>
        </w:rPr>
        <w:t>Published by Department of Management, Faculty of Economics,</w:t>
      </w:r>
      <w:r w:rsidRPr="003846E9">
        <w:rPr>
          <w:rFonts w:ascii="Tahoma" w:hAnsi="Tahoma" w:cs="Tahoma"/>
          <w:spacing w:val="-35"/>
          <w:sz w:val="14"/>
          <w:szCs w:val="14"/>
        </w:rPr>
        <w:t xml:space="preserve"> </w:t>
      </w:r>
    </w:p>
    <w:p w14:paraId="2D544660" w14:textId="2A19396C" w:rsidR="003846E9" w:rsidRPr="003846E9" w:rsidRDefault="003846E9" w:rsidP="003846E9">
      <w:pPr>
        <w:ind w:left="4067" w:right="1063" w:hanging="848"/>
        <w:jc w:val="right"/>
        <w:rPr>
          <w:rFonts w:ascii="Tahoma" w:hAnsi="Tahoma" w:cs="Tahoma"/>
          <w:sz w:val="14"/>
          <w:szCs w:val="14"/>
        </w:rPr>
      </w:pPr>
      <w:r w:rsidRPr="003846E9">
        <w:rPr>
          <w:rFonts w:ascii="Tahoma" w:hAnsi="Tahoma" w:cs="Tahoma"/>
          <w:sz w:val="14"/>
          <w:szCs w:val="14"/>
        </w:rPr>
        <w:t>Universitas Wahid Hasyim</w:t>
      </w:r>
      <w:r w:rsidR="00D80DB2" w:rsidRPr="003846E9">
        <w:rPr>
          <w:rFonts w:ascii="Tahoma" w:hAnsi="Tahoma" w:cs="Tahoma"/>
          <w:sz w:val="14"/>
          <w:szCs w:val="14"/>
        </w:rPr>
        <w:t xml:space="preserve"> </w:t>
      </w:r>
    </w:p>
    <w:p w14:paraId="73D55E9D" w14:textId="7612E13F" w:rsidR="003846E9" w:rsidRPr="003C261F" w:rsidRDefault="00D80DB2" w:rsidP="003846E9">
      <w:pPr>
        <w:ind w:left="4067" w:right="1063" w:hanging="848"/>
        <w:jc w:val="right"/>
        <w:rPr>
          <w:rFonts w:ascii="Tahoma" w:hAnsi="Tahoma" w:cs="Tahoma"/>
          <w:spacing w:val="-35"/>
          <w:sz w:val="14"/>
          <w:szCs w:val="14"/>
        </w:rPr>
      </w:pPr>
      <w:r w:rsidRPr="003C261F">
        <w:rPr>
          <w:rFonts w:ascii="Tahoma" w:hAnsi="Tahoma" w:cs="Tahoma"/>
          <w:sz w:val="14"/>
          <w:szCs w:val="14"/>
        </w:rPr>
        <w:t>(</w:t>
      </w:r>
      <w:r w:rsidR="003C261F">
        <w:rPr>
          <w:rFonts w:ascii="Tahoma" w:hAnsi="Tahoma" w:cs="Tahoma"/>
          <w:sz w:val="14"/>
          <w:szCs w:val="14"/>
        </w:rPr>
        <w:t>e</w:t>
      </w:r>
      <w:r w:rsidRPr="003C261F">
        <w:rPr>
          <w:rFonts w:ascii="Tahoma" w:hAnsi="Tahoma" w:cs="Tahoma"/>
          <w:sz w:val="14"/>
          <w:szCs w:val="14"/>
        </w:rPr>
        <w:t xml:space="preserve">-ISSN: </w:t>
      </w:r>
      <w:hyperlink r:id="rId10" w:history="1">
        <w:r w:rsidR="003C261F" w:rsidRPr="003C261F">
          <w:rPr>
            <w:rFonts w:ascii="Tahoma" w:hAnsi="Tahoma" w:cs="Tahoma"/>
            <w:sz w:val="14"/>
            <w:szCs w:val="14"/>
          </w:rPr>
          <w:t>2962-5971</w:t>
        </w:r>
      </w:hyperlink>
      <w:r w:rsidR="00EA1371" w:rsidRPr="003C261F">
        <w:rPr>
          <w:rFonts w:ascii="Tahoma" w:hAnsi="Tahoma" w:cs="Tahoma"/>
          <w:sz w:val="14"/>
          <w:szCs w:val="14"/>
        </w:rPr>
        <w:t xml:space="preserve"> </w:t>
      </w:r>
      <w:r w:rsidRPr="003C261F">
        <w:rPr>
          <w:rFonts w:ascii="Tahoma" w:hAnsi="Tahoma" w:cs="Tahoma"/>
          <w:sz w:val="14"/>
          <w:szCs w:val="14"/>
        </w:rPr>
        <w:t xml:space="preserve">; </w:t>
      </w:r>
      <w:r w:rsidR="003C261F">
        <w:rPr>
          <w:rFonts w:ascii="Tahoma" w:hAnsi="Tahoma" w:cs="Tahoma"/>
          <w:sz w:val="14"/>
          <w:szCs w:val="14"/>
        </w:rPr>
        <w:t>p</w:t>
      </w:r>
      <w:r w:rsidRPr="003C261F">
        <w:rPr>
          <w:rFonts w:ascii="Tahoma" w:hAnsi="Tahoma" w:cs="Tahoma"/>
          <w:sz w:val="14"/>
          <w:szCs w:val="14"/>
        </w:rPr>
        <w:t xml:space="preserve">-ISSN: </w:t>
      </w:r>
      <w:hyperlink r:id="rId11" w:history="1">
        <w:r w:rsidR="003C261F" w:rsidRPr="003C261F">
          <w:rPr>
            <w:rFonts w:ascii="Tahoma" w:hAnsi="Tahoma" w:cs="Tahoma"/>
            <w:sz w:val="14"/>
            <w:szCs w:val="14"/>
          </w:rPr>
          <w:t>2963-8410</w:t>
        </w:r>
      </w:hyperlink>
      <w:r w:rsidRPr="003C261F">
        <w:rPr>
          <w:rFonts w:ascii="Tahoma" w:hAnsi="Tahoma" w:cs="Tahoma"/>
          <w:sz w:val="14"/>
          <w:szCs w:val="14"/>
        </w:rPr>
        <w:t>)</w:t>
      </w:r>
      <w:r w:rsidRPr="003C261F">
        <w:rPr>
          <w:rFonts w:ascii="Tahoma" w:hAnsi="Tahoma" w:cs="Tahoma"/>
          <w:spacing w:val="-35"/>
          <w:sz w:val="14"/>
          <w:szCs w:val="14"/>
        </w:rPr>
        <w:t xml:space="preserve"> </w:t>
      </w:r>
    </w:p>
    <w:p w14:paraId="2DD34C02" w14:textId="4F1DACC1" w:rsidR="000753EB" w:rsidRPr="003846E9" w:rsidRDefault="00D80DB2" w:rsidP="003846E9">
      <w:pPr>
        <w:ind w:left="4067" w:right="1063" w:hanging="848"/>
        <w:jc w:val="right"/>
        <w:rPr>
          <w:rFonts w:ascii="Tahoma" w:hAnsi="Tahoma" w:cs="Tahoma"/>
          <w:sz w:val="14"/>
          <w:szCs w:val="14"/>
        </w:rPr>
      </w:pPr>
      <w:r w:rsidRPr="003846E9">
        <w:rPr>
          <w:rFonts w:ascii="Tahoma" w:hAnsi="Tahoma" w:cs="Tahoma"/>
          <w:sz w:val="14"/>
          <w:szCs w:val="14"/>
        </w:rPr>
        <w:t>DOI:</w:t>
      </w:r>
      <w:r w:rsidRPr="003846E9">
        <w:rPr>
          <w:rFonts w:ascii="Tahoma" w:hAnsi="Tahoma" w:cs="Tahoma"/>
          <w:spacing w:val="12"/>
          <w:sz w:val="14"/>
          <w:szCs w:val="14"/>
        </w:rPr>
        <w:t xml:space="preserve"> </w:t>
      </w:r>
      <w:r w:rsidRPr="003846E9">
        <w:rPr>
          <w:rFonts w:ascii="Tahoma" w:hAnsi="Tahoma" w:cs="Tahoma"/>
          <w:sz w:val="14"/>
          <w:szCs w:val="14"/>
        </w:rPr>
        <w:t>https://doi.org/</w:t>
      </w:r>
      <w:hyperlink r:id="rId12" w:history="1">
        <w:r w:rsidR="003C261F" w:rsidRPr="003C261F">
          <w:rPr>
            <w:rFonts w:ascii="Tahoma" w:hAnsi="Tahoma" w:cs="Tahoma"/>
            <w:sz w:val="14"/>
            <w:szCs w:val="14"/>
          </w:rPr>
          <w:t>10.31942/ijmbs.v1i1.6791</w:t>
        </w:r>
      </w:hyperlink>
    </w:p>
    <w:p w14:paraId="0C7115D0" w14:textId="77777777" w:rsidR="000753EB" w:rsidRDefault="000753EB">
      <w:pPr>
        <w:pStyle w:val="BodyText"/>
        <w:spacing w:before="1"/>
        <w:rPr>
          <w:sz w:val="14"/>
        </w:rPr>
      </w:pPr>
    </w:p>
    <w:tbl>
      <w:tblPr>
        <w:tblW w:w="8865" w:type="dxa"/>
        <w:tblInd w:w="349" w:type="dxa"/>
        <w:tblLayout w:type="fixed"/>
        <w:tblCellMar>
          <w:left w:w="0" w:type="dxa"/>
          <w:right w:w="0" w:type="dxa"/>
        </w:tblCellMar>
        <w:tblLook w:val="01E0" w:firstRow="1" w:lastRow="1" w:firstColumn="1" w:lastColumn="1" w:noHBand="0" w:noVBand="0"/>
      </w:tblPr>
      <w:tblGrid>
        <w:gridCol w:w="2061"/>
        <w:gridCol w:w="6804"/>
      </w:tblGrid>
      <w:tr w:rsidR="000753EB" w14:paraId="0CF7DB78" w14:textId="77777777" w:rsidTr="00FF3D29">
        <w:trPr>
          <w:trHeight w:val="1780"/>
        </w:trPr>
        <w:tc>
          <w:tcPr>
            <w:tcW w:w="8865" w:type="dxa"/>
            <w:gridSpan w:val="2"/>
            <w:tcBorders>
              <w:top w:val="single" w:sz="12" w:space="0" w:color="000000"/>
              <w:bottom w:val="single" w:sz="12" w:space="0" w:color="000000"/>
            </w:tcBorders>
          </w:tcPr>
          <w:p w14:paraId="65710441" w14:textId="77777777" w:rsidR="00FA4166" w:rsidRPr="00FA4166" w:rsidRDefault="00FA4166" w:rsidP="00FA4166">
            <w:pPr>
              <w:widowControl/>
              <w:autoSpaceDE/>
              <w:autoSpaceDN/>
              <w:rPr>
                <w:rFonts w:ascii="Arial" w:eastAsia="MS Mincho" w:hAnsi="Arial" w:cs="Arial"/>
                <w:b/>
                <w:sz w:val="32"/>
                <w:szCs w:val="32"/>
                <w:lang w:val="id-ID" w:eastAsia="id-ID"/>
              </w:rPr>
            </w:pPr>
            <w:r w:rsidRPr="00FA4166">
              <w:rPr>
                <w:rFonts w:ascii="Arial" w:eastAsia="MS Mincho" w:hAnsi="Arial" w:cs="Arial"/>
                <w:b/>
                <w:sz w:val="32"/>
                <w:szCs w:val="32"/>
                <w:lang w:val="id-ID" w:eastAsia="id-ID"/>
              </w:rPr>
              <w:t>The Effect of Application of Accounting Systems and Utilization of Information Technology on the Accountability of Village Fund Management</w:t>
            </w:r>
          </w:p>
          <w:p w14:paraId="491D3A0B" w14:textId="3BBD1917" w:rsidR="00146E0F" w:rsidRPr="00146E0F" w:rsidRDefault="00FA4166" w:rsidP="00FA4166">
            <w:pPr>
              <w:widowControl/>
              <w:autoSpaceDE/>
              <w:autoSpaceDN/>
              <w:rPr>
                <w:rFonts w:ascii="Arial" w:eastAsia="MS Mincho" w:hAnsi="Arial" w:cs="Arial"/>
                <w:b/>
                <w:sz w:val="24"/>
                <w:szCs w:val="24"/>
                <w:lang w:val="id-ID" w:eastAsia="ja-JP"/>
              </w:rPr>
            </w:pPr>
            <w:r w:rsidRPr="00FA4166">
              <w:rPr>
                <w:rFonts w:ascii="Arial" w:eastAsia="MS Mincho" w:hAnsi="Arial" w:cs="Arial"/>
                <w:b/>
                <w:sz w:val="32"/>
                <w:szCs w:val="32"/>
                <w:lang w:val="id-ID" w:eastAsia="id-ID"/>
              </w:rPr>
              <w:t>(Case Study in Tanjunganom Village)</w:t>
            </w:r>
          </w:p>
          <w:p w14:paraId="01489EE1" w14:textId="34D393BA" w:rsidR="00146E0F" w:rsidRPr="00146E0F" w:rsidRDefault="00820DA5" w:rsidP="00FF3D29">
            <w:pPr>
              <w:widowControl/>
              <w:adjustRightInd w:val="0"/>
              <w:rPr>
                <w:rFonts w:ascii="Arial" w:eastAsia="MS Mincho" w:hAnsi="Arial" w:cs="Arial"/>
                <w:b/>
                <w:bCs/>
                <w:sz w:val="24"/>
                <w:szCs w:val="24"/>
                <w:vertAlign w:val="superscript"/>
                <w:lang w:val="id-ID" w:eastAsia="ja-JP"/>
              </w:rPr>
            </w:pPr>
            <w:r>
              <w:rPr>
                <w:rFonts w:ascii="Arial" w:eastAsia="MS Mincho" w:hAnsi="Arial" w:cs="Arial"/>
                <w:b/>
                <w:bCs/>
                <w:sz w:val="24"/>
                <w:szCs w:val="24"/>
                <w:lang w:val="id-ID" w:eastAsia="ja-JP"/>
              </w:rPr>
              <w:t>Eka Fitriana Aryanti</w:t>
            </w:r>
            <w:r w:rsidR="00146E0F" w:rsidRPr="00146E0F">
              <w:rPr>
                <w:rFonts w:ascii="Arial" w:eastAsia="MS Mincho" w:hAnsi="Arial" w:cs="Arial"/>
                <w:b/>
                <w:bCs/>
                <w:sz w:val="24"/>
                <w:szCs w:val="24"/>
                <w:vertAlign w:val="superscript"/>
                <w:lang w:val="id-ID" w:eastAsia="ja-JP"/>
              </w:rPr>
              <w:t>1</w:t>
            </w:r>
            <w:r>
              <w:rPr>
                <w:rFonts w:ascii="Arial" w:eastAsia="MS Mincho" w:hAnsi="Arial" w:cs="Arial"/>
                <w:b/>
                <w:bCs/>
                <w:sz w:val="24"/>
                <w:szCs w:val="24"/>
                <w:lang w:val="id-ID" w:eastAsia="ja-JP"/>
              </w:rPr>
              <w:t xml:space="preserve">, </w:t>
            </w:r>
            <w:r w:rsidR="00E350E2">
              <w:rPr>
                <w:rFonts w:ascii="Arial" w:eastAsia="MS Mincho" w:hAnsi="Arial" w:cs="Arial"/>
                <w:b/>
                <w:bCs/>
                <w:sz w:val="24"/>
                <w:szCs w:val="24"/>
                <w:lang w:val="id-ID" w:eastAsia="ja-JP"/>
              </w:rPr>
              <w:t>Khanifah</w:t>
            </w:r>
            <w:r w:rsidR="00146E0F" w:rsidRPr="00146E0F">
              <w:rPr>
                <w:rFonts w:ascii="Arial" w:eastAsia="MS Mincho" w:hAnsi="Arial" w:cs="Arial"/>
                <w:b/>
                <w:bCs/>
                <w:sz w:val="24"/>
                <w:szCs w:val="24"/>
                <w:vertAlign w:val="superscript"/>
                <w:lang w:val="id-ID" w:eastAsia="ja-JP"/>
              </w:rPr>
              <w:t xml:space="preserve">2 </w:t>
            </w:r>
            <w:r w:rsidR="00E350E2">
              <w:rPr>
                <w:rFonts w:ascii="Arial" w:eastAsia="MS Mincho" w:hAnsi="Arial" w:cs="Arial"/>
                <w:b/>
                <w:bCs/>
                <w:sz w:val="24"/>
                <w:szCs w:val="24"/>
                <w:lang w:val="id-ID" w:eastAsia="ja-JP"/>
              </w:rPr>
              <w:t>, Agus Tri</w:t>
            </w:r>
            <w:r w:rsidR="00245461">
              <w:rPr>
                <w:rFonts w:ascii="Arial" w:eastAsia="MS Mincho" w:hAnsi="Arial" w:cs="Arial"/>
                <w:b/>
                <w:bCs/>
                <w:sz w:val="24"/>
                <w:szCs w:val="24"/>
                <w:lang w:val="id-ID" w:eastAsia="ja-JP"/>
              </w:rPr>
              <w:t>y</w:t>
            </w:r>
            <w:r w:rsidR="00E350E2">
              <w:rPr>
                <w:rFonts w:ascii="Arial" w:eastAsia="MS Mincho" w:hAnsi="Arial" w:cs="Arial"/>
                <w:b/>
                <w:bCs/>
                <w:sz w:val="24"/>
                <w:szCs w:val="24"/>
                <w:lang w:val="id-ID" w:eastAsia="ja-JP"/>
              </w:rPr>
              <w:t>ani</w:t>
            </w:r>
            <w:r w:rsidR="00146E0F" w:rsidRPr="00146E0F">
              <w:rPr>
                <w:rFonts w:ascii="Arial" w:eastAsia="MS Mincho" w:hAnsi="Arial" w:cs="Arial"/>
                <w:b/>
                <w:bCs/>
                <w:sz w:val="24"/>
                <w:szCs w:val="24"/>
                <w:vertAlign w:val="superscript"/>
                <w:lang w:val="id-ID" w:eastAsia="ja-JP"/>
              </w:rPr>
              <w:t>3</w:t>
            </w:r>
          </w:p>
          <w:p w14:paraId="6BC15604" w14:textId="77777777" w:rsidR="000753EB" w:rsidRPr="007268B3" w:rsidRDefault="000753EB" w:rsidP="00FF3D29">
            <w:pPr>
              <w:pStyle w:val="TableParagraph"/>
              <w:rPr>
                <w:rFonts w:ascii="Arial" w:hAnsi="Arial" w:cs="Arial"/>
                <w:sz w:val="33"/>
              </w:rPr>
            </w:pPr>
          </w:p>
          <w:p w14:paraId="18D05FCC" w14:textId="52D1C907" w:rsidR="00FF3D29" w:rsidRPr="00223E38" w:rsidRDefault="00FF3D29" w:rsidP="00FF3D29">
            <w:pPr>
              <w:pBdr>
                <w:right w:val="single" w:sz="4" w:space="4" w:color="auto"/>
              </w:pBdr>
              <w:adjustRightInd w:val="0"/>
              <w:rPr>
                <w:rFonts w:ascii="Arial" w:hAnsi="Arial" w:cs="Arial"/>
                <w:sz w:val="18"/>
                <w:szCs w:val="18"/>
              </w:rPr>
            </w:pPr>
          </w:p>
        </w:tc>
      </w:tr>
      <w:tr w:rsidR="000753EB" w14:paraId="467A49A0" w14:textId="77777777" w:rsidTr="00C022A7">
        <w:trPr>
          <w:trHeight w:val="3734"/>
        </w:trPr>
        <w:tc>
          <w:tcPr>
            <w:tcW w:w="2061" w:type="dxa"/>
            <w:tcBorders>
              <w:top w:val="single" w:sz="12" w:space="0" w:color="000000"/>
              <w:bottom w:val="single" w:sz="12" w:space="0" w:color="000000"/>
            </w:tcBorders>
          </w:tcPr>
          <w:p w14:paraId="79E8D06D" w14:textId="77777777" w:rsidR="000753EB" w:rsidRDefault="000753EB">
            <w:pPr>
              <w:pStyle w:val="TableParagraph"/>
              <w:spacing w:before="33"/>
              <w:ind w:left="108"/>
              <w:rPr>
                <w:rFonts w:ascii="Tahoma"/>
                <w:b/>
                <w:sz w:val="18"/>
              </w:rPr>
            </w:pPr>
          </w:p>
          <w:p w14:paraId="1A22CBE8" w14:textId="77777777" w:rsidR="00993C2B" w:rsidRDefault="00993C2B">
            <w:pPr>
              <w:pStyle w:val="TableParagraph"/>
              <w:spacing w:before="33"/>
              <w:ind w:left="108"/>
              <w:rPr>
                <w:rFonts w:ascii="Tahoma"/>
                <w:b/>
                <w:sz w:val="18"/>
              </w:rPr>
            </w:pPr>
          </w:p>
          <w:p w14:paraId="53C4C93A" w14:textId="77777777" w:rsidR="0034785D" w:rsidRDefault="0034785D">
            <w:pPr>
              <w:pStyle w:val="TableParagraph"/>
              <w:spacing w:before="33"/>
              <w:ind w:left="108"/>
              <w:rPr>
                <w:sz w:val="18"/>
                <w:szCs w:val="18"/>
              </w:rPr>
            </w:pPr>
          </w:p>
          <w:p w14:paraId="294EB05A" w14:textId="77777777" w:rsidR="0034785D" w:rsidRDefault="0034785D">
            <w:pPr>
              <w:pStyle w:val="TableParagraph"/>
              <w:spacing w:before="33"/>
              <w:ind w:left="108"/>
              <w:rPr>
                <w:sz w:val="18"/>
                <w:szCs w:val="18"/>
              </w:rPr>
            </w:pPr>
          </w:p>
          <w:p w14:paraId="324E9188" w14:textId="77777777" w:rsidR="0034785D" w:rsidRDefault="0034785D">
            <w:pPr>
              <w:pStyle w:val="TableParagraph"/>
              <w:spacing w:before="33"/>
              <w:ind w:left="108"/>
              <w:rPr>
                <w:sz w:val="18"/>
                <w:szCs w:val="18"/>
              </w:rPr>
            </w:pPr>
          </w:p>
          <w:p w14:paraId="11043477" w14:textId="77777777" w:rsidR="0034785D" w:rsidRDefault="0034785D">
            <w:pPr>
              <w:pStyle w:val="TableParagraph"/>
              <w:spacing w:before="33"/>
              <w:ind w:left="108"/>
              <w:rPr>
                <w:sz w:val="18"/>
                <w:szCs w:val="18"/>
              </w:rPr>
            </w:pPr>
          </w:p>
          <w:p w14:paraId="3EEF7B22" w14:textId="77777777" w:rsidR="0034785D" w:rsidRDefault="0034785D">
            <w:pPr>
              <w:pStyle w:val="TableParagraph"/>
              <w:spacing w:before="33"/>
              <w:ind w:left="108"/>
              <w:rPr>
                <w:sz w:val="18"/>
                <w:szCs w:val="18"/>
              </w:rPr>
            </w:pPr>
          </w:p>
          <w:p w14:paraId="19838DA5" w14:textId="77777777" w:rsidR="0034785D" w:rsidRDefault="0034785D">
            <w:pPr>
              <w:pStyle w:val="TableParagraph"/>
              <w:spacing w:before="33"/>
              <w:ind w:left="108"/>
              <w:rPr>
                <w:sz w:val="18"/>
                <w:szCs w:val="18"/>
              </w:rPr>
            </w:pPr>
          </w:p>
          <w:p w14:paraId="625CD07D" w14:textId="77777777" w:rsidR="0034785D" w:rsidRDefault="0034785D">
            <w:pPr>
              <w:pStyle w:val="TableParagraph"/>
              <w:spacing w:before="33"/>
              <w:ind w:left="108"/>
              <w:rPr>
                <w:sz w:val="18"/>
                <w:szCs w:val="18"/>
              </w:rPr>
            </w:pPr>
          </w:p>
          <w:p w14:paraId="16285968" w14:textId="77777777" w:rsidR="0034785D" w:rsidRDefault="0034785D">
            <w:pPr>
              <w:pStyle w:val="TableParagraph"/>
              <w:spacing w:before="33"/>
              <w:ind w:left="108"/>
              <w:rPr>
                <w:sz w:val="18"/>
                <w:szCs w:val="18"/>
              </w:rPr>
            </w:pPr>
          </w:p>
          <w:p w14:paraId="40CC36A9" w14:textId="77777777" w:rsidR="0034785D" w:rsidRDefault="0034785D">
            <w:pPr>
              <w:pStyle w:val="TableParagraph"/>
              <w:spacing w:before="33"/>
              <w:ind w:left="108"/>
              <w:rPr>
                <w:sz w:val="18"/>
                <w:szCs w:val="18"/>
              </w:rPr>
            </w:pPr>
          </w:p>
          <w:p w14:paraId="125D7CE2" w14:textId="77777777" w:rsidR="0034785D" w:rsidRDefault="0034785D">
            <w:pPr>
              <w:pStyle w:val="TableParagraph"/>
              <w:spacing w:before="33"/>
              <w:ind w:left="108"/>
              <w:rPr>
                <w:sz w:val="18"/>
                <w:szCs w:val="18"/>
              </w:rPr>
            </w:pPr>
          </w:p>
          <w:p w14:paraId="3A45BF59" w14:textId="6D2C64D9" w:rsidR="00993C2B" w:rsidRPr="00C022A7" w:rsidRDefault="0034785D">
            <w:pPr>
              <w:pStyle w:val="TableParagraph"/>
              <w:spacing w:before="33"/>
              <w:ind w:left="108"/>
              <w:rPr>
                <w:rFonts w:ascii="Arial" w:hAnsi="Arial" w:cs="Arial"/>
                <w:b/>
                <w:sz w:val="20"/>
                <w:szCs w:val="20"/>
              </w:rPr>
            </w:pPr>
            <w:r w:rsidRPr="00C022A7">
              <w:rPr>
                <w:rFonts w:ascii="Arial" w:hAnsi="Arial" w:cs="Arial"/>
                <w:b/>
                <w:sz w:val="20"/>
                <w:szCs w:val="20"/>
              </w:rPr>
              <w:t>Key word :</w:t>
            </w:r>
          </w:p>
          <w:p w14:paraId="387D9D20" w14:textId="4601B402" w:rsidR="00C022A7" w:rsidRPr="00C022A7" w:rsidRDefault="00C022A7" w:rsidP="00C022A7">
            <w:pPr>
              <w:jc w:val="both"/>
              <w:rPr>
                <w:rFonts w:ascii="Arial" w:hAnsi="Arial" w:cs="Arial"/>
                <w:i/>
                <w:sz w:val="18"/>
                <w:szCs w:val="18"/>
              </w:rPr>
            </w:pPr>
            <w:r w:rsidRPr="00C022A7">
              <w:rPr>
                <w:rFonts w:ascii="Arial" w:hAnsi="Arial" w:cs="Arial"/>
                <w:i/>
                <w:sz w:val="18"/>
                <w:szCs w:val="18"/>
              </w:rPr>
              <w:t>Application of the Village Financial Accounting System, Utilization of Information Technology.</w:t>
            </w:r>
          </w:p>
          <w:p w14:paraId="1BAB5394" w14:textId="11C45803" w:rsidR="00993C2B" w:rsidRPr="00C022A7" w:rsidRDefault="00993C2B" w:rsidP="00C022A7">
            <w:pPr>
              <w:pStyle w:val="TableParagraph"/>
              <w:spacing w:before="33"/>
              <w:ind w:left="108"/>
              <w:rPr>
                <w:rFonts w:ascii="Tahoma"/>
                <w:b/>
                <w:sz w:val="18"/>
                <w:szCs w:val="18"/>
              </w:rPr>
            </w:pPr>
          </w:p>
        </w:tc>
        <w:tc>
          <w:tcPr>
            <w:tcW w:w="6804" w:type="dxa"/>
            <w:tcBorders>
              <w:top w:val="single" w:sz="12" w:space="0" w:color="000000"/>
              <w:bottom w:val="single" w:sz="12" w:space="0" w:color="000000"/>
            </w:tcBorders>
          </w:tcPr>
          <w:p w14:paraId="5F102ACC" w14:textId="1205BDF0" w:rsidR="00993C2B" w:rsidRPr="00637F5F" w:rsidRDefault="00993C2B" w:rsidP="00FF3D29">
            <w:pPr>
              <w:pStyle w:val="TableParagraph"/>
              <w:ind w:left="546" w:right="109"/>
              <w:jc w:val="both"/>
              <w:rPr>
                <w:rFonts w:ascii="Arial" w:hAnsi="Arial" w:cs="Arial"/>
                <w:b/>
                <w:bCs/>
                <w:w w:val="80"/>
                <w:sz w:val="24"/>
                <w:szCs w:val="24"/>
              </w:rPr>
            </w:pPr>
            <w:r w:rsidRPr="00637F5F">
              <w:rPr>
                <w:rFonts w:ascii="Arial" w:hAnsi="Arial" w:cs="Arial"/>
                <w:b/>
                <w:bCs/>
                <w:w w:val="80"/>
                <w:sz w:val="24"/>
                <w:szCs w:val="24"/>
              </w:rPr>
              <w:t>Abstract</w:t>
            </w:r>
          </w:p>
          <w:p w14:paraId="28016939" w14:textId="77777777" w:rsidR="00993C2B" w:rsidRPr="00637F5F" w:rsidRDefault="00993C2B" w:rsidP="00FF3D29">
            <w:pPr>
              <w:pStyle w:val="TableParagraph"/>
              <w:ind w:left="546" w:right="109"/>
              <w:jc w:val="both"/>
              <w:rPr>
                <w:rFonts w:ascii="Arial" w:hAnsi="Arial" w:cs="Arial"/>
                <w:w w:val="80"/>
                <w:sz w:val="24"/>
                <w:szCs w:val="24"/>
              </w:rPr>
            </w:pPr>
          </w:p>
          <w:p w14:paraId="4DE40E76" w14:textId="77777777" w:rsidR="00E350E2" w:rsidRPr="00C022A7" w:rsidRDefault="00E350E2" w:rsidP="00E350E2">
            <w:pPr>
              <w:spacing w:line="276" w:lineRule="auto"/>
              <w:jc w:val="both"/>
              <w:rPr>
                <w:rFonts w:ascii="Arial" w:hAnsi="Arial" w:cs="Arial"/>
                <w:sz w:val="18"/>
                <w:szCs w:val="18"/>
              </w:rPr>
            </w:pPr>
            <w:r w:rsidRPr="00C022A7">
              <w:rPr>
                <w:rFonts w:ascii="Arial" w:hAnsi="Arial" w:cs="Arial"/>
                <w:sz w:val="18"/>
                <w:szCs w:val="18"/>
              </w:rPr>
              <w:t xml:space="preserve">This study was conducted with the aim of testing the effect of the Application of the Village Financial Accounting System Application and the Utilization of Information Technology on the Accountability of Village Fund Management in </w:t>
            </w:r>
            <w:proofErr w:type="spellStart"/>
            <w:r w:rsidRPr="00C022A7">
              <w:rPr>
                <w:rFonts w:ascii="Arial" w:hAnsi="Arial" w:cs="Arial"/>
                <w:sz w:val="18"/>
                <w:szCs w:val="18"/>
              </w:rPr>
              <w:t>Tanjunganom</w:t>
            </w:r>
            <w:proofErr w:type="spellEnd"/>
            <w:r w:rsidRPr="00C022A7">
              <w:rPr>
                <w:rFonts w:ascii="Arial" w:hAnsi="Arial" w:cs="Arial"/>
                <w:sz w:val="18"/>
                <w:szCs w:val="18"/>
              </w:rPr>
              <w:t xml:space="preserve"> Village. The population in this study is the village apparatus in </w:t>
            </w:r>
            <w:proofErr w:type="spellStart"/>
            <w:r w:rsidRPr="00C022A7">
              <w:rPr>
                <w:rFonts w:ascii="Arial" w:hAnsi="Arial" w:cs="Arial"/>
                <w:sz w:val="18"/>
                <w:szCs w:val="18"/>
              </w:rPr>
              <w:t>Tanjunganom</w:t>
            </w:r>
            <w:proofErr w:type="spellEnd"/>
            <w:r w:rsidRPr="00C022A7">
              <w:rPr>
                <w:rFonts w:ascii="Arial" w:hAnsi="Arial" w:cs="Arial"/>
                <w:sz w:val="18"/>
                <w:szCs w:val="18"/>
              </w:rPr>
              <w:t xml:space="preserve"> Village. This study uses a quantitative approach. Data was collected using a questionnaire with a sample of 32 respondents. </w:t>
            </w:r>
            <w:r w:rsidRPr="00C022A7">
              <w:rPr>
                <w:rFonts w:ascii="Arial" w:hAnsi="Arial" w:cs="Arial"/>
                <w:color w:val="202124"/>
                <w:sz w:val="18"/>
                <w:szCs w:val="18"/>
                <w:lang w:val="en"/>
              </w:rPr>
              <w:t>This research was processed using SPSS version 24</w:t>
            </w:r>
            <w:r w:rsidRPr="00C022A7">
              <w:rPr>
                <w:rFonts w:ascii="Arial" w:hAnsi="Arial" w:cs="Arial"/>
                <w:color w:val="202124"/>
                <w:sz w:val="18"/>
                <w:szCs w:val="18"/>
              </w:rPr>
              <w:t>.</w:t>
            </w:r>
            <w:r w:rsidRPr="00C022A7">
              <w:rPr>
                <w:rFonts w:ascii="Arial" w:hAnsi="Arial" w:cs="Arial"/>
                <w:sz w:val="18"/>
                <w:szCs w:val="18"/>
              </w:rPr>
              <w:t xml:space="preserve"> The data analysis methods used are validity test, reliability test, classical assumption test, multiple linear regression analysis, and t test (partial test). These results indicate that the Village Financial Accounting System Application has a positive effect on Village Fund Management Accountability, but Information Technology Utilization has no effect on Village Fund Management Accountability.</w:t>
            </w:r>
          </w:p>
          <w:p w14:paraId="16B20519" w14:textId="348ADA43" w:rsidR="000753EB" w:rsidRPr="00FF3D29" w:rsidRDefault="000753EB" w:rsidP="00FF3D29">
            <w:pPr>
              <w:pStyle w:val="TableParagraph"/>
              <w:ind w:left="546" w:right="109"/>
              <w:jc w:val="both"/>
              <w:rPr>
                <w:sz w:val="20"/>
              </w:rPr>
            </w:pPr>
          </w:p>
        </w:tc>
      </w:tr>
    </w:tbl>
    <w:p w14:paraId="08B6AFD1" w14:textId="77777777" w:rsidR="000753EB" w:rsidRDefault="000753EB">
      <w:pPr>
        <w:rPr>
          <w:sz w:val="25"/>
        </w:rPr>
        <w:sectPr w:rsidR="000753EB">
          <w:type w:val="continuous"/>
          <w:pgSz w:w="11900" w:h="16850"/>
          <w:pgMar w:top="300" w:right="1340" w:bottom="280" w:left="1360" w:header="720" w:footer="720" w:gutter="0"/>
          <w:cols w:space="720"/>
        </w:sectPr>
      </w:pPr>
    </w:p>
    <w:p w14:paraId="2644AB60" w14:textId="77777777" w:rsidR="00FF3D29" w:rsidRPr="00FF3D29" w:rsidRDefault="00FF3D29" w:rsidP="00350874">
      <w:pPr>
        <w:widowControl/>
        <w:autoSpaceDE/>
        <w:autoSpaceDN/>
        <w:ind w:left="426"/>
        <w:rPr>
          <w:rFonts w:ascii="Arial" w:eastAsia="MS Mincho" w:hAnsi="Arial" w:cs="Arial"/>
          <w:b/>
          <w:sz w:val="24"/>
          <w:szCs w:val="24"/>
          <w:lang w:eastAsia="ja-JP"/>
        </w:rPr>
      </w:pPr>
      <w:r w:rsidRPr="00FF3D29">
        <w:rPr>
          <w:rFonts w:ascii="Arial" w:eastAsia="MS Mincho" w:hAnsi="Arial" w:cs="Arial"/>
          <w:b/>
          <w:sz w:val="24"/>
          <w:szCs w:val="24"/>
          <w:lang w:eastAsia="ja-JP"/>
        </w:rPr>
        <w:lastRenderedPageBreak/>
        <w:t>INTRODUCTION</w:t>
      </w:r>
    </w:p>
    <w:p w14:paraId="513638B2" w14:textId="06C1F5ED" w:rsidR="007268B3" w:rsidRDefault="00245461" w:rsidP="00350874">
      <w:pPr>
        <w:widowControl/>
        <w:autoSpaceDE/>
        <w:autoSpaceDN/>
        <w:ind w:left="426" w:firstLine="567"/>
        <w:jc w:val="both"/>
        <w:rPr>
          <w:rFonts w:ascii="Arial" w:eastAsia="MS Mincho" w:hAnsi="Arial" w:cs="Arial"/>
          <w:sz w:val="24"/>
          <w:szCs w:val="24"/>
          <w:lang w:val="id-ID" w:eastAsia="id-ID"/>
        </w:rPr>
      </w:pPr>
      <w:r>
        <w:rPr>
          <w:rFonts w:ascii="Arial" w:eastAsia="MS Mincho" w:hAnsi="Arial" w:cs="Arial"/>
          <w:sz w:val="24"/>
          <w:szCs w:val="24"/>
          <w:lang w:val="id-ID" w:eastAsia="id-ID"/>
        </w:rPr>
        <w:t>Village financial management is regulates by Minister of Home Affairs Regulation Number 20 of 2018</w:t>
      </w:r>
      <w:r w:rsidR="000F0CFE">
        <w:rPr>
          <w:rFonts w:ascii="Arial" w:eastAsia="MS Mincho" w:hAnsi="Arial" w:cs="Arial"/>
          <w:sz w:val="24"/>
          <w:szCs w:val="24"/>
          <w:lang w:val="id-ID" w:eastAsia="id-ID"/>
        </w:rPr>
        <w:t xml:space="preserve"> concerning village fund management which states that</w:t>
      </w:r>
      <w:r w:rsidR="00BE1E85">
        <w:rPr>
          <w:rFonts w:ascii="Arial" w:eastAsia="MS Mincho" w:hAnsi="Arial" w:cs="Arial"/>
          <w:sz w:val="24"/>
          <w:szCs w:val="24"/>
          <w:lang w:val="id-ID" w:eastAsia="id-ID"/>
        </w:rPr>
        <w:t xml:space="preserve"> village financial management is a whole activity that includes planning, implementation, administration, repoting and accountability of village finances. The village is a unit in the government system, on the basis of this the central government gives rhe authority to organize a government and </w:t>
      </w:r>
      <w:r w:rsidR="00820D62">
        <w:rPr>
          <w:rFonts w:ascii="Arial" w:eastAsia="MS Mincho" w:hAnsi="Arial" w:cs="Arial"/>
          <w:sz w:val="24"/>
          <w:szCs w:val="24"/>
          <w:lang w:val="id-ID" w:eastAsia="id-ID"/>
        </w:rPr>
        <w:t>development in the area. (I Putu Agus Sudarmana, Gede Mertha Suditha, 2020).</w:t>
      </w:r>
    </w:p>
    <w:p w14:paraId="6B322BD9" w14:textId="1076417C" w:rsidR="00C833EA" w:rsidRDefault="00C833EA" w:rsidP="00350874">
      <w:pPr>
        <w:widowControl/>
        <w:autoSpaceDE/>
        <w:autoSpaceDN/>
        <w:ind w:left="426" w:firstLine="567"/>
        <w:jc w:val="both"/>
        <w:rPr>
          <w:rFonts w:ascii="Arial" w:eastAsia="MS Mincho" w:hAnsi="Arial" w:cs="Arial"/>
          <w:sz w:val="24"/>
          <w:szCs w:val="24"/>
          <w:lang w:val="id-ID" w:eastAsia="id-ID"/>
        </w:rPr>
      </w:pPr>
      <w:r w:rsidRPr="00C833EA">
        <w:rPr>
          <w:rFonts w:ascii="Arial" w:eastAsia="MS Mincho" w:hAnsi="Arial" w:cs="Arial"/>
          <w:sz w:val="24"/>
          <w:szCs w:val="24"/>
          <w:lang w:val="id-ID" w:eastAsia="id-ID"/>
        </w:rPr>
        <w:t>This research was conducted to find out the application of the village financial accounting system (Siskeudes) to the accountability of village fund management in Tanjunganom Village. The use and creation of a village financial accounting system intends to make it easier for local governments to regulate, control large amounts of data, minimize errors and maintain consistency in the process. The financial accounting system is implemented to facilitate jobs in managing village finances so that the data is more accurate and there are no misunderstandings. With this siskeudes it is hoped that the village will be able to manage village finances well so that it can have an impact on the welfare of the village community. Starting from the process of budgeting, implementation, and accountability to village financial reporting, the implementation of the village financial system (siskeudes) can run well.</w:t>
      </w:r>
      <w:r w:rsidR="00626161">
        <w:rPr>
          <w:rFonts w:ascii="Arial" w:eastAsia="MS Mincho" w:hAnsi="Arial" w:cs="Arial"/>
          <w:sz w:val="24"/>
          <w:szCs w:val="24"/>
          <w:lang w:val="id-ID" w:eastAsia="id-ID"/>
        </w:rPr>
        <w:t xml:space="preserve"> </w:t>
      </w:r>
    </w:p>
    <w:p w14:paraId="6897948D" w14:textId="77777777" w:rsidR="007268B3" w:rsidRDefault="007268B3" w:rsidP="00350874">
      <w:pPr>
        <w:widowControl/>
        <w:autoSpaceDE/>
        <w:autoSpaceDN/>
        <w:ind w:left="426" w:firstLine="567"/>
        <w:jc w:val="both"/>
        <w:rPr>
          <w:rFonts w:ascii="Arial" w:eastAsia="MS Mincho" w:hAnsi="Arial" w:cs="Arial"/>
          <w:sz w:val="24"/>
          <w:szCs w:val="24"/>
          <w:lang w:val="id-ID" w:eastAsia="id-ID"/>
        </w:rPr>
      </w:pPr>
    </w:p>
    <w:p w14:paraId="78AAEF8C" w14:textId="77777777" w:rsidR="007268B3" w:rsidRDefault="007268B3" w:rsidP="00350874">
      <w:pPr>
        <w:widowControl/>
        <w:autoSpaceDE/>
        <w:autoSpaceDN/>
        <w:ind w:left="426" w:firstLine="567"/>
        <w:jc w:val="both"/>
        <w:rPr>
          <w:rFonts w:ascii="Arial" w:eastAsia="MS Mincho" w:hAnsi="Arial" w:cs="Arial"/>
          <w:sz w:val="24"/>
          <w:szCs w:val="24"/>
          <w:lang w:val="id-ID" w:eastAsia="id-ID"/>
        </w:rPr>
      </w:pPr>
    </w:p>
    <w:p w14:paraId="3F6F7A4E" w14:textId="77777777" w:rsidR="007268B3" w:rsidRDefault="007268B3" w:rsidP="00350874">
      <w:pPr>
        <w:widowControl/>
        <w:autoSpaceDE/>
        <w:autoSpaceDN/>
        <w:ind w:left="426" w:firstLine="567"/>
        <w:jc w:val="both"/>
        <w:rPr>
          <w:rFonts w:ascii="Arial" w:eastAsia="MS Mincho" w:hAnsi="Arial" w:cs="Arial"/>
          <w:sz w:val="24"/>
          <w:szCs w:val="24"/>
          <w:lang w:val="id-ID" w:eastAsia="id-ID"/>
        </w:rPr>
      </w:pPr>
    </w:p>
    <w:p w14:paraId="6D29AE7B" w14:textId="77777777" w:rsidR="00063CD7" w:rsidRDefault="00063CD7" w:rsidP="00350874">
      <w:pPr>
        <w:widowControl/>
        <w:autoSpaceDE/>
        <w:autoSpaceDN/>
        <w:ind w:left="426" w:firstLine="567"/>
        <w:jc w:val="both"/>
        <w:rPr>
          <w:rFonts w:ascii="Arial" w:eastAsia="MS Mincho" w:hAnsi="Arial" w:cs="Arial"/>
          <w:sz w:val="24"/>
          <w:szCs w:val="24"/>
          <w:lang w:val="id-ID" w:eastAsia="id-ID"/>
        </w:rPr>
      </w:pPr>
    </w:p>
    <w:p w14:paraId="6C3494C2" w14:textId="77777777" w:rsidR="00063CD7" w:rsidRDefault="00063CD7" w:rsidP="00350874">
      <w:pPr>
        <w:widowControl/>
        <w:autoSpaceDE/>
        <w:autoSpaceDN/>
        <w:ind w:left="426" w:firstLine="567"/>
        <w:jc w:val="both"/>
        <w:rPr>
          <w:rFonts w:ascii="Arial" w:eastAsia="MS Mincho" w:hAnsi="Arial" w:cs="Arial"/>
          <w:sz w:val="24"/>
          <w:szCs w:val="24"/>
          <w:lang w:val="id-ID" w:eastAsia="id-ID"/>
        </w:rPr>
      </w:pPr>
    </w:p>
    <w:p w14:paraId="6AF81F56" w14:textId="77777777" w:rsidR="00063CD7" w:rsidRDefault="00063CD7" w:rsidP="00350874">
      <w:pPr>
        <w:widowControl/>
        <w:autoSpaceDE/>
        <w:autoSpaceDN/>
        <w:ind w:left="426" w:firstLine="567"/>
        <w:jc w:val="both"/>
        <w:rPr>
          <w:rFonts w:ascii="Arial" w:eastAsia="MS Mincho" w:hAnsi="Arial" w:cs="Arial"/>
          <w:sz w:val="24"/>
          <w:szCs w:val="24"/>
          <w:lang w:val="id-ID" w:eastAsia="id-ID"/>
        </w:rPr>
      </w:pPr>
    </w:p>
    <w:p w14:paraId="13198CB8" w14:textId="77777777" w:rsidR="00063CD7" w:rsidRDefault="00063CD7" w:rsidP="00350874">
      <w:pPr>
        <w:widowControl/>
        <w:autoSpaceDE/>
        <w:autoSpaceDN/>
        <w:ind w:left="426" w:firstLine="567"/>
        <w:jc w:val="both"/>
        <w:rPr>
          <w:rFonts w:ascii="Arial" w:eastAsia="MS Mincho" w:hAnsi="Arial" w:cs="Arial"/>
          <w:sz w:val="24"/>
          <w:szCs w:val="24"/>
          <w:lang w:val="id-ID" w:eastAsia="id-ID"/>
        </w:rPr>
      </w:pPr>
    </w:p>
    <w:p w14:paraId="0BF663B6" w14:textId="77777777" w:rsidR="00FF3D29" w:rsidRPr="00FF3D29" w:rsidRDefault="00FF3D29" w:rsidP="00350874">
      <w:pPr>
        <w:keepNext/>
        <w:keepLines/>
        <w:widowControl/>
        <w:autoSpaceDE/>
        <w:autoSpaceDN/>
        <w:ind w:left="426"/>
        <w:jc w:val="both"/>
        <w:outlineLvl w:val="1"/>
        <w:rPr>
          <w:rFonts w:ascii="Arial" w:eastAsia="MS Mincho" w:hAnsi="Arial" w:cs="Arial"/>
          <w:b/>
          <w:sz w:val="24"/>
          <w:szCs w:val="24"/>
          <w:lang w:val="id-ID" w:eastAsia="id-ID"/>
        </w:rPr>
      </w:pPr>
    </w:p>
    <w:p w14:paraId="757C5DB8" w14:textId="77777777" w:rsidR="00044571" w:rsidRDefault="00044571" w:rsidP="00350874">
      <w:pPr>
        <w:keepNext/>
        <w:keepLines/>
        <w:widowControl/>
        <w:autoSpaceDE/>
        <w:autoSpaceDN/>
        <w:ind w:left="426"/>
        <w:jc w:val="both"/>
        <w:outlineLvl w:val="1"/>
        <w:rPr>
          <w:rFonts w:ascii="Arial" w:eastAsia="MS Mincho" w:hAnsi="Arial" w:cs="Arial"/>
          <w:b/>
          <w:sz w:val="24"/>
          <w:szCs w:val="24"/>
          <w:lang w:val="id-ID" w:eastAsia="id-ID"/>
        </w:rPr>
      </w:pPr>
    </w:p>
    <w:p w14:paraId="065BE1CC" w14:textId="77777777" w:rsidR="00FF3D29" w:rsidRDefault="00FF3D29" w:rsidP="00350874">
      <w:pPr>
        <w:keepNext/>
        <w:keepLines/>
        <w:widowControl/>
        <w:autoSpaceDE/>
        <w:autoSpaceDN/>
        <w:ind w:left="426"/>
        <w:jc w:val="both"/>
        <w:outlineLvl w:val="1"/>
        <w:rPr>
          <w:rFonts w:ascii="Arial" w:eastAsia="MS Mincho" w:hAnsi="Arial" w:cs="Arial"/>
          <w:b/>
          <w:sz w:val="24"/>
          <w:szCs w:val="24"/>
          <w:lang w:val="id-ID" w:eastAsia="id-ID"/>
        </w:rPr>
      </w:pPr>
      <w:r w:rsidRPr="00FF3D29">
        <w:rPr>
          <w:rFonts w:ascii="Arial" w:eastAsia="MS Mincho" w:hAnsi="Arial" w:cs="Arial"/>
          <w:b/>
          <w:sz w:val="24"/>
          <w:szCs w:val="24"/>
          <w:lang w:val="id-ID" w:eastAsia="id-ID"/>
        </w:rPr>
        <w:t>LITERATURE REVIEW</w:t>
      </w:r>
    </w:p>
    <w:p w14:paraId="29F7E7EA" w14:textId="77777777" w:rsidR="00BF4A8A" w:rsidRDefault="00BF4A8A" w:rsidP="00350874">
      <w:pPr>
        <w:keepNext/>
        <w:keepLines/>
        <w:widowControl/>
        <w:autoSpaceDE/>
        <w:autoSpaceDN/>
        <w:ind w:left="426"/>
        <w:jc w:val="both"/>
        <w:outlineLvl w:val="1"/>
        <w:rPr>
          <w:rFonts w:ascii="Arial" w:eastAsia="MS Mincho" w:hAnsi="Arial" w:cs="Arial"/>
          <w:b/>
          <w:sz w:val="24"/>
          <w:szCs w:val="24"/>
          <w:lang w:val="id-ID" w:eastAsia="id-ID"/>
        </w:rPr>
      </w:pPr>
    </w:p>
    <w:p w14:paraId="15F13A45" w14:textId="534C1CC1" w:rsidR="00BF4A8A" w:rsidRPr="00423301" w:rsidRDefault="00BF4A8A" w:rsidP="0040058F">
      <w:pPr>
        <w:pStyle w:val="ListParagraph"/>
        <w:keepNext/>
        <w:keepLines/>
        <w:widowControl/>
        <w:autoSpaceDE/>
        <w:autoSpaceDN/>
        <w:ind w:left="786"/>
        <w:jc w:val="both"/>
        <w:outlineLvl w:val="1"/>
        <w:rPr>
          <w:rFonts w:ascii="Arial" w:eastAsia="Times New Roman" w:hAnsi="Arial" w:cs="Arial"/>
          <w:b/>
          <w:sz w:val="24"/>
          <w:szCs w:val="24"/>
          <w:lang w:val="id-ID" w:eastAsia="id-ID"/>
        </w:rPr>
      </w:pPr>
      <w:r w:rsidRPr="00423301">
        <w:rPr>
          <w:rFonts w:ascii="Arial" w:eastAsia="Times New Roman" w:hAnsi="Arial" w:cs="Arial"/>
          <w:b/>
          <w:sz w:val="24"/>
          <w:szCs w:val="24"/>
          <w:lang w:val="id-ID" w:eastAsia="id-ID"/>
        </w:rPr>
        <w:t>Steardship Theory</w:t>
      </w:r>
    </w:p>
    <w:p w14:paraId="2688C0A5" w14:textId="5267B333" w:rsidR="00BF4A8A" w:rsidRDefault="00BF4A8A" w:rsidP="00BF4A8A">
      <w:pPr>
        <w:keepNext/>
        <w:keepLines/>
        <w:widowControl/>
        <w:autoSpaceDE/>
        <w:autoSpaceDN/>
        <w:ind w:left="720" w:firstLine="294"/>
        <w:jc w:val="both"/>
        <w:outlineLvl w:val="1"/>
        <w:rPr>
          <w:rFonts w:ascii="Arial" w:eastAsia="MS Mincho" w:hAnsi="Arial" w:cs="Arial"/>
          <w:sz w:val="24"/>
          <w:szCs w:val="24"/>
          <w:lang w:val="id-ID" w:eastAsia="id-ID"/>
        </w:rPr>
      </w:pPr>
      <w:r w:rsidRPr="00BF4A8A">
        <w:rPr>
          <w:rFonts w:ascii="Arial" w:eastAsia="MS Mincho" w:hAnsi="Arial" w:cs="Arial"/>
          <w:sz w:val="24"/>
          <w:szCs w:val="24"/>
          <w:lang w:val="id-ID" w:eastAsia="id-ID"/>
        </w:rPr>
        <w:t>Stewardship theory argues that situation management is not motivated by individual goals but rather is aimed at their main results for the benefit of the organization. Stewardship theory describes the existence of the village government as a public sector organization that can be trusted, accommodates the aspirations of its people, provides good service and can be accountable for village funds entrusted to it. Thus the goals of the organization for the welfare of society can be achieved optimally. To be able to carry out these responsibilities, the village government (steward) must direct all of their abilities and expertise effectively and efficiently, thus the community/local government/central government (principal) assessment of the village government will be very satisfactory. Satisfying results will create satisfaction for the village government because the Stewardship Theory illustrates a strong relationship between satisfaction and success. The success of the village government (steward) as assessed by the principal shows that th</w:t>
      </w:r>
      <w:r>
        <w:rPr>
          <w:rFonts w:ascii="Arial" w:eastAsia="MS Mincho" w:hAnsi="Arial" w:cs="Arial"/>
          <w:sz w:val="24"/>
          <w:szCs w:val="24"/>
          <w:lang w:val="id-ID" w:eastAsia="id-ID"/>
        </w:rPr>
        <w:t xml:space="preserve">e village government works with </w:t>
      </w:r>
      <w:r w:rsidRPr="00BF4A8A">
        <w:rPr>
          <w:rFonts w:ascii="Arial" w:eastAsia="MS Mincho" w:hAnsi="Arial" w:cs="Arial"/>
          <w:sz w:val="24"/>
          <w:szCs w:val="24"/>
          <w:lang w:val="id-ID" w:eastAsia="id-ID"/>
        </w:rPr>
        <w:t>prioritizing the interests of the organization/institution, and this is the basis of the Steward</w:t>
      </w:r>
      <w:r>
        <w:rPr>
          <w:rFonts w:ascii="Arial" w:eastAsia="MS Mincho" w:hAnsi="Arial" w:cs="Arial"/>
          <w:sz w:val="24"/>
          <w:szCs w:val="24"/>
          <w:lang w:val="id-ID" w:eastAsia="id-ID"/>
        </w:rPr>
        <w:t xml:space="preserve">ship Theory. From understanding </w:t>
      </w:r>
      <w:r w:rsidRPr="00BF4A8A">
        <w:rPr>
          <w:rFonts w:ascii="Arial" w:eastAsia="MS Mincho" w:hAnsi="Arial" w:cs="Arial"/>
          <w:sz w:val="24"/>
          <w:szCs w:val="24"/>
          <w:lang w:val="id-ID" w:eastAsia="id-ID"/>
        </w:rPr>
        <w:t>Thus, this study uses stewardship theory as the basis for the study.</w:t>
      </w:r>
    </w:p>
    <w:p w14:paraId="5EC9F130" w14:textId="77777777" w:rsidR="00423301" w:rsidRDefault="00423301" w:rsidP="00BF4A8A">
      <w:pPr>
        <w:keepNext/>
        <w:keepLines/>
        <w:widowControl/>
        <w:autoSpaceDE/>
        <w:autoSpaceDN/>
        <w:ind w:left="720" w:firstLine="294"/>
        <w:jc w:val="both"/>
        <w:outlineLvl w:val="1"/>
        <w:rPr>
          <w:rFonts w:ascii="Arial" w:eastAsia="MS Mincho" w:hAnsi="Arial" w:cs="Arial"/>
          <w:sz w:val="24"/>
          <w:szCs w:val="24"/>
          <w:lang w:val="id-ID" w:eastAsia="id-ID"/>
        </w:rPr>
      </w:pPr>
    </w:p>
    <w:p w14:paraId="12539624" w14:textId="1A2F3E5C" w:rsidR="00423301" w:rsidRPr="00423301" w:rsidRDefault="00423301" w:rsidP="0040058F">
      <w:pPr>
        <w:pStyle w:val="ListParagraph"/>
        <w:keepNext/>
        <w:keepLines/>
        <w:widowControl/>
        <w:autoSpaceDE/>
        <w:autoSpaceDN/>
        <w:ind w:left="786"/>
        <w:jc w:val="both"/>
        <w:outlineLvl w:val="1"/>
        <w:rPr>
          <w:rFonts w:ascii="Arial" w:eastAsia="MS Mincho" w:hAnsi="Arial" w:cs="Arial"/>
          <w:b/>
          <w:sz w:val="24"/>
          <w:szCs w:val="24"/>
          <w:lang w:val="id-ID" w:eastAsia="id-ID"/>
        </w:rPr>
      </w:pPr>
      <w:r w:rsidRPr="00423301">
        <w:rPr>
          <w:rFonts w:ascii="Arial" w:eastAsia="MS Mincho" w:hAnsi="Arial" w:cs="Arial"/>
          <w:b/>
          <w:sz w:val="24"/>
          <w:szCs w:val="24"/>
          <w:lang w:val="id-ID" w:eastAsia="id-ID"/>
        </w:rPr>
        <w:t>Village Financial System Application</w:t>
      </w:r>
    </w:p>
    <w:p w14:paraId="7B46B88A" w14:textId="4F656EB7" w:rsidR="00423301" w:rsidRPr="003A19A0" w:rsidRDefault="003A19A0" w:rsidP="003A19A0">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r w:rsidRPr="003A19A0">
        <w:rPr>
          <w:rFonts w:ascii="Arial" w:eastAsia="MS Mincho" w:hAnsi="Arial" w:cs="Arial"/>
          <w:sz w:val="24"/>
          <w:szCs w:val="24"/>
          <w:lang w:val="id-ID" w:eastAsia="id-ID"/>
        </w:rPr>
        <w:t>The village financial system application (SISKEUDES) is an application developed by the Finance and Development Supervisory Agency (BPKP) with the aim of improving the quality of village government financial governance (BPKP, 2016). The features presented in the village financial management application are made simple and user friendly so that it makes it easy for users to operate the SISKEUDES application.</w:t>
      </w:r>
    </w:p>
    <w:p w14:paraId="0436A877" w14:textId="7836F704" w:rsidR="00423301" w:rsidRDefault="003A19A0" w:rsidP="00423301">
      <w:pPr>
        <w:pStyle w:val="ListParagraph"/>
        <w:keepNext/>
        <w:keepLines/>
        <w:widowControl/>
        <w:autoSpaceDE/>
        <w:autoSpaceDN/>
        <w:ind w:left="786"/>
        <w:jc w:val="both"/>
        <w:outlineLvl w:val="1"/>
        <w:rPr>
          <w:rFonts w:ascii="Arial" w:eastAsia="MS Mincho" w:hAnsi="Arial" w:cs="Arial"/>
          <w:sz w:val="24"/>
          <w:szCs w:val="24"/>
          <w:lang w:val="id-ID" w:eastAsia="id-ID"/>
        </w:rPr>
      </w:pPr>
      <w:r>
        <w:rPr>
          <w:rFonts w:ascii="Arial" w:eastAsia="MS Mincho" w:hAnsi="Arial" w:cs="Arial"/>
          <w:b/>
          <w:sz w:val="24"/>
          <w:szCs w:val="24"/>
          <w:lang w:val="id-ID" w:eastAsia="id-ID"/>
        </w:rPr>
        <w:tab/>
      </w:r>
      <w:r w:rsidRPr="003A19A0">
        <w:rPr>
          <w:rFonts w:ascii="Arial" w:eastAsia="MS Mincho" w:hAnsi="Arial" w:cs="Arial"/>
          <w:sz w:val="24"/>
          <w:szCs w:val="24"/>
          <w:lang w:val="id-ID" w:eastAsia="id-ID"/>
        </w:rPr>
        <w:t>The SISKEUDES application system has the following advantages: complies with regulations, facilitates village financial management, ease of use of the application, is equipped with an internal control system (built-in internal control), and is equipped with implementation instructions and application manuals. So the implementation of SISKEUDES in accordance with the rules will make it easier to make a financial report, so that a financial report free of misstatements made using SISKEUDES will be of higher quality, with SISKEUDES it will make it easier to make decisions about what a village will do.</w:t>
      </w:r>
    </w:p>
    <w:p w14:paraId="6E2901AD" w14:textId="77777777" w:rsidR="003A19A0" w:rsidRPr="003A19A0" w:rsidRDefault="003A19A0" w:rsidP="00423301">
      <w:pPr>
        <w:pStyle w:val="ListParagraph"/>
        <w:keepNext/>
        <w:keepLines/>
        <w:widowControl/>
        <w:autoSpaceDE/>
        <w:autoSpaceDN/>
        <w:ind w:left="786"/>
        <w:jc w:val="both"/>
        <w:outlineLvl w:val="1"/>
        <w:rPr>
          <w:rFonts w:ascii="Arial" w:eastAsia="MS Mincho" w:hAnsi="Arial" w:cs="Arial"/>
          <w:sz w:val="24"/>
          <w:szCs w:val="24"/>
          <w:lang w:val="id-ID" w:eastAsia="id-ID"/>
        </w:rPr>
      </w:pPr>
    </w:p>
    <w:p w14:paraId="21780586" w14:textId="4DBE3930" w:rsidR="00423301" w:rsidRPr="003A19A0" w:rsidRDefault="003A19A0" w:rsidP="0040058F">
      <w:pPr>
        <w:pStyle w:val="ListParagraph"/>
        <w:keepNext/>
        <w:keepLines/>
        <w:widowControl/>
        <w:autoSpaceDE/>
        <w:autoSpaceDN/>
        <w:ind w:left="786"/>
        <w:jc w:val="both"/>
        <w:outlineLvl w:val="1"/>
        <w:rPr>
          <w:rFonts w:ascii="Arial" w:eastAsia="MS Mincho" w:hAnsi="Arial" w:cs="Arial"/>
          <w:b/>
          <w:sz w:val="24"/>
          <w:szCs w:val="24"/>
          <w:lang w:val="id-ID" w:eastAsia="id-ID"/>
        </w:rPr>
      </w:pPr>
      <w:r w:rsidRPr="003A19A0">
        <w:rPr>
          <w:rFonts w:ascii="Arial" w:eastAsia="MS Mincho" w:hAnsi="Arial" w:cs="Arial"/>
          <w:b/>
          <w:sz w:val="24"/>
          <w:szCs w:val="24"/>
          <w:lang w:val="id-ID" w:eastAsia="id-ID"/>
        </w:rPr>
        <w:t>Utilization of Information Technology</w:t>
      </w:r>
    </w:p>
    <w:p w14:paraId="15A4CBBE" w14:textId="12E14CDA" w:rsidR="003A19A0" w:rsidRDefault="003A19A0" w:rsidP="00C849FD">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r w:rsidRPr="003A19A0">
        <w:rPr>
          <w:rFonts w:ascii="Arial" w:eastAsia="MS Mincho" w:hAnsi="Arial" w:cs="Arial"/>
          <w:sz w:val="24"/>
          <w:szCs w:val="24"/>
          <w:lang w:val="id-ID" w:eastAsia="id-ID"/>
        </w:rPr>
        <w:t>Technology comes from the Greek, namely Technologia according to the Webster Dictionary means systematic treatment or handling something systematically, while techne as the basis of the word technology means skill or expertise, skills and knowledge. The word technology is often understood by ordinary people as something in the form of machines or things related to machinery. According to Roger, technology is a design or design for action tools that reduce uncertainty with causal relationships in achieving a desired result. While the opinion of Jacques Ellul defines technology as a whole method that rationally leads and has efficient characteristics in every human activity. Gary J Anglin argues that technology is the application of behavioral and natural sciences as well as other knowledge in a systematic and systemic way to solve problems.</w:t>
      </w:r>
    </w:p>
    <w:p w14:paraId="3A32CB12" w14:textId="77777777" w:rsidR="003C1ADA" w:rsidRDefault="003C1ADA" w:rsidP="00C849FD">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p>
    <w:p w14:paraId="49A544C9" w14:textId="77777777" w:rsidR="003C1ADA" w:rsidRDefault="003C1ADA" w:rsidP="00C849FD">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p>
    <w:p w14:paraId="644CA54A" w14:textId="77777777" w:rsidR="003C1ADA" w:rsidRDefault="003C1ADA" w:rsidP="00C849FD">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p>
    <w:p w14:paraId="6B6DF2A7" w14:textId="77777777" w:rsidR="003C1ADA" w:rsidRDefault="003C1ADA" w:rsidP="00C849FD">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p>
    <w:p w14:paraId="7402EAA6" w14:textId="77777777" w:rsidR="003C1ADA" w:rsidRDefault="003C1ADA" w:rsidP="00C849FD">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p>
    <w:p w14:paraId="319E3962" w14:textId="7067EB81" w:rsidR="00B80F11" w:rsidRDefault="00B80F11" w:rsidP="00C849FD">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r w:rsidRPr="00B80F11">
        <w:rPr>
          <w:rFonts w:ascii="Arial" w:eastAsia="MS Mincho" w:hAnsi="Arial" w:cs="Arial"/>
          <w:sz w:val="24"/>
          <w:szCs w:val="24"/>
          <w:lang w:val="id-ID" w:eastAsia="id-ID"/>
        </w:rPr>
        <w:t>In everyday life we ​​are inseparable from information and even really need information. Information itself is often associated with technology that we are familiar with with information technology that we generally know. However, information has a very broad meaning, not only in technology. Although in reality we cannot deny that this information has a close relationship with technology, because with the development of technology itself information is also developing rapidly, because it is appropriate that this development of technology and information forms an era, namely the "Information Age".</w:t>
      </w:r>
    </w:p>
    <w:p w14:paraId="5AAA134C" w14:textId="77777777" w:rsidR="0040058F" w:rsidRDefault="0040058F" w:rsidP="00C849FD">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p>
    <w:p w14:paraId="023D1AB3" w14:textId="5480BA04" w:rsidR="00B80F11" w:rsidRPr="00215ED3" w:rsidRDefault="00432D25" w:rsidP="0040058F">
      <w:pPr>
        <w:pStyle w:val="ListParagraph"/>
        <w:keepNext/>
        <w:keepLines/>
        <w:widowControl/>
        <w:autoSpaceDE/>
        <w:autoSpaceDN/>
        <w:ind w:left="786"/>
        <w:jc w:val="both"/>
        <w:outlineLvl w:val="1"/>
        <w:rPr>
          <w:rFonts w:ascii="Arial" w:eastAsia="MS Mincho" w:hAnsi="Arial" w:cs="Arial"/>
          <w:b/>
          <w:sz w:val="24"/>
          <w:szCs w:val="24"/>
          <w:lang w:val="id-ID" w:eastAsia="id-ID"/>
        </w:rPr>
      </w:pPr>
      <w:r w:rsidRPr="00432D25">
        <w:rPr>
          <w:rFonts w:ascii="Arial" w:eastAsia="MS Mincho" w:hAnsi="Arial" w:cs="Arial"/>
          <w:b/>
          <w:sz w:val="24"/>
          <w:szCs w:val="24"/>
          <w:lang w:val="id-ID" w:eastAsia="id-ID"/>
        </w:rPr>
        <w:t>Village Fund Management Accountability</w:t>
      </w:r>
    </w:p>
    <w:p w14:paraId="47FE78B0" w14:textId="77777777" w:rsidR="009E39AC" w:rsidRPr="009E39AC" w:rsidRDefault="009E39AC" w:rsidP="009E39AC">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r w:rsidRPr="009E39AC">
        <w:rPr>
          <w:rFonts w:ascii="Arial" w:eastAsia="MS Mincho" w:hAnsi="Arial" w:cs="Arial"/>
          <w:sz w:val="24"/>
          <w:szCs w:val="24"/>
          <w:lang w:val="id-ID" w:eastAsia="id-ID"/>
        </w:rPr>
        <w:t>Village fund management accountability is the responsibility of the village government in managing village funds, which is carried out based on procedures, policies, and applicable laws and regulations and in accordance with the principles of village financial management (Supadmi and Suputra, 2018). Accountability for managing village funds is the obligation to provide accountability or answer and explain the performance and actions of the village head to the regent in the form of a report with the principle that every village financial management activity must be accountable to the village community, in accordance with statutory regulations (Kristianto, et al 2018) .</w:t>
      </w:r>
    </w:p>
    <w:p w14:paraId="082804EA" w14:textId="0868C2F2" w:rsidR="00215ED3" w:rsidRDefault="009E39AC" w:rsidP="009E39AC">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r w:rsidRPr="009E39AC">
        <w:rPr>
          <w:rFonts w:ascii="Arial" w:eastAsia="MS Mincho" w:hAnsi="Arial" w:cs="Arial"/>
          <w:sz w:val="24"/>
          <w:szCs w:val="24"/>
          <w:lang w:val="id-ID" w:eastAsia="id-ID"/>
        </w:rPr>
        <w:t>Based on the above conclusions, that village fund management accountability is the responsibility of the village government and explains the performance of the village head to the district head and the village community in the form of managing and village financial management activities carried out based on procedures, policies and laws that apply and in accordance with management principles village finance.</w:t>
      </w:r>
    </w:p>
    <w:p w14:paraId="334E8DFC" w14:textId="77777777" w:rsidR="005F6476" w:rsidRDefault="005F6476" w:rsidP="0071648C">
      <w:pPr>
        <w:keepNext/>
        <w:keepLines/>
        <w:widowControl/>
        <w:autoSpaceDE/>
        <w:autoSpaceDN/>
        <w:ind w:left="709"/>
        <w:jc w:val="both"/>
        <w:outlineLvl w:val="1"/>
        <w:rPr>
          <w:rFonts w:ascii="Arial" w:eastAsia="MS Mincho" w:hAnsi="Arial" w:cs="Arial"/>
          <w:sz w:val="24"/>
          <w:szCs w:val="24"/>
          <w:lang w:val="id-ID" w:eastAsia="id-ID"/>
        </w:rPr>
      </w:pPr>
    </w:p>
    <w:p w14:paraId="2B41F89F" w14:textId="1AB26602" w:rsidR="0071648C" w:rsidRDefault="0071648C" w:rsidP="0071648C">
      <w:pPr>
        <w:keepNext/>
        <w:keepLines/>
        <w:widowControl/>
        <w:autoSpaceDE/>
        <w:autoSpaceDN/>
        <w:ind w:left="709"/>
        <w:jc w:val="both"/>
        <w:outlineLvl w:val="1"/>
        <w:rPr>
          <w:rFonts w:ascii="Arial" w:eastAsia="MS Mincho" w:hAnsi="Arial" w:cs="Arial"/>
          <w:b/>
          <w:sz w:val="24"/>
          <w:szCs w:val="24"/>
          <w:lang w:val="id-ID" w:eastAsia="id-ID"/>
        </w:rPr>
      </w:pPr>
      <w:r w:rsidRPr="0071648C">
        <w:rPr>
          <w:rFonts w:ascii="Arial" w:eastAsia="MS Mincho" w:hAnsi="Arial" w:cs="Arial"/>
          <w:b/>
          <w:sz w:val="24"/>
          <w:szCs w:val="24"/>
          <w:lang w:val="id-ID" w:eastAsia="id-ID"/>
        </w:rPr>
        <w:t>Effect of Village Financial System Application (Siskeudes) on management and village accountability</w:t>
      </w:r>
    </w:p>
    <w:p w14:paraId="00AD923B" w14:textId="58F85043" w:rsidR="0071648C" w:rsidRDefault="0071648C" w:rsidP="0071648C">
      <w:pPr>
        <w:keepNext/>
        <w:keepLines/>
        <w:widowControl/>
        <w:autoSpaceDE/>
        <w:autoSpaceDN/>
        <w:ind w:left="720" w:firstLine="720"/>
        <w:jc w:val="both"/>
        <w:outlineLvl w:val="1"/>
        <w:rPr>
          <w:rFonts w:ascii="Arial" w:eastAsia="MS Mincho" w:hAnsi="Arial" w:cs="Arial"/>
          <w:sz w:val="24"/>
          <w:szCs w:val="24"/>
          <w:lang w:val="id-ID" w:eastAsia="id-ID"/>
        </w:rPr>
      </w:pPr>
      <w:r w:rsidRPr="0071648C">
        <w:rPr>
          <w:rFonts w:ascii="Arial" w:eastAsia="MS Mincho" w:hAnsi="Arial" w:cs="Arial"/>
          <w:sz w:val="24"/>
          <w:szCs w:val="24"/>
          <w:lang w:val="id-ID" w:eastAsia="id-ID"/>
        </w:rPr>
        <w:t>The Village Financial System Application (Siskeudes) was developed to meet the needs of village financial management and has an accountability concept, namely being able to account for where the money or Village Funds are used. Improving the quality of village financial governance that meets the principles of transparency and accountability, one of the efforts is by implementing the Siskeudes Application, both from the planning, reporting and accountability stages. The application of the Siskeudes Application makes it easier for village officials to prepare various financial administration documents and reports in accordance with applicable laws and regulations (M. Arfiansyah, 2020).</w:t>
      </w:r>
    </w:p>
    <w:p w14:paraId="492BFC45" w14:textId="68E8C665" w:rsidR="0071648C" w:rsidRDefault="0071648C" w:rsidP="0071648C">
      <w:pPr>
        <w:keepNext/>
        <w:keepLines/>
        <w:widowControl/>
        <w:autoSpaceDE/>
        <w:autoSpaceDN/>
        <w:ind w:left="709"/>
        <w:jc w:val="both"/>
        <w:outlineLvl w:val="1"/>
        <w:rPr>
          <w:rFonts w:ascii="Arial" w:eastAsia="MS Mincho" w:hAnsi="Arial" w:cs="Arial"/>
          <w:sz w:val="24"/>
          <w:szCs w:val="24"/>
          <w:lang w:val="id-ID" w:eastAsia="id-ID"/>
        </w:rPr>
      </w:pPr>
      <w:r w:rsidRPr="0071648C">
        <w:rPr>
          <w:rFonts w:ascii="Arial" w:eastAsia="MS Mincho" w:hAnsi="Arial" w:cs="Arial"/>
          <w:sz w:val="24"/>
          <w:szCs w:val="24"/>
          <w:lang w:val="id-ID" w:eastAsia="id-ID"/>
        </w:rPr>
        <w:t>H1: Application of the Village Financial System has a positive effect on the accountability of village fund management.</w:t>
      </w:r>
    </w:p>
    <w:p w14:paraId="6FD82AAD" w14:textId="77777777" w:rsidR="00D42E25" w:rsidRDefault="00D42E25" w:rsidP="0071648C">
      <w:pPr>
        <w:keepNext/>
        <w:keepLines/>
        <w:widowControl/>
        <w:autoSpaceDE/>
        <w:autoSpaceDN/>
        <w:ind w:left="709"/>
        <w:jc w:val="both"/>
        <w:outlineLvl w:val="1"/>
        <w:rPr>
          <w:rFonts w:ascii="Arial" w:eastAsia="MS Mincho" w:hAnsi="Arial" w:cs="Arial"/>
          <w:sz w:val="24"/>
          <w:szCs w:val="24"/>
          <w:lang w:val="id-ID" w:eastAsia="id-ID"/>
        </w:rPr>
      </w:pPr>
    </w:p>
    <w:p w14:paraId="79FB3919" w14:textId="77777777" w:rsidR="00044571" w:rsidRDefault="00044571" w:rsidP="0071648C">
      <w:pPr>
        <w:keepNext/>
        <w:keepLines/>
        <w:widowControl/>
        <w:autoSpaceDE/>
        <w:autoSpaceDN/>
        <w:ind w:left="709"/>
        <w:jc w:val="both"/>
        <w:outlineLvl w:val="1"/>
        <w:rPr>
          <w:rFonts w:ascii="Arial" w:eastAsia="MS Mincho" w:hAnsi="Arial" w:cs="Arial"/>
          <w:b/>
          <w:sz w:val="24"/>
          <w:szCs w:val="24"/>
          <w:lang w:val="id-ID" w:eastAsia="id-ID"/>
        </w:rPr>
      </w:pPr>
    </w:p>
    <w:p w14:paraId="35CA70C3" w14:textId="77777777" w:rsidR="00044571" w:rsidRDefault="00044571" w:rsidP="0071648C">
      <w:pPr>
        <w:keepNext/>
        <w:keepLines/>
        <w:widowControl/>
        <w:autoSpaceDE/>
        <w:autoSpaceDN/>
        <w:ind w:left="709"/>
        <w:jc w:val="both"/>
        <w:outlineLvl w:val="1"/>
        <w:rPr>
          <w:rFonts w:ascii="Arial" w:eastAsia="MS Mincho" w:hAnsi="Arial" w:cs="Arial"/>
          <w:b/>
          <w:sz w:val="24"/>
          <w:szCs w:val="24"/>
          <w:lang w:val="id-ID" w:eastAsia="id-ID"/>
        </w:rPr>
      </w:pPr>
    </w:p>
    <w:p w14:paraId="3254CC45" w14:textId="77777777" w:rsidR="00044571" w:rsidRDefault="00044571" w:rsidP="0071648C">
      <w:pPr>
        <w:keepNext/>
        <w:keepLines/>
        <w:widowControl/>
        <w:autoSpaceDE/>
        <w:autoSpaceDN/>
        <w:ind w:left="709"/>
        <w:jc w:val="both"/>
        <w:outlineLvl w:val="1"/>
        <w:rPr>
          <w:rFonts w:ascii="Arial" w:eastAsia="MS Mincho" w:hAnsi="Arial" w:cs="Arial"/>
          <w:b/>
          <w:sz w:val="24"/>
          <w:szCs w:val="24"/>
          <w:lang w:val="id-ID" w:eastAsia="id-ID"/>
        </w:rPr>
      </w:pPr>
    </w:p>
    <w:p w14:paraId="2EF0D76B" w14:textId="77777777" w:rsidR="003C1ADA" w:rsidRDefault="003C1ADA" w:rsidP="00821ADE">
      <w:pPr>
        <w:keepNext/>
        <w:keepLines/>
        <w:widowControl/>
        <w:autoSpaceDE/>
        <w:autoSpaceDN/>
        <w:ind w:left="720" w:firstLine="720"/>
        <w:jc w:val="both"/>
        <w:outlineLvl w:val="1"/>
        <w:rPr>
          <w:rFonts w:ascii="Arial" w:eastAsia="MS Mincho" w:hAnsi="Arial" w:cs="Arial"/>
          <w:sz w:val="24"/>
          <w:szCs w:val="24"/>
          <w:lang w:val="id-ID" w:eastAsia="id-ID"/>
        </w:rPr>
      </w:pPr>
    </w:p>
    <w:p w14:paraId="6884FA1D" w14:textId="77777777" w:rsidR="003C1ADA" w:rsidRDefault="003C1ADA" w:rsidP="00821ADE">
      <w:pPr>
        <w:keepNext/>
        <w:keepLines/>
        <w:widowControl/>
        <w:autoSpaceDE/>
        <w:autoSpaceDN/>
        <w:ind w:left="720" w:firstLine="720"/>
        <w:jc w:val="both"/>
        <w:outlineLvl w:val="1"/>
        <w:rPr>
          <w:rFonts w:ascii="Arial" w:eastAsia="MS Mincho" w:hAnsi="Arial" w:cs="Arial"/>
          <w:sz w:val="24"/>
          <w:szCs w:val="24"/>
          <w:lang w:val="id-ID" w:eastAsia="id-ID"/>
        </w:rPr>
      </w:pPr>
    </w:p>
    <w:p w14:paraId="507C06FF" w14:textId="77777777" w:rsidR="003C1ADA" w:rsidRDefault="003C1ADA" w:rsidP="00821ADE">
      <w:pPr>
        <w:keepNext/>
        <w:keepLines/>
        <w:widowControl/>
        <w:autoSpaceDE/>
        <w:autoSpaceDN/>
        <w:ind w:left="720" w:firstLine="720"/>
        <w:jc w:val="both"/>
        <w:outlineLvl w:val="1"/>
        <w:rPr>
          <w:rFonts w:ascii="Arial" w:eastAsia="MS Mincho" w:hAnsi="Arial" w:cs="Arial"/>
          <w:sz w:val="24"/>
          <w:szCs w:val="24"/>
          <w:lang w:val="id-ID" w:eastAsia="id-ID"/>
        </w:rPr>
      </w:pPr>
    </w:p>
    <w:p w14:paraId="41254405" w14:textId="77777777" w:rsidR="003C1ADA" w:rsidRDefault="003C1ADA" w:rsidP="00821ADE">
      <w:pPr>
        <w:keepNext/>
        <w:keepLines/>
        <w:widowControl/>
        <w:autoSpaceDE/>
        <w:autoSpaceDN/>
        <w:ind w:left="720" w:firstLine="720"/>
        <w:jc w:val="both"/>
        <w:outlineLvl w:val="1"/>
        <w:rPr>
          <w:rFonts w:ascii="Arial" w:eastAsia="MS Mincho" w:hAnsi="Arial" w:cs="Arial"/>
          <w:sz w:val="24"/>
          <w:szCs w:val="24"/>
          <w:lang w:val="id-ID" w:eastAsia="id-ID"/>
        </w:rPr>
      </w:pPr>
    </w:p>
    <w:p w14:paraId="4DAF566C" w14:textId="77777777" w:rsidR="003C1ADA" w:rsidRDefault="003C1ADA" w:rsidP="00821ADE">
      <w:pPr>
        <w:keepNext/>
        <w:keepLines/>
        <w:widowControl/>
        <w:autoSpaceDE/>
        <w:autoSpaceDN/>
        <w:ind w:left="720" w:firstLine="720"/>
        <w:jc w:val="both"/>
        <w:outlineLvl w:val="1"/>
        <w:rPr>
          <w:rFonts w:ascii="Arial" w:eastAsia="MS Mincho" w:hAnsi="Arial" w:cs="Arial"/>
          <w:sz w:val="24"/>
          <w:szCs w:val="24"/>
          <w:lang w:val="id-ID" w:eastAsia="id-ID"/>
        </w:rPr>
      </w:pPr>
    </w:p>
    <w:p w14:paraId="5A934892" w14:textId="77777777" w:rsidR="003C1ADA" w:rsidRDefault="003C1ADA" w:rsidP="00821ADE">
      <w:pPr>
        <w:keepNext/>
        <w:keepLines/>
        <w:widowControl/>
        <w:autoSpaceDE/>
        <w:autoSpaceDN/>
        <w:ind w:left="720" w:firstLine="720"/>
        <w:jc w:val="both"/>
        <w:outlineLvl w:val="1"/>
        <w:rPr>
          <w:rFonts w:ascii="Arial" w:eastAsia="MS Mincho" w:hAnsi="Arial" w:cs="Arial"/>
          <w:sz w:val="24"/>
          <w:szCs w:val="24"/>
          <w:lang w:val="id-ID" w:eastAsia="id-ID"/>
        </w:rPr>
      </w:pPr>
    </w:p>
    <w:p w14:paraId="5F53F2FC" w14:textId="77777777" w:rsidR="003C1ADA" w:rsidRDefault="003C1ADA" w:rsidP="00821ADE">
      <w:pPr>
        <w:keepNext/>
        <w:keepLines/>
        <w:widowControl/>
        <w:autoSpaceDE/>
        <w:autoSpaceDN/>
        <w:ind w:left="720" w:firstLine="720"/>
        <w:jc w:val="both"/>
        <w:outlineLvl w:val="1"/>
        <w:rPr>
          <w:rFonts w:ascii="Arial" w:eastAsia="MS Mincho" w:hAnsi="Arial" w:cs="Arial"/>
          <w:sz w:val="24"/>
          <w:szCs w:val="24"/>
          <w:lang w:val="id-ID" w:eastAsia="id-ID"/>
        </w:rPr>
      </w:pPr>
    </w:p>
    <w:p w14:paraId="329DA79B" w14:textId="77777777" w:rsidR="003C1ADA" w:rsidRDefault="003C1ADA" w:rsidP="00821ADE">
      <w:pPr>
        <w:keepNext/>
        <w:keepLines/>
        <w:widowControl/>
        <w:autoSpaceDE/>
        <w:autoSpaceDN/>
        <w:ind w:left="720" w:firstLine="720"/>
        <w:jc w:val="both"/>
        <w:outlineLvl w:val="1"/>
        <w:rPr>
          <w:rFonts w:ascii="Arial" w:eastAsia="MS Mincho" w:hAnsi="Arial" w:cs="Arial"/>
          <w:sz w:val="24"/>
          <w:szCs w:val="24"/>
          <w:lang w:val="id-ID" w:eastAsia="id-ID"/>
        </w:rPr>
      </w:pPr>
    </w:p>
    <w:p w14:paraId="5677D601" w14:textId="77777777" w:rsidR="00044571" w:rsidRDefault="00044571" w:rsidP="00044571">
      <w:pPr>
        <w:keepNext/>
        <w:keepLines/>
        <w:widowControl/>
        <w:autoSpaceDE/>
        <w:autoSpaceDN/>
        <w:ind w:left="709"/>
        <w:jc w:val="both"/>
        <w:outlineLvl w:val="1"/>
        <w:rPr>
          <w:rFonts w:ascii="Arial" w:eastAsia="MS Mincho" w:hAnsi="Arial" w:cs="Arial"/>
          <w:b/>
          <w:sz w:val="24"/>
          <w:szCs w:val="24"/>
          <w:lang w:val="id-ID" w:eastAsia="id-ID"/>
        </w:rPr>
      </w:pPr>
    </w:p>
    <w:p w14:paraId="4E59CF36" w14:textId="77777777" w:rsidR="00044571" w:rsidRDefault="00044571" w:rsidP="00044571">
      <w:pPr>
        <w:keepNext/>
        <w:keepLines/>
        <w:widowControl/>
        <w:autoSpaceDE/>
        <w:autoSpaceDN/>
        <w:ind w:left="709"/>
        <w:jc w:val="both"/>
        <w:outlineLvl w:val="1"/>
        <w:rPr>
          <w:rFonts w:ascii="Arial" w:eastAsia="MS Mincho" w:hAnsi="Arial" w:cs="Arial"/>
          <w:b/>
          <w:sz w:val="24"/>
          <w:szCs w:val="24"/>
          <w:lang w:val="id-ID" w:eastAsia="id-ID"/>
        </w:rPr>
      </w:pPr>
    </w:p>
    <w:p w14:paraId="1F09CFDB" w14:textId="77777777" w:rsidR="00044571" w:rsidRDefault="00044571" w:rsidP="00044571">
      <w:pPr>
        <w:keepNext/>
        <w:keepLines/>
        <w:widowControl/>
        <w:autoSpaceDE/>
        <w:autoSpaceDN/>
        <w:ind w:left="709"/>
        <w:jc w:val="both"/>
        <w:outlineLvl w:val="1"/>
        <w:rPr>
          <w:rFonts w:ascii="Arial" w:eastAsia="MS Mincho" w:hAnsi="Arial" w:cs="Arial"/>
          <w:sz w:val="24"/>
          <w:szCs w:val="24"/>
          <w:lang w:val="id-ID" w:eastAsia="id-ID"/>
        </w:rPr>
      </w:pPr>
      <w:r w:rsidRPr="00D42E25">
        <w:rPr>
          <w:rFonts w:ascii="Arial" w:eastAsia="MS Mincho" w:hAnsi="Arial" w:cs="Arial"/>
          <w:b/>
          <w:sz w:val="24"/>
          <w:szCs w:val="24"/>
          <w:lang w:val="id-ID" w:eastAsia="id-ID"/>
        </w:rPr>
        <w:t>The influence of the use of information technology on management and village accountability.</w:t>
      </w:r>
    </w:p>
    <w:p w14:paraId="27CD6EC1" w14:textId="77777777" w:rsidR="003C1ADA" w:rsidRDefault="003C1ADA" w:rsidP="003C1ADA">
      <w:pPr>
        <w:keepNext/>
        <w:keepLines/>
        <w:widowControl/>
        <w:autoSpaceDE/>
        <w:autoSpaceDN/>
        <w:ind w:left="709" w:firstLine="720"/>
        <w:jc w:val="both"/>
        <w:outlineLvl w:val="1"/>
        <w:rPr>
          <w:rFonts w:ascii="Arial" w:eastAsia="MS Mincho" w:hAnsi="Arial" w:cs="Arial"/>
          <w:sz w:val="24"/>
          <w:szCs w:val="24"/>
          <w:lang w:val="id-ID" w:eastAsia="id-ID"/>
        </w:rPr>
      </w:pPr>
    </w:p>
    <w:p w14:paraId="42CC2136" w14:textId="77777777" w:rsidR="00821ADE" w:rsidRPr="00821ADE" w:rsidRDefault="00821ADE" w:rsidP="003C1ADA">
      <w:pPr>
        <w:keepNext/>
        <w:keepLines/>
        <w:widowControl/>
        <w:autoSpaceDE/>
        <w:autoSpaceDN/>
        <w:ind w:left="709" w:firstLine="720"/>
        <w:jc w:val="both"/>
        <w:outlineLvl w:val="1"/>
        <w:rPr>
          <w:rFonts w:ascii="Arial" w:eastAsia="MS Mincho" w:hAnsi="Arial" w:cs="Arial"/>
          <w:sz w:val="24"/>
          <w:szCs w:val="24"/>
          <w:lang w:val="id-ID" w:eastAsia="id-ID"/>
        </w:rPr>
      </w:pPr>
      <w:r w:rsidRPr="00821ADE">
        <w:rPr>
          <w:rFonts w:ascii="Arial" w:eastAsia="MS Mincho" w:hAnsi="Arial" w:cs="Arial"/>
          <w:sz w:val="24"/>
          <w:szCs w:val="24"/>
          <w:lang w:val="id-ID" w:eastAsia="id-ID"/>
        </w:rPr>
        <w:t>Information technology is used by an organization for processing and storing information, as well as functioning as information dissemination. Utilization of information technology can lighten and assist the tasks performed as well as the preparation of financial reports. (Rahadi, 2007) states that Information Technology has benefits or convenience for someone in saving time and energy. Likewise at the village government level, the use of technology is used by village officials in managing data and storing information.</w:t>
      </w:r>
      <w:r>
        <w:rPr>
          <w:rFonts w:ascii="Arial" w:eastAsia="MS Mincho" w:hAnsi="Arial" w:cs="Arial"/>
          <w:sz w:val="24"/>
          <w:szCs w:val="24"/>
          <w:lang w:val="id-ID" w:eastAsia="id-ID"/>
        </w:rPr>
        <w:t xml:space="preserve"> </w:t>
      </w:r>
      <w:r w:rsidRPr="00821ADE">
        <w:rPr>
          <w:rFonts w:ascii="Arial" w:eastAsia="MS Mincho" w:hAnsi="Arial" w:cs="Arial"/>
          <w:sz w:val="24"/>
          <w:szCs w:val="24"/>
          <w:lang w:val="id-ID" w:eastAsia="id-ID"/>
        </w:rPr>
        <w:t>Mummad Fadil's research (2020) shows that the use of information technology has a positive effect on the accountability of managing village funds. Utilization of information technology makes the information obtained more relevant and the distribution of information more effective. So that this will minimize fraud in allocating village funds. Based on this, the hypothesis can be proposed:</w:t>
      </w:r>
    </w:p>
    <w:p w14:paraId="7BA62E68" w14:textId="2C22FA26" w:rsidR="00D42E25" w:rsidRPr="00D42E25" w:rsidRDefault="00821ADE" w:rsidP="00F823A1">
      <w:pPr>
        <w:keepNext/>
        <w:keepLines/>
        <w:widowControl/>
        <w:autoSpaceDE/>
        <w:autoSpaceDN/>
        <w:ind w:left="720"/>
        <w:jc w:val="both"/>
        <w:outlineLvl w:val="1"/>
        <w:rPr>
          <w:rFonts w:ascii="Arial" w:eastAsia="MS Mincho" w:hAnsi="Arial" w:cs="Arial"/>
          <w:sz w:val="24"/>
          <w:szCs w:val="24"/>
          <w:lang w:val="id-ID" w:eastAsia="id-ID"/>
        </w:rPr>
      </w:pPr>
      <w:r w:rsidRPr="00821ADE">
        <w:rPr>
          <w:rFonts w:ascii="Arial" w:eastAsia="MS Mincho" w:hAnsi="Arial" w:cs="Arial"/>
          <w:sz w:val="24"/>
          <w:szCs w:val="24"/>
          <w:lang w:val="id-ID" w:eastAsia="id-ID"/>
        </w:rPr>
        <w:t>H2: Utilization of Information Technology has a positive effect on Village Fund Management Accountability</w:t>
      </w:r>
    </w:p>
    <w:p w14:paraId="10788BB9" w14:textId="77777777" w:rsidR="0040058F" w:rsidRPr="009E39AC" w:rsidRDefault="0040058F" w:rsidP="009E39AC">
      <w:pPr>
        <w:pStyle w:val="ListParagraph"/>
        <w:keepNext/>
        <w:keepLines/>
        <w:widowControl/>
        <w:autoSpaceDE/>
        <w:autoSpaceDN/>
        <w:ind w:left="786" w:firstLine="654"/>
        <w:jc w:val="both"/>
        <w:outlineLvl w:val="1"/>
        <w:rPr>
          <w:rFonts w:ascii="Arial" w:eastAsia="MS Mincho" w:hAnsi="Arial" w:cs="Arial"/>
          <w:sz w:val="24"/>
          <w:szCs w:val="24"/>
          <w:lang w:val="id-ID" w:eastAsia="id-ID"/>
        </w:rPr>
      </w:pPr>
    </w:p>
    <w:p w14:paraId="511ABB6A" w14:textId="77777777" w:rsidR="00FF3D29" w:rsidRPr="00FF3D29" w:rsidRDefault="00FF3D29" w:rsidP="00350874">
      <w:pPr>
        <w:keepNext/>
        <w:keepLines/>
        <w:widowControl/>
        <w:autoSpaceDE/>
        <w:autoSpaceDN/>
        <w:ind w:left="426"/>
        <w:jc w:val="both"/>
        <w:outlineLvl w:val="1"/>
        <w:rPr>
          <w:rFonts w:ascii="Arial" w:eastAsia="Times New Roman" w:hAnsi="Arial" w:cs="Arial"/>
          <w:b/>
          <w:sz w:val="24"/>
          <w:szCs w:val="24"/>
          <w:lang w:val="id-ID" w:eastAsia="id-ID"/>
        </w:rPr>
      </w:pPr>
      <w:r w:rsidRPr="00FF3D29">
        <w:rPr>
          <w:rFonts w:ascii="Arial" w:eastAsia="MS Mincho" w:hAnsi="Arial" w:cs="Arial"/>
          <w:b/>
          <w:sz w:val="24"/>
          <w:szCs w:val="24"/>
          <w:lang w:val="id-ID" w:eastAsia="id-ID"/>
        </w:rPr>
        <w:t xml:space="preserve">CONCEPTUAL FRAMEWORK </w:t>
      </w:r>
    </w:p>
    <w:p w14:paraId="28C03885" w14:textId="77777777" w:rsidR="00FF3D29" w:rsidRDefault="00FF3D29" w:rsidP="0083101E">
      <w:pPr>
        <w:keepNext/>
        <w:keepLines/>
        <w:widowControl/>
        <w:autoSpaceDE/>
        <w:autoSpaceDN/>
        <w:ind w:left="426"/>
        <w:jc w:val="center"/>
        <w:outlineLvl w:val="1"/>
        <w:rPr>
          <w:rFonts w:ascii="Arial" w:eastAsia="MS Mincho" w:hAnsi="Arial" w:cs="Arial"/>
          <w:sz w:val="24"/>
          <w:szCs w:val="24"/>
          <w:lang w:val="id-ID" w:eastAsia="id-ID"/>
        </w:rPr>
      </w:pPr>
    </w:p>
    <w:p w14:paraId="36431F87" w14:textId="77777777" w:rsidR="0083101E" w:rsidRDefault="0083101E" w:rsidP="0083101E">
      <w:pPr>
        <w:keepNext/>
        <w:keepLines/>
        <w:widowControl/>
        <w:autoSpaceDE/>
        <w:autoSpaceDN/>
        <w:ind w:left="426"/>
        <w:jc w:val="center"/>
        <w:outlineLvl w:val="1"/>
        <w:rPr>
          <w:rFonts w:ascii="Arial" w:eastAsia="MS Mincho" w:hAnsi="Arial" w:cs="Arial"/>
          <w:sz w:val="24"/>
          <w:szCs w:val="24"/>
          <w:lang w:val="id-ID" w:eastAsia="id-ID"/>
        </w:rPr>
      </w:pPr>
    </w:p>
    <w:p w14:paraId="7F181D62" w14:textId="03EF50E9" w:rsidR="0083101E" w:rsidRPr="005F6476" w:rsidRDefault="0083101E" w:rsidP="0083101E">
      <w:pPr>
        <w:spacing w:line="480" w:lineRule="auto"/>
        <w:ind w:left="1134" w:hanging="141"/>
        <w:rPr>
          <w:rFonts w:ascii="Times New Roman" w:hAnsi="Times New Roman"/>
          <w:sz w:val="24"/>
          <w:szCs w:val="24"/>
          <w:lang w:val="id-ID"/>
        </w:rPr>
      </w:pPr>
      <w:proofErr w:type="spellStart"/>
      <w:r>
        <w:rPr>
          <w:rFonts w:ascii="Times New Roman" w:hAnsi="Times New Roman"/>
          <w:sz w:val="24"/>
          <w:szCs w:val="24"/>
        </w:rPr>
        <w:t>Independen</w:t>
      </w:r>
      <w:proofErr w:type="spellEnd"/>
      <w:r w:rsidR="005F6476">
        <w:rPr>
          <w:rFonts w:ascii="Times New Roman" w:hAnsi="Times New Roman"/>
          <w:sz w:val="24"/>
          <w:szCs w:val="24"/>
          <w:lang w:val="id-ID"/>
        </w:rPr>
        <w:t>t Variable</w:t>
      </w:r>
      <w:r w:rsidR="005F6476">
        <w:rPr>
          <w:rFonts w:ascii="Times New Roman" w:hAnsi="Times New Roman"/>
          <w:sz w:val="24"/>
          <w:szCs w:val="24"/>
        </w:rPr>
        <w:tab/>
      </w:r>
      <w:r w:rsidR="005F6476">
        <w:rPr>
          <w:rFonts w:ascii="Times New Roman" w:hAnsi="Times New Roman"/>
          <w:sz w:val="24"/>
          <w:szCs w:val="24"/>
        </w:rPr>
        <w:tab/>
      </w:r>
      <w:r w:rsidR="005F6476">
        <w:rPr>
          <w:rFonts w:ascii="Times New Roman" w:hAnsi="Times New Roman"/>
          <w:sz w:val="24"/>
          <w:szCs w:val="24"/>
        </w:rPr>
        <w:tab/>
      </w:r>
      <w:proofErr w:type="spellStart"/>
      <w:r>
        <w:rPr>
          <w:rFonts w:ascii="Times New Roman" w:hAnsi="Times New Roman"/>
          <w:sz w:val="24"/>
          <w:szCs w:val="24"/>
        </w:rPr>
        <w:t>Dependen</w:t>
      </w:r>
      <w:proofErr w:type="spellEnd"/>
      <w:r w:rsidR="005F6476">
        <w:rPr>
          <w:rFonts w:ascii="Times New Roman" w:hAnsi="Times New Roman"/>
          <w:sz w:val="24"/>
          <w:szCs w:val="24"/>
          <w:lang w:val="id-ID"/>
        </w:rPr>
        <w:t>t</w:t>
      </w:r>
      <w:r>
        <w:rPr>
          <w:rFonts w:ascii="Times New Roman" w:hAnsi="Times New Roman"/>
          <w:sz w:val="24"/>
          <w:szCs w:val="24"/>
        </w:rPr>
        <w:t xml:space="preserve"> </w:t>
      </w:r>
      <w:r w:rsidR="005F6476">
        <w:rPr>
          <w:rFonts w:ascii="Times New Roman" w:hAnsi="Times New Roman"/>
          <w:sz w:val="24"/>
          <w:szCs w:val="24"/>
          <w:lang w:val="id-ID"/>
        </w:rPr>
        <w:t>Variable</w:t>
      </w:r>
    </w:p>
    <w:p w14:paraId="5B2C2D30" w14:textId="77777777" w:rsidR="0083101E" w:rsidRPr="00F70482" w:rsidRDefault="0083101E" w:rsidP="0083101E">
      <w:pPr>
        <w:spacing w:line="480" w:lineRule="auto"/>
        <w:ind w:left="1854"/>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w:t>
      </w:r>
    </w:p>
    <w:p w14:paraId="348D1F90" w14:textId="12F19000" w:rsidR="0083101E" w:rsidRPr="005F6476" w:rsidRDefault="0083101E" w:rsidP="005F6476">
      <w:pPr>
        <w:spacing w:line="480" w:lineRule="auto"/>
        <w:ind w:left="163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28B2E4FF" wp14:editId="1B416E72">
                <wp:simplePos x="0" y="0"/>
                <wp:positionH relativeFrom="column">
                  <wp:posOffset>378460</wp:posOffset>
                </wp:positionH>
                <wp:positionV relativeFrom="paragraph">
                  <wp:posOffset>284480</wp:posOffset>
                </wp:positionV>
                <wp:extent cx="1583055" cy="873125"/>
                <wp:effectExtent l="6985" t="8255" r="10160" b="1397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873125"/>
                        </a:xfrm>
                        <a:prstGeom prst="roundRect">
                          <a:avLst>
                            <a:gd name="adj" fmla="val 16667"/>
                          </a:avLst>
                        </a:prstGeom>
                        <a:solidFill>
                          <a:srgbClr val="FFFFFF"/>
                        </a:solidFill>
                        <a:ln w="9525">
                          <a:solidFill>
                            <a:srgbClr val="000000"/>
                          </a:solidFill>
                          <a:round/>
                          <a:headEnd/>
                          <a:tailEnd/>
                        </a:ln>
                      </wps:spPr>
                      <wps:txbx>
                        <w:txbxContent>
                          <w:p w14:paraId="531AF6AC" w14:textId="6FB5E897" w:rsidR="003C1ADA" w:rsidRPr="00836E81" w:rsidRDefault="003C1ADA" w:rsidP="0083101E">
                            <w:pPr>
                              <w:jc w:val="center"/>
                              <w:rPr>
                                <w:rFonts w:ascii="Times New Roman" w:hAnsi="Times New Roman"/>
                                <w:sz w:val="24"/>
                                <w:szCs w:val="24"/>
                              </w:rPr>
                            </w:pPr>
                            <w:r>
                              <w:rPr>
                                <w:rFonts w:ascii="Times New Roman" w:hAnsi="Times New Roman"/>
                                <w:sz w:val="24"/>
                                <w:szCs w:val="24"/>
                                <w:lang w:val="id-ID"/>
                              </w:rPr>
                              <w:t>V</w:t>
                            </w:r>
                            <w:proofErr w:type="spellStart"/>
                            <w:r w:rsidRPr="00063F0C">
                              <w:rPr>
                                <w:rFonts w:ascii="Times New Roman" w:hAnsi="Times New Roman"/>
                                <w:sz w:val="24"/>
                                <w:szCs w:val="24"/>
                              </w:rPr>
                              <w:t>illage</w:t>
                            </w:r>
                            <w:proofErr w:type="spellEnd"/>
                            <w:r w:rsidRPr="00063F0C">
                              <w:rPr>
                                <w:rFonts w:ascii="Times New Roman" w:hAnsi="Times New Roman"/>
                                <w:sz w:val="24"/>
                                <w:szCs w:val="24"/>
                              </w:rPr>
                              <w:t xml:space="preserve"> Financial System Application </w:t>
                            </w:r>
                            <w:r>
                              <w:rPr>
                                <w:rFonts w:ascii="Times New Roman" w:hAnsi="Times New Roman"/>
                                <w:sz w:val="24"/>
                                <w:szCs w:val="24"/>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6" style="position:absolute;left:0;text-align:left;margin-left:29.8pt;margin-top:22.4pt;width:124.6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W6NwIAAHUEAAAOAAAAZHJzL2Uyb0RvYy54bWysVM1u2zAMvg/YOwi6r47T/NWoUxTtMgzo&#10;tqLdHkCR5FibLGqUEid9+tGym6XbsMMwHwRSJD/yIylfXu0by3YagwFX8vxsxJl2EpRxm5J/+bx6&#10;s+AsROGUsOB0yQ868Kvl61eXrS/0GGqwSiMjEBeK1pe8jtEXWRZkrRsRzsBrR8YKsBGRVNxkCkVL&#10;6I3NxqPRLGsBlUeQOgS6ve2NfJnwq0rL+Kmqgo7Mlpxqi+nEdK67M1teimKDwtdGDmWIf6iiEcZR&#10;0iPUrYiCbdH8BtUYiRCgimcSmgyqykidOBCbfPQLm8daeJ24UHOCP7Yp/D9Y+XF3j8womt2EMyca&#10;mtEDbJ3Sij1Q94TbWM3IRo1qfSjI/9HfY0c1+DuQ3wJzcFOTm75GhLbWQlF5eeefvQjolEChbN1+&#10;AEVpxDZC6tm+wqYDpG6wfRrN4TgavY9M0mU+XZyPplPOJNkW8/N8PE0pRPEc7THEdxoa1gklx45E&#10;xyClELu7ENN81EBSqK+cVY2lae+EZflsNpsPiINzJopnzEQXrFErY21ScLO+scgotOSr9A3B4dTN&#10;OtaW/GJKxf4dYpS+P0EkHmlLu9a+dSrJURjby1SldUOvu/b2Y4r79X6Y2BrUgbqO0O8+vVUSasAn&#10;zlra+5KH71uBmjP73tHkLvLJpHsoSZlM52NS8NSyPrUIJwmq5JGzXryJ/ePaejSbmjLlibmDa5p2&#10;ZeLzWvRVDXXTbpP04vGc6snr599i+QMAAP//AwBQSwMEFAAGAAgAAAAhALOCk5rcAAAACQEAAA8A&#10;AABkcnMvZG93bnJldi54bWxMj01PhDAQhu8m/odmTLy5rfsVYCkbY6JXI3rwWOgsEOmUpYVFf73j&#10;SY+T98k7z5sfF9eLGcfQedJwv1IgkGpvO2o0vL893SUgQjRkTe8JNXxhgGNxfZWbzPoLveJcxkZw&#10;CYXMaGhjHDIpQ92iM2HlByTOTn50JvI5NtKO5sLlrpdrpfbSmY74Q2sGfGyx/iwnp6G2alLjx/yS&#10;VrtYfs/TmeTzWevbm+XhACLiEv9g+NVndSjYqfIT2SB6Dbt0z6SG7ZYXcL5RSQqiYjBZb0AWufy/&#10;oPgBAAD//wMAUEsBAi0AFAAGAAgAAAAhALaDOJL+AAAA4QEAABMAAAAAAAAAAAAAAAAAAAAAAFtD&#10;b250ZW50X1R5cGVzXS54bWxQSwECLQAUAAYACAAAACEAOP0h/9YAAACUAQAACwAAAAAAAAAAAAAA&#10;AAAvAQAAX3JlbHMvLnJlbHNQSwECLQAUAAYACAAAACEAkjV1ujcCAAB1BAAADgAAAAAAAAAAAAAA&#10;AAAuAgAAZHJzL2Uyb0RvYy54bWxQSwECLQAUAAYACAAAACEAs4KTmtwAAAAJAQAADwAAAAAAAAAA&#10;AAAAAACRBAAAZHJzL2Rvd25yZXYueG1sUEsFBgAAAAAEAAQA8wAAAJoFAAAAAA==&#10;">
                <v:textbox>
                  <w:txbxContent>
                    <w:p w14:paraId="531AF6AC" w14:textId="6FB5E897" w:rsidR="003C1ADA" w:rsidRPr="00836E81" w:rsidRDefault="003C1ADA" w:rsidP="0083101E">
                      <w:pPr>
                        <w:jc w:val="center"/>
                        <w:rPr>
                          <w:rFonts w:ascii="Times New Roman" w:hAnsi="Times New Roman"/>
                          <w:sz w:val="24"/>
                          <w:szCs w:val="24"/>
                        </w:rPr>
                      </w:pPr>
                      <w:r>
                        <w:rPr>
                          <w:rFonts w:ascii="Times New Roman" w:hAnsi="Times New Roman"/>
                          <w:sz w:val="24"/>
                          <w:szCs w:val="24"/>
                          <w:lang w:val="id-ID"/>
                        </w:rPr>
                        <w:t>V</w:t>
                      </w:r>
                      <w:proofErr w:type="spellStart"/>
                      <w:r w:rsidRPr="00063F0C">
                        <w:rPr>
                          <w:rFonts w:ascii="Times New Roman" w:hAnsi="Times New Roman"/>
                          <w:sz w:val="24"/>
                          <w:szCs w:val="24"/>
                        </w:rPr>
                        <w:t>illage</w:t>
                      </w:r>
                      <w:proofErr w:type="spellEnd"/>
                      <w:r w:rsidRPr="00063F0C">
                        <w:rPr>
                          <w:rFonts w:ascii="Times New Roman" w:hAnsi="Times New Roman"/>
                          <w:sz w:val="24"/>
                          <w:szCs w:val="24"/>
                        </w:rPr>
                        <w:t xml:space="preserve"> Financial System Application </w:t>
                      </w:r>
                      <w:r>
                        <w:rPr>
                          <w:rFonts w:ascii="Times New Roman" w:hAnsi="Times New Roman"/>
                          <w:sz w:val="24"/>
                          <w:szCs w:val="24"/>
                        </w:rPr>
                        <w:t>(X1)</w:t>
                      </w:r>
                    </w:p>
                  </w:txbxContent>
                </v:textbox>
              </v:roundrect>
            </w:pict>
          </mc:Fallback>
        </mc:AlternateContent>
      </w:r>
    </w:p>
    <w:p w14:paraId="2500B832" w14:textId="4F80F55B" w:rsidR="0083101E" w:rsidRDefault="0083101E" w:rsidP="0083101E">
      <w:pPr>
        <w:tabs>
          <w:tab w:val="left" w:pos="1560"/>
        </w:tabs>
        <w:spacing w:line="480" w:lineRule="auto"/>
        <w:ind w:left="2073"/>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7207E00D" wp14:editId="3B0F2811">
                <wp:simplePos x="0" y="0"/>
                <wp:positionH relativeFrom="column">
                  <wp:posOffset>1971040</wp:posOffset>
                </wp:positionH>
                <wp:positionV relativeFrom="paragraph">
                  <wp:posOffset>347980</wp:posOffset>
                </wp:positionV>
                <wp:extent cx="1249045" cy="768985"/>
                <wp:effectExtent l="8890" t="5080" r="46990" b="546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768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55.2pt;margin-top:27.4pt;width:98.35pt;height:6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N3PwIAAHMEAAAOAAAAZHJzL2Uyb0RvYy54bWysVE2P2jAQvVfqf7B8Z5OwgYWIsFol0Mu2&#10;RWL7A4ztEKuObdmGgKr+945NoKW9VFVzcMbxfLx585zF86mT6MitE1qVOHtIMeKKaibUvsRf3taj&#10;GUbOE8WI1IqX+Mwdfl6+f7foTcHHutWScYsgiXJFb0rcem+KJHG05R1xD9pwBYeNth3xsLX7hFnS&#10;Q/ZOJuM0nSa9tsxYTblz8LW+HOJlzN80nPrPTeO4R7LEgM3H1cZ1F9ZkuSDF3hLTCjrAIP+AoiNC&#10;QdFbqpp4gg5W/JGqE9Rqpxv/QHWX6KYRlMceoJss/a2bbUsMj70AOc7caHL/Ly39dNxYJBjM7hEj&#10;RTqY0dZbIvatRy/W6h5VWingUVsELsBXb1wBYZXa2NAxPamtedX0q0NKVy1Rex5xv50N5MpCRHIX&#10;EjbOQNVd/1Ez8CEHryN5p8Z2ISXQgk5xRufbjPjJIwofs3E+T/MJRhTOnqaz+WwSS5DiGm2s8x+4&#10;7lAwSuyGbm5tZLEWOb46H7CR4hoQSiu9FlJGVUiF+hLPJ+NJDHBaChYOg5uz+10lLTqSoKv4DCju&#10;3Kw+KBaTtZyw1WB7IiTYyEeGvBXAmeQ4VOs4w0hyuErBusCTKlSE/gHwYF2k9W2ezlez1Swf5ePp&#10;apSndT16WVf5aLrOnib1Y11VdfY9gM/yohWMcRXwX2We5X8no+HCXQR6E/qNqOQ+e2QUwF7fEXQU&#10;QJj5RT07zc4bG7oLWgBlR+fhFoar8+s+ev38Vyx/AAAA//8DAFBLAwQUAAYACAAAACEAObTCd+IA&#10;AAAKAQAADwAAAGRycy9kb3ducmV2LnhtbEyPwU7DMBBE70j8g7VI3KgdaNI2xKmACpELSG0R4ujG&#10;S2IR21Hstilf3+UEx9U+zbwplqPt2AGHYLyTkEwEMHS118Y1Et63zzdzYCEqp1XnHUo4YYBleXlR&#10;qFz7o1vjYRMbRiEu5EpCG2Ofcx7qFq0KE9+jo9+XH6yKdA4N14M6Urjt+K0QGbfKOGpoVY9PLdbf&#10;m72VEFefpzb7qB8X5m378pqZn6qqVlJeX40P98AijvEPhl99UoeSnHZ+73RgnYS7REwJlZBOaQIB&#10;qZglwHZEztIF8LLg/yeUZwAAAP//AwBQSwECLQAUAAYACAAAACEAtoM4kv4AAADhAQAAEwAAAAAA&#10;AAAAAAAAAAAAAAAAW0NvbnRlbnRfVHlwZXNdLnhtbFBLAQItABQABgAIAAAAIQA4/SH/1gAAAJQB&#10;AAALAAAAAAAAAAAAAAAAAC8BAABfcmVscy8ucmVsc1BLAQItABQABgAIAAAAIQB1IYN3PwIAAHME&#10;AAAOAAAAAAAAAAAAAAAAAC4CAABkcnMvZTJvRG9jLnhtbFBLAQItABQABgAIAAAAIQA5tMJ34gAA&#10;AAoBAAAPAAAAAAAAAAAAAAAAAJkEAABkcnMvZG93bnJldi54bWxQSwUGAAAAAAQABADzAAAAqAUA&#10;AAAA&#10;">
                <v:stroke endarrow="block"/>
              </v:shape>
            </w:pict>
          </mc:Fallback>
        </mc:AlternateContent>
      </w:r>
    </w:p>
    <w:p w14:paraId="27A72AAF" w14:textId="07F0BA75" w:rsidR="0083101E" w:rsidRDefault="00063F0C" w:rsidP="0083101E">
      <w:pPr>
        <w:tabs>
          <w:tab w:val="left" w:pos="1560"/>
        </w:tabs>
        <w:spacing w:line="480" w:lineRule="auto"/>
        <w:ind w:left="2073"/>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332B55A0" wp14:editId="4DEC76C4">
                <wp:simplePos x="0" y="0"/>
                <wp:positionH relativeFrom="column">
                  <wp:posOffset>3222624</wp:posOffset>
                </wp:positionH>
                <wp:positionV relativeFrom="paragraph">
                  <wp:posOffset>307975</wp:posOffset>
                </wp:positionV>
                <wp:extent cx="1495425" cy="895350"/>
                <wp:effectExtent l="0" t="0" r="28575"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895350"/>
                        </a:xfrm>
                        <a:prstGeom prst="roundRect">
                          <a:avLst>
                            <a:gd name="adj" fmla="val 16667"/>
                          </a:avLst>
                        </a:prstGeom>
                        <a:solidFill>
                          <a:srgbClr val="FFFFFF"/>
                        </a:solidFill>
                        <a:ln w="9525">
                          <a:solidFill>
                            <a:srgbClr val="000000"/>
                          </a:solidFill>
                          <a:round/>
                          <a:headEnd/>
                          <a:tailEnd/>
                        </a:ln>
                      </wps:spPr>
                      <wps:txbx>
                        <w:txbxContent>
                          <w:p w14:paraId="5BAD8690" w14:textId="77777777" w:rsidR="003C1ADA" w:rsidRDefault="003C1ADA" w:rsidP="0083101E">
                            <w:pPr>
                              <w:jc w:val="center"/>
                              <w:rPr>
                                <w:rFonts w:ascii="Times New Roman" w:hAnsi="Times New Roman"/>
                                <w:sz w:val="24"/>
                                <w:szCs w:val="24"/>
                                <w:lang w:val="id-ID"/>
                              </w:rPr>
                            </w:pPr>
                            <w:r w:rsidRPr="00063F0C">
                              <w:rPr>
                                <w:rFonts w:ascii="Times New Roman" w:hAnsi="Times New Roman"/>
                                <w:sz w:val="24"/>
                                <w:szCs w:val="24"/>
                              </w:rPr>
                              <w:t xml:space="preserve">Village Fund Management Accountability </w:t>
                            </w:r>
                          </w:p>
                          <w:p w14:paraId="4C7611EB" w14:textId="2B1027EB" w:rsidR="003C1ADA" w:rsidRPr="004820BF" w:rsidRDefault="003C1ADA" w:rsidP="0083101E">
                            <w:pPr>
                              <w:jc w:val="center"/>
                              <w:rPr>
                                <w:rFonts w:ascii="Times New Roman" w:hAnsi="Times New Roman"/>
                                <w:sz w:val="24"/>
                                <w:szCs w:val="24"/>
                              </w:rPr>
                            </w:pPr>
                            <w:r>
                              <w:rPr>
                                <w:rFonts w:ascii="Times New Roman" w:hAnsi="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7" style="position:absolute;left:0;text-align:left;margin-left:253.75pt;margin-top:24.25pt;width:117.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haPAIAAHwEAAAOAAAAZHJzL2Uyb0RvYy54bWysVFFv0zAQfkfiP1h+p2lK263R0mnqGEIa&#10;MG3wA1zbaQyOz5zdpuPXc3ba0QHiAZEH68539/nu++xcXO47y3YagwFX83I05kw7Ccq4Tc0/f7p5&#10;dc5ZiMIpYcHpmj/qwC+XL19c9L7SE2jBKo2MQFyoel/zNkZfFUWQre5EGIHXjoINYCciubgpFIqe&#10;0DtbTMbjedEDKo8gdQi0ez0E+TLjN42W8WPTBB2ZrTn1FvOKeV2ntVheiGqDwrdGHtoQ/9BFJ4yj&#10;Q5+grkUUbIvmN6jOSIQATRxJ6ApoGiN1noGmKce/TPPQCq/zLERO8E80hf8HKz/s7pAZRdpNOHOi&#10;I43uYeuUVuye2BNuYzWjGBHV+1BR/oO/wzRq8LcgvwbmYNVSmr5ChL7VQlF7ZcovnhUkJ1ApW/fv&#10;QdExYhshc7ZvsEuAxAbbZ2ken6TR+8gkbZbTxWw6mXEmKXa+mL2eZe0KUR2rPYb4VkPHklFzTEOk&#10;CfIRYncbYtZHHYYU6gtnTWdJ7Z2wrJzP52e5aVEdkgn7iJnHBWvUjbE2O7hZrywyKq35Tf4OxeE0&#10;zTrW13wxo8b/DjHO358g8hz5liZq3ziV7SiMHWzq0roD14neQaa4X+8HVRNmon4N6pHIRxieAD1Z&#10;MlrA75z1dP1rHr5tBWrO7DtHAi7K6TS9l+xMZ2cTcvA0sj6NCCcJquaRs8FcxeGNbT2aTUsnlZkA&#10;B1ckemPi8XYMXR3apytO1rM3dOrnrJ8/jeUPAAAA//8DAFBLAwQUAAYACAAAACEA07lxCd0AAAAK&#10;AQAADwAAAGRycy9kb3ducmV2LnhtbEyPwU7DMAyG70i8Q2QkbiwBVtZ1TSeEBFdE4cAxbby2onG6&#10;Ju0KT485sZNl+dPv78/3i+vFjGPoPGm4XSkQSLW3HTUaPt6fb1IQIRqypveEGr4xwL64vMhNZv2J&#10;3nAuYyM4hEJmNLQxDpmUoW7RmbDyAxLfDn50JvI6NtKO5sThrpd3Sj1IZzriD60Z8KnF+qucnIba&#10;qkmNn/Prtkpi+TNPR5IvR62vr5bHHYiIS/yH4U+f1aFgp8pPZIPoNSRqkzCqYZ3yZGCzvudyFZPp&#10;NgFZ5PK8QvELAAD//wMAUEsBAi0AFAAGAAgAAAAhALaDOJL+AAAA4QEAABMAAAAAAAAAAAAAAAAA&#10;AAAAAFtDb250ZW50X1R5cGVzXS54bWxQSwECLQAUAAYACAAAACEAOP0h/9YAAACUAQAACwAAAAAA&#10;AAAAAAAAAAAvAQAAX3JlbHMvLnJlbHNQSwECLQAUAAYACAAAACEAyQg4WjwCAAB8BAAADgAAAAAA&#10;AAAAAAAAAAAuAgAAZHJzL2Uyb0RvYy54bWxQSwECLQAUAAYACAAAACEA07lxCd0AAAAKAQAADwAA&#10;AAAAAAAAAAAAAACWBAAAZHJzL2Rvd25yZXYueG1sUEsFBgAAAAAEAAQA8wAAAKAFAAAAAA==&#10;">
                <v:textbox>
                  <w:txbxContent>
                    <w:p w14:paraId="5BAD8690" w14:textId="77777777" w:rsidR="003C1ADA" w:rsidRDefault="003C1ADA" w:rsidP="0083101E">
                      <w:pPr>
                        <w:jc w:val="center"/>
                        <w:rPr>
                          <w:rFonts w:ascii="Times New Roman" w:hAnsi="Times New Roman"/>
                          <w:sz w:val="24"/>
                          <w:szCs w:val="24"/>
                          <w:lang w:val="id-ID"/>
                        </w:rPr>
                      </w:pPr>
                      <w:r w:rsidRPr="00063F0C">
                        <w:rPr>
                          <w:rFonts w:ascii="Times New Roman" w:hAnsi="Times New Roman"/>
                          <w:sz w:val="24"/>
                          <w:szCs w:val="24"/>
                        </w:rPr>
                        <w:t xml:space="preserve">Village Fund Management Accountability </w:t>
                      </w:r>
                    </w:p>
                    <w:p w14:paraId="4C7611EB" w14:textId="2B1027EB" w:rsidR="003C1ADA" w:rsidRPr="004820BF" w:rsidRDefault="003C1ADA" w:rsidP="0083101E">
                      <w:pPr>
                        <w:jc w:val="center"/>
                        <w:rPr>
                          <w:rFonts w:ascii="Times New Roman" w:hAnsi="Times New Roman"/>
                          <w:sz w:val="24"/>
                          <w:szCs w:val="24"/>
                        </w:rPr>
                      </w:pPr>
                      <w:r>
                        <w:rPr>
                          <w:rFonts w:ascii="Times New Roman" w:hAnsi="Times New Roman"/>
                          <w:sz w:val="24"/>
                          <w:szCs w:val="24"/>
                        </w:rPr>
                        <w:t>(Y)</w:t>
                      </w:r>
                    </w:p>
                  </w:txbxContent>
                </v:textbox>
              </v:roundrect>
            </w:pict>
          </mc:Fallback>
        </mc:AlternateContent>
      </w:r>
      <w:r w:rsidR="0083101E">
        <w:rPr>
          <w:rFonts w:ascii="Times New Roman" w:hAnsi="Times New Roman"/>
          <w:sz w:val="24"/>
          <w:szCs w:val="24"/>
        </w:rPr>
        <w:tab/>
      </w:r>
      <w:r w:rsidR="0083101E">
        <w:rPr>
          <w:rFonts w:ascii="Times New Roman" w:hAnsi="Times New Roman"/>
          <w:sz w:val="24"/>
          <w:szCs w:val="24"/>
        </w:rPr>
        <w:tab/>
      </w:r>
      <w:r w:rsidR="0083101E">
        <w:rPr>
          <w:rFonts w:ascii="Times New Roman" w:hAnsi="Times New Roman"/>
          <w:sz w:val="24"/>
          <w:szCs w:val="24"/>
        </w:rPr>
        <w:tab/>
        <w:t xml:space="preserve">    </w:t>
      </w:r>
      <w:r w:rsidR="0083101E">
        <w:rPr>
          <w:rFonts w:ascii="Times New Roman" w:hAnsi="Times New Roman"/>
          <w:sz w:val="24"/>
          <w:szCs w:val="24"/>
        </w:rPr>
        <w:tab/>
      </w:r>
      <w:r w:rsidR="0083101E">
        <w:rPr>
          <w:rFonts w:ascii="Times New Roman" w:hAnsi="Times New Roman"/>
          <w:sz w:val="24"/>
          <w:szCs w:val="24"/>
        </w:rPr>
        <w:tab/>
      </w:r>
    </w:p>
    <w:p w14:paraId="531D5137" w14:textId="0FFA147D" w:rsidR="0083101E" w:rsidRPr="00502CF3" w:rsidRDefault="0083101E" w:rsidP="0083101E">
      <w:pPr>
        <w:tabs>
          <w:tab w:val="left" w:pos="1560"/>
        </w:tabs>
        <w:spacing w:line="480" w:lineRule="auto"/>
        <w:ind w:left="2073"/>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02CF3">
        <w:rPr>
          <w:rFonts w:ascii="Times New Roman" w:hAnsi="Times New Roman"/>
          <w:b/>
          <w:sz w:val="24"/>
          <w:szCs w:val="24"/>
        </w:rPr>
        <w:t xml:space="preserve">H1 </w:t>
      </w:r>
    </w:p>
    <w:p w14:paraId="26C19C6C" w14:textId="20D1220C" w:rsidR="0083101E" w:rsidRDefault="0083101E" w:rsidP="0083101E">
      <w:pPr>
        <w:tabs>
          <w:tab w:val="left" w:pos="1560"/>
        </w:tabs>
        <w:spacing w:line="480" w:lineRule="auto"/>
        <w:ind w:left="2073"/>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20809B31" wp14:editId="75A04703">
                <wp:simplePos x="0" y="0"/>
                <wp:positionH relativeFrom="column">
                  <wp:posOffset>1981200</wp:posOffset>
                </wp:positionH>
                <wp:positionV relativeFrom="paragraph">
                  <wp:posOffset>75565</wp:posOffset>
                </wp:positionV>
                <wp:extent cx="1227455" cy="636905"/>
                <wp:effectExtent l="9525" t="56515" r="39370"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7455" cy="636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56pt;margin-top:5.95pt;width:96.65pt;height:50.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nRQIAAH0EAAAOAAAAZHJzL2Uyb0RvYy54bWysVMGO2yAQvVfqPyDuie2sk02sOKuVnfSy&#10;bSPttncCOEbFgIDEiar+ewfizTbtparqAwYz8+bN4+Hlw6mT6MitE1qVOBunGHFFNRNqX+IvL5vR&#10;HCPniWJEasVLfOYOP6zev1v2puAT3WrJuEUAolzRmxK33psiSRxteUfcWBuuYLPRtiMelnafMEt6&#10;QO9kMknTWdJry4zVlDsHX+vLJl5F/Kbh1H9uGsc9kiUGbj6ONo67MCarJSn2lphW0IEG+QcWHREK&#10;il6hauIJOljxB1QnqNVON35MdZfophGUxx6gmyz9rZvnlhgeewFxnLnK5P4fLP103FokGJwdyKNI&#10;B2f07C0R+9ajR2t1jyqtFOioLYIQ0Ks3roC0Sm1t6Jie1LN50vSbQ0pXLVF7Hnm/nA1gZSEjuUkJ&#10;C2eg6q7/qBnEkIPXUbxTYzvUSGG+hsQADgKhUzyt8/W0+MkjCh+zyeQ+n04xorA3u5st0mksRoqA&#10;E7KNdf4D1x0KkxK7oa9rQ5ca5PjkfGD5lhCSld4IKaM/pEJ9iRfTyTSScloKFjZDmLP7XSUtOpLg&#10;sPgMLG7CrD4oFsFaTth6mHsiJMyRj1p5K0A9yXGo1nGGkeRwqcLsQk+qUBH6B8LD7GKy74t0sZ6v&#10;5/kon8zWozyt69HjpspHs012P63v6qqqsx+BfJYXrWCMq8D/1fBZ/neGGq7exapXy1+FSm7Ro6JA&#10;9vUdSUcrhNO/+Gin2XlrQ3fBFeDxGDzcx3CJfl3HqLe/xuonAAAA//8DAFBLAwQUAAYACAAAACEA&#10;DsK4deAAAAAKAQAADwAAAGRycy9kb3ducmV2LnhtbEyPwU7DMBBE70j8g7VIXBB1kiqoDXEqBBRO&#10;VUVa7m68JFHjdRS7bfL3bE9w3JnR7Jt8NdpOnHHwrSMF8SwCgVQ501KtYL9bPy5A+KDJ6M4RKpjQ&#10;w6q4vcl1ZtyFvvBchlpwCflMK2hC6DMpfdWg1X7meiT2ftxgdeBzqKUZ9IXLbSeTKHqSVrfEHxrd&#10;42uD1bE8WQVv5TZdfz/sx2SqPjflx+K4peldqfu78eUZRMAx/IXhis/oUDDTwZ3IeNEpmMcJbwls&#10;xEsQHEijdA7icBWSBGSRy/8Til8AAAD//wMAUEsBAi0AFAAGAAgAAAAhALaDOJL+AAAA4QEAABMA&#10;AAAAAAAAAAAAAAAAAAAAAFtDb250ZW50X1R5cGVzXS54bWxQSwECLQAUAAYACAAAACEAOP0h/9YA&#10;AACUAQAACwAAAAAAAAAAAAAAAAAvAQAAX3JlbHMvLnJlbHNQSwECLQAUAAYACAAAACEAfzNW50UC&#10;AAB9BAAADgAAAAAAAAAAAAAAAAAuAgAAZHJzL2Uyb0RvYy54bWxQSwECLQAUAAYACAAAACEADsK4&#10;deAAAAAKAQAADwAAAAAAAAAAAAAAAACfBAAAZHJzL2Rvd25yZXYueG1sUEsFBgAAAAAEAAQA8wAA&#10;AKwFA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14:anchorId="00CE65E5" wp14:editId="1967A8B4">
                <wp:simplePos x="0" y="0"/>
                <wp:positionH relativeFrom="column">
                  <wp:posOffset>378460</wp:posOffset>
                </wp:positionH>
                <wp:positionV relativeFrom="paragraph">
                  <wp:posOffset>233045</wp:posOffset>
                </wp:positionV>
                <wp:extent cx="1592580" cy="899795"/>
                <wp:effectExtent l="6985" t="13970" r="10160" b="1016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899795"/>
                        </a:xfrm>
                        <a:prstGeom prst="roundRect">
                          <a:avLst>
                            <a:gd name="adj" fmla="val 16667"/>
                          </a:avLst>
                        </a:prstGeom>
                        <a:solidFill>
                          <a:srgbClr val="FFFFFF"/>
                        </a:solidFill>
                        <a:ln w="9525">
                          <a:solidFill>
                            <a:srgbClr val="000000"/>
                          </a:solidFill>
                          <a:round/>
                          <a:headEnd/>
                          <a:tailEnd/>
                        </a:ln>
                      </wps:spPr>
                      <wps:txbx>
                        <w:txbxContent>
                          <w:p w14:paraId="7ED32FB4" w14:textId="77777777" w:rsidR="003C1ADA" w:rsidRDefault="003C1ADA" w:rsidP="0083101E">
                            <w:pPr>
                              <w:jc w:val="center"/>
                              <w:rPr>
                                <w:rFonts w:ascii="Times New Roman" w:hAnsi="Times New Roman"/>
                                <w:sz w:val="24"/>
                                <w:szCs w:val="24"/>
                                <w:lang w:val="id-ID"/>
                              </w:rPr>
                            </w:pPr>
                            <w:r w:rsidRPr="00063F0C">
                              <w:rPr>
                                <w:rFonts w:ascii="Times New Roman" w:hAnsi="Times New Roman"/>
                                <w:sz w:val="24"/>
                                <w:szCs w:val="24"/>
                              </w:rPr>
                              <w:t xml:space="preserve">Utilization of Information Technology </w:t>
                            </w:r>
                          </w:p>
                          <w:p w14:paraId="689A360A" w14:textId="06DA0C5F" w:rsidR="003C1ADA" w:rsidRPr="00DC7FC7" w:rsidRDefault="003C1ADA" w:rsidP="0083101E">
                            <w:pPr>
                              <w:jc w:val="center"/>
                              <w:rPr>
                                <w:rFonts w:ascii="Times New Roman" w:hAnsi="Times New Roman"/>
                                <w:sz w:val="24"/>
                                <w:szCs w:val="24"/>
                              </w:rPr>
                            </w:pPr>
                            <w:r>
                              <w:rPr>
                                <w:rFonts w:ascii="Times New Roman" w:hAnsi="Times New Roman"/>
                                <w:sz w:val="24"/>
                                <w:szCs w:val="24"/>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8" style="position:absolute;left:0;text-align:left;margin-left:29.8pt;margin-top:18.35pt;width:125.4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AvPQIAAHoEAAAOAAAAZHJzL2Uyb0RvYy54bWysVFFv1DAMfkfiP0R5Z72edre1Wm+aNoaQ&#10;Bkwb/IBckl4DaRyc3PXGr8dJe+MGPCH6ENmx/dn+HPfict9bttMYDLiGlyczzrSToIzbNPzL59s3&#10;55yFKJwSFpxu+JMO/HL1+tXF4Gs9hw6s0sgIxIV68A3vYvR1UQTZ6V6EE/DakbEF7EUkFTeFQjEQ&#10;em+L+Wy2LAZA5RGkDoFub0YjX2X8ttUyfmrboCOzDafaYj4xn+t0FqsLUW9Q+M7IqQzxD1X0wjhK&#10;+gx1I6JgWzR/QPVGIgRo44mEvoC2NVLnHqibcvZbN4+d8Dr3QuQE/0xT+H+w8uPuHplRDa84c6Kn&#10;ET3A1imt2AORJ9zGalYlmgYfavJ+9PeYGg3+DuS3wBxcd+SlrxBh6LRQVFyZ/IsXAUkJFMrWwwdQ&#10;lEVsI2TG9i32CZC4YPs8mKfnweh9ZJIuy0U1X5zT/CTZzqvqrFrkFKI+RHsM8Z2GniWh4Zh6SA3k&#10;FGJ3F2Kejpp6FOorZ21vadY7YVm5XC7PJsTJuRD1ATO3C9aoW2NtVnCzvrbIKLTht/mbgsOxm3Vs&#10;IF4X80Wu4oUtHEPM8vc3iNxHfqOJ2rdOZTkKY0eZqrRu4jrRO44p7tf7PNN5wkzUr0E9EfkI4wLQ&#10;wpLQAf7gbKDH3/DwfStQc2bfOxpgVZ6epm3JyunibE4KHlvWxxbhJEE1PHI2itdx3LCtR7PpKFOZ&#10;CXBwRUNvTTy8jrGqqXx64CS92KBjPXv9+mWsfgIAAP//AwBQSwMEFAAGAAgAAAAhAPns5kndAAAA&#10;CQEAAA8AAABkcnMvZG93bnJldi54bWxMj8FOwzAQRO9I/IO1SNyoXdqmbRqnQkhwRQQOHJ14m0TE&#10;6zR20sDXs5zguJqnmbfZcXadmHAIrScNy4UCgVR521Kt4f3t6W4HIkRD1nSeUMMXBjjm11eZSa2/&#10;0CtORawFl1BIjYYmxj6VMlQNOhMWvkfi7OQHZyKfQy3tYC5c7jp5r1QinWmJFxrT42OD1WcxOg2V&#10;VaMaPqaXfbmJxfc0nkk+n7W+vZkfDiAizvEPhl99VoecnUo/kg2i07DZJ0xqWCVbEJyvlmoNomRw&#10;u1uDzDP5/4P8BwAA//8DAFBLAQItABQABgAIAAAAIQC2gziS/gAAAOEBAAATAAAAAAAAAAAAAAAA&#10;AAAAAABbQ29udGVudF9UeXBlc10ueG1sUEsBAi0AFAAGAAgAAAAhADj9If/WAAAAlAEAAAsAAAAA&#10;AAAAAAAAAAAALwEAAF9yZWxzLy5yZWxzUEsBAi0AFAAGAAgAAAAhAKH3cC89AgAAegQAAA4AAAAA&#10;AAAAAAAAAAAALgIAAGRycy9lMm9Eb2MueG1sUEsBAi0AFAAGAAgAAAAhAPns5kndAAAACQEAAA8A&#10;AAAAAAAAAAAAAAAAlwQAAGRycy9kb3ducmV2LnhtbFBLBQYAAAAABAAEAPMAAAChBQAAAAA=&#10;">
                <v:textbox>
                  <w:txbxContent>
                    <w:p w14:paraId="7ED32FB4" w14:textId="77777777" w:rsidR="003C1ADA" w:rsidRDefault="003C1ADA" w:rsidP="0083101E">
                      <w:pPr>
                        <w:jc w:val="center"/>
                        <w:rPr>
                          <w:rFonts w:ascii="Times New Roman" w:hAnsi="Times New Roman"/>
                          <w:sz w:val="24"/>
                          <w:szCs w:val="24"/>
                          <w:lang w:val="id-ID"/>
                        </w:rPr>
                      </w:pPr>
                      <w:r w:rsidRPr="00063F0C">
                        <w:rPr>
                          <w:rFonts w:ascii="Times New Roman" w:hAnsi="Times New Roman"/>
                          <w:sz w:val="24"/>
                          <w:szCs w:val="24"/>
                        </w:rPr>
                        <w:t xml:space="preserve">Utilization of Information Technology </w:t>
                      </w:r>
                    </w:p>
                    <w:p w14:paraId="689A360A" w14:textId="06DA0C5F" w:rsidR="003C1ADA" w:rsidRPr="00DC7FC7" w:rsidRDefault="003C1ADA" w:rsidP="0083101E">
                      <w:pPr>
                        <w:jc w:val="center"/>
                        <w:rPr>
                          <w:rFonts w:ascii="Times New Roman" w:hAnsi="Times New Roman"/>
                          <w:sz w:val="24"/>
                          <w:szCs w:val="24"/>
                        </w:rPr>
                      </w:pPr>
                      <w:r>
                        <w:rPr>
                          <w:rFonts w:ascii="Times New Roman" w:hAnsi="Times New Roman"/>
                          <w:sz w:val="24"/>
                          <w:szCs w:val="24"/>
                        </w:rPr>
                        <w:t>(X2)</w:t>
                      </w:r>
                    </w:p>
                  </w:txbxContent>
                </v:textbox>
              </v:roundrect>
            </w:pict>
          </mc:Fallback>
        </mc:AlternateContent>
      </w:r>
    </w:p>
    <w:p w14:paraId="6C9AB539" w14:textId="77777777" w:rsidR="0083101E" w:rsidRPr="00502CF3" w:rsidRDefault="0083101E" w:rsidP="0083101E">
      <w:pPr>
        <w:tabs>
          <w:tab w:val="left" w:pos="1560"/>
        </w:tabs>
        <w:spacing w:line="480" w:lineRule="auto"/>
        <w:ind w:left="2073"/>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2CF3">
        <w:rPr>
          <w:rFonts w:ascii="Times New Roman" w:hAnsi="Times New Roman"/>
          <w:b/>
          <w:sz w:val="24"/>
          <w:szCs w:val="24"/>
        </w:rPr>
        <w:t>H2</w:t>
      </w:r>
    </w:p>
    <w:p w14:paraId="06272B52" w14:textId="77777777" w:rsidR="0083101E" w:rsidRDefault="0083101E" w:rsidP="00177D39">
      <w:pPr>
        <w:tabs>
          <w:tab w:val="left" w:pos="1560"/>
        </w:tabs>
        <w:spacing w:line="480" w:lineRule="auto"/>
        <w:ind w:left="2073"/>
        <w:jc w:val="center"/>
        <w:rPr>
          <w:rFonts w:ascii="Times New Roman" w:hAnsi="Times New Roman"/>
          <w:sz w:val="24"/>
          <w:szCs w:val="24"/>
        </w:rPr>
      </w:pPr>
    </w:p>
    <w:p w14:paraId="7BEB3D60" w14:textId="03178BCD" w:rsidR="0083101E" w:rsidRPr="0083101E" w:rsidRDefault="0083101E" w:rsidP="0083101E">
      <w:pPr>
        <w:tabs>
          <w:tab w:val="left" w:pos="1560"/>
        </w:tabs>
        <w:spacing w:line="480" w:lineRule="auto"/>
        <w:ind w:left="2073"/>
        <w:jc w:val="both"/>
        <w:rPr>
          <w:rFonts w:ascii="Times New Roman" w:hAnsi="Times New Roman"/>
          <w:sz w:val="24"/>
          <w:szCs w:val="24"/>
          <w:lang w:val="id-ID"/>
        </w:rPr>
      </w:pPr>
    </w:p>
    <w:p w14:paraId="74CFFFBB" w14:textId="77777777" w:rsidR="0083101E" w:rsidRPr="00FF3D29" w:rsidRDefault="0083101E" w:rsidP="00C90767">
      <w:pPr>
        <w:keepNext/>
        <w:keepLines/>
        <w:widowControl/>
        <w:autoSpaceDE/>
        <w:autoSpaceDN/>
        <w:outlineLvl w:val="1"/>
        <w:rPr>
          <w:rFonts w:ascii="Arial" w:eastAsia="MS Mincho" w:hAnsi="Arial" w:cs="Arial"/>
          <w:sz w:val="24"/>
          <w:szCs w:val="24"/>
          <w:lang w:val="id-ID" w:eastAsia="id-ID"/>
        </w:rPr>
      </w:pPr>
    </w:p>
    <w:p w14:paraId="71451E81" w14:textId="77777777" w:rsidR="00FF3D29" w:rsidRPr="00FF3D29" w:rsidRDefault="00FF3D29" w:rsidP="00350874">
      <w:pPr>
        <w:keepNext/>
        <w:keepLines/>
        <w:widowControl/>
        <w:autoSpaceDE/>
        <w:autoSpaceDN/>
        <w:ind w:left="426"/>
        <w:jc w:val="both"/>
        <w:outlineLvl w:val="1"/>
        <w:rPr>
          <w:rFonts w:ascii="Arial" w:eastAsia="Times New Roman" w:hAnsi="Arial" w:cs="Arial"/>
          <w:b/>
          <w:sz w:val="24"/>
          <w:szCs w:val="24"/>
          <w:lang w:val="id-ID" w:eastAsia="id-ID"/>
        </w:rPr>
      </w:pPr>
      <w:r w:rsidRPr="00FF3D29">
        <w:rPr>
          <w:rFonts w:ascii="Arial" w:eastAsia="MS Mincho" w:hAnsi="Arial" w:cs="Arial"/>
          <w:b/>
          <w:sz w:val="24"/>
          <w:szCs w:val="24"/>
          <w:lang w:val="id-ID" w:eastAsia="id-ID"/>
        </w:rPr>
        <w:t>RESEARCH METHOD</w:t>
      </w:r>
    </w:p>
    <w:p w14:paraId="342B0D4E" w14:textId="77777777" w:rsidR="00025965" w:rsidRPr="00025965" w:rsidRDefault="00025965" w:rsidP="00025965">
      <w:pPr>
        <w:widowControl/>
        <w:autoSpaceDE/>
        <w:autoSpaceDN/>
        <w:ind w:left="426" w:firstLine="284"/>
        <w:jc w:val="both"/>
        <w:rPr>
          <w:rFonts w:ascii="Arial" w:eastAsia="MS Mincho" w:hAnsi="Arial" w:cs="Arial"/>
          <w:sz w:val="24"/>
          <w:szCs w:val="24"/>
          <w:lang w:val="id-ID" w:eastAsia="id-ID"/>
        </w:rPr>
      </w:pPr>
      <w:r w:rsidRPr="00025965">
        <w:rPr>
          <w:rFonts w:ascii="Arial" w:eastAsia="MS Mincho" w:hAnsi="Arial" w:cs="Arial"/>
          <w:sz w:val="24"/>
          <w:szCs w:val="24"/>
          <w:lang w:val="id-ID" w:eastAsia="id-ID"/>
        </w:rPr>
        <w:t>This study aims to look at "The Influence of the Implementation of the Village Financial Accounting System, Utilization of Information Technology on the Accountability of Village Fund Management in Tanjunganom Village". The data sources used in this research were primary data from questionnaires distributed to village heads, secretaries, heads of administrative and general affairs, heads of financial affairs, heads of planning affairs, heads of government sections, heads of welfare sections, heads of service sections, heads of hamlets, BPD (Regional Consultative Body), and RT in Tanjunganom village.</w:t>
      </w:r>
    </w:p>
    <w:p w14:paraId="5733C022" w14:textId="77777777" w:rsidR="004B4246" w:rsidRDefault="00025965" w:rsidP="00025965">
      <w:pPr>
        <w:widowControl/>
        <w:autoSpaceDE/>
        <w:autoSpaceDN/>
        <w:ind w:left="426" w:firstLine="284"/>
        <w:jc w:val="both"/>
        <w:rPr>
          <w:rFonts w:ascii="Arial" w:eastAsia="MS Mincho" w:hAnsi="Arial" w:cs="Arial"/>
          <w:sz w:val="24"/>
          <w:szCs w:val="24"/>
          <w:lang w:val="id-ID" w:eastAsia="id-ID"/>
        </w:rPr>
      </w:pPr>
      <w:r w:rsidRPr="00025965">
        <w:rPr>
          <w:rFonts w:ascii="Arial" w:eastAsia="MS Mincho" w:hAnsi="Arial" w:cs="Arial"/>
          <w:sz w:val="24"/>
          <w:szCs w:val="24"/>
          <w:lang w:val="id-ID" w:eastAsia="id-ID"/>
        </w:rPr>
        <w:t xml:space="preserve">Sources of research data come from respondents' answers through questionnaires that have been tested with validity and reliability tests. </w:t>
      </w:r>
    </w:p>
    <w:p w14:paraId="07AD2A8E" w14:textId="77777777" w:rsidR="004B4246" w:rsidRDefault="004B4246" w:rsidP="00025965">
      <w:pPr>
        <w:widowControl/>
        <w:autoSpaceDE/>
        <w:autoSpaceDN/>
        <w:ind w:left="426" w:firstLine="284"/>
        <w:jc w:val="both"/>
        <w:rPr>
          <w:rFonts w:ascii="Arial" w:eastAsia="MS Mincho" w:hAnsi="Arial" w:cs="Arial"/>
          <w:sz w:val="24"/>
          <w:szCs w:val="24"/>
          <w:lang w:val="id-ID" w:eastAsia="id-ID"/>
        </w:rPr>
      </w:pPr>
    </w:p>
    <w:p w14:paraId="19462CE1" w14:textId="77777777" w:rsidR="004B4246" w:rsidRDefault="004B4246" w:rsidP="00025965">
      <w:pPr>
        <w:widowControl/>
        <w:autoSpaceDE/>
        <w:autoSpaceDN/>
        <w:ind w:left="426" w:firstLine="284"/>
        <w:jc w:val="both"/>
        <w:rPr>
          <w:rFonts w:ascii="Arial" w:eastAsia="MS Mincho" w:hAnsi="Arial" w:cs="Arial"/>
          <w:sz w:val="24"/>
          <w:szCs w:val="24"/>
          <w:lang w:val="id-ID" w:eastAsia="id-ID"/>
        </w:rPr>
      </w:pPr>
    </w:p>
    <w:p w14:paraId="19A33AB0" w14:textId="775EB75C" w:rsidR="00FF3D29" w:rsidRDefault="00025965" w:rsidP="004B4246">
      <w:pPr>
        <w:widowControl/>
        <w:autoSpaceDE/>
        <w:autoSpaceDN/>
        <w:ind w:left="426"/>
        <w:jc w:val="both"/>
        <w:rPr>
          <w:rFonts w:ascii="Arial" w:eastAsia="MS Mincho" w:hAnsi="Arial" w:cs="Arial"/>
          <w:sz w:val="24"/>
          <w:szCs w:val="24"/>
          <w:lang w:val="id-ID" w:eastAsia="id-ID"/>
        </w:rPr>
      </w:pPr>
      <w:r w:rsidRPr="00025965">
        <w:rPr>
          <w:rFonts w:ascii="Arial" w:eastAsia="MS Mincho" w:hAnsi="Arial" w:cs="Arial"/>
          <w:sz w:val="24"/>
          <w:szCs w:val="24"/>
          <w:lang w:val="id-ID" w:eastAsia="id-ID"/>
        </w:rPr>
        <w:t>The research population is village apparatus who have direct involvement in managing village finances in Tanjunganom Village. This study used a random sampling technique of 32 samples. The data analysis process uses the SPSS program. Descriptive is a description of the data which is a description of the data used in the process for calculating the next stage (testing the hypothesis). Methods of data analysis using multiple regression analysis. Prerequisite analysis testing includes testing for normality, multicollinearity, and heteroscedasticity. While testing the hypothesis with multiple linear regression analysis.</w:t>
      </w:r>
    </w:p>
    <w:p w14:paraId="0DD25986" w14:textId="77777777" w:rsidR="00DC393A" w:rsidRPr="00FF3D29" w:rsidRDefault="00DC393A" w:rsidP="00025965">
      <w:pPr>
        <w:widowControl/>
        <w:autoSpaceDE/>
        <w:autoSpaceDN/>
        <w:ind w:left="426" w:firstLine="284"/>
        <w:jc w:val="both"/>
        <w:rPr>
          <w:rFonts w:ascii="Arial" w:eastAsia="MS Mincho" w:hAnsi="Arial" w:cs="Arial"/>
          <w:sz w:val="24"/>
          <w:szCs w:val="24"/>
          <w:lang w:val="id-ID" w:eastAsia="id-ID"/>
        </w:rPr>
      </w:pPr>
    </w:p>
    <w:p w14:paraId="260F37EC" w14:textId="77777777" w:rsidR="00FF3D29" w:rsidRPr="00FF3D29" w:rsidRDefault="00FF3D29" w:rsidP="00350874">
      <w:pPr>
        <w:keepNext/>
        <w:keepLines/>
        <w:widowControl/>
        <w:autoSpaceDE/>
        <w:autoSpaceDN/>
        <w:ind w:left="426"/>
        <w:jc w:val="both"/>
        <w:outlineLvl w:val="1"/>
        <w:rPr>
          <w:rFonts w:ascii="Arial" w:eastAsia="Times New Roman" w:hAnsi="Arial" w:cs="Arial"/>
          <w:b/>
          <w:sz w:val="24"/>
          <w:szCs w:val="24"/>
          <w:lang w:val="id-ID" w:eastAsia="id-ID"/>
        </w:rPr>
      </w:pPr>
      <w:r w:rsidRPr="00FF3D29">
        <w:rPr>
          <w:rFonts w:ascii="Arial" w:eastAsia="MS Mincho" w:hAnsi="Arial" w:cs="Arial"/>
          <w:b/>
          <w:sz w:val="24"/>
          <w:szCs w:val="24"/>
          <w:lang w:val="id-ID" w:eastAsia="id-ID"/>
        </w:rPr>
        <w:t>RESULT AND DISCUSSION</w:t>
      </w:r>
    </w:p>
    <w:p w14:paraId="2953D671" w14:textId="79064E2D" w:rsidR="00177D39" w:rsidRPr="00DC393A" w:rsidRDefault="00177D39" w:rsidP="00044571">
      <w:pPr>
        <w:rPr>
          <w:rFonts w:ascii="Times New Roman" w:hAnsi="Times New Roman"/>
          <w:b/>
          <w:sz w:val="24"/>
          <w:szCs w:val="24"/>
          <w:lang w:val="id-ID"/>
        </w:rPr>
      </w:pPr>
      <w:r>
        <w:rPr>
          <w:rFonts w:ascii="Times New Roman" w:hAnsi="Times New Roman"/>
          <w:b/>
          <w:sz w:val="24"/>
          <w:szCs w:val="24"/>
        </w:rPr>
        <w:t xml:space="preserve">         </w:t>
      </w:r>
      <w:r w:rsidR="00DC393A">
        <w:rPr>
          <w:rFonts w:ascii="Times New Roman" w:hAnsi="Times New Roman"/>
          <w:b/>
          <w:sz w:val="24"/>
          <w:szCs w:val="24"/>
        </w:rPr>
        <w:t xml:space="preserve">                     </w:t>
      </w:r>
    </w:p>
    <w:p w14:paraId="105662ED" w14:textId="03C0AF5E" w:rsidR="00177D39" w:rsidRPr="00DC393A" w:rsidRDefault="00047626" w:rsidP="00DC376E">
      <w:pPr>
        <w:ind w:left="426"/>
        <w:rPr>
          <w:rFonts w:ascii="Arial" w:hAnsi="Arial" w:cs="Arial"/>
          <w:b/>
          <w:sz w:val="24"/>
          <w:szCs w:val="24"/>
        </w:rPr>
      </w:pPr>
      <w:r>
        <w:rPr>
          <w:rFonts w:ascii="Arial" w:hAnsi="Arial" w:cs="Arial"/>
          <w:b/>
          <w:sz w:val="24"/>
          <w:szCs w:val="24"/>
          <w:lang w:val="id-ID"/>
        </w:rPr>
        <w:t xml:space="preserve">Table 1 </w:t>
      </w:r>
      <w:r w:rsidR="00177D39" w:rsidRPr="00DC393A">
        <w:rPr>
          <w:rFonts w:ascii="Arial" w:hAnsi="Arial" w:cs="Arial"/>
          <w:b/>
          <w:sz w:val="24"/>
          <w:szCs w:val="24"/>
        </w:rPr>
        <w:t>Descriptive Statistics</w:t>
      </w:r>
    </w:p>
    <w:tbl>
      <w:tblPr>
        <w:tblW w:w="7585" w:type="dxa"/>
        <w:tblInd w:w="1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000" w:firstRow="0" w:lastRow="0" w:firstColumn="0" w:lastColumn="0" w:noHBand="0" w:noVBand="0"/>
      </w:tblPr>
      <w:tblGrid>
        <w:gridCol w:w="1168"/>
        <w:gridCol w:w="1513"/>
        <w:gridCol w:w="1634"/>
        <w:gridCol w:w="1634"/>
        <w:gridCol w:w="1636"/>
      </w:tblGrid>
      <w:tr w:rsidR="00177D39" w:rsidRPr="00DC393A" w14:paraId="5F703E5F" w14:textId="77777777" w:rsidTr="00DC393A">
        <w:trPr>
          <w:cantSplit/>
          <w:trHeight w:val="115"/>
        </w:trPr>
        <w:tc>
          <w:tcPr>
            <w:tcW w:w="7585" w:type="dxa"/>
            <w:gridSpan w:val="5"/>
            <w:tcBorders>
              <w:top w:val="nil"/>
              <w:left w:val="nil"/>
              <w:bottom w:val="nil"/>
              <w:right w:val="nil"/>
            </w:tcBorders>
            <w:shd w:val="clear" w:color="auto" w:fill="FFFFFF"/>
            <w:vAlign w:val="center"/>
          </w:tcPr>
          <w:p w14:paraId="5D1DE893" w14:textId="77777777" w:rsidR="00177D39" w:rsidRPr="00DC393A" w:rsidRDefault="00177D39" w:rsidP="00D000DA">
            <w:pPr>
              <w:adjustRightInd w:val="0"/>
              <w:spacing w:line="320" w:lineRule="atLeast"/>
              <w:ind w:left="60" w:right="60"/>
              <w:jc w:val="center"/>
              <w:rPr>
                <w:rFonts w:ascii="Arial" w:hAnsi="Arial" w:cs="Arial"/>
                <w:sz w:val="24"/>
                <w:szCs w:val="24"/>
                <w:lang w:eastAsia="id-ID"/>
              </w:rPr>
            </w:pPr>
            <w:r w:rsidRPr="00DC393A">
              <w:rPr>
                <w:rFonts w:ascii="Arial" w:hAnsi="Arial" w:cs="Arial"/>
                <w:b/>
                <w:bCs/>
                <w:sz w:val="24"/>
                <w:szCs w:val="24"/>
                <w:lang w:eastAsia="id-ID"/>
              </w:rPr>
              <w:t>Statistics</w:t>
            </w:r>
          </w:p>
        </w:tc>
      </w:tr>
      <w:tr w:rsidR="00177D39" w:rsidRPr="00DC393A" w14:paraId="0CA76B10" w14:textId="77777777" w:rsidTr="00DC393A">
        <w:trPr>
          <w:cantSplit/>
          <w:trHeight w:val="115"/>
        </w:trPr>
        <w:tc>
          <w:tcPr>
            <w:tcW w:w="2681" w:type="dxa"/>
            <w:gridSpan w:val="2"/>
            <w:tcBorders>
              <w:top w:val="nil"/>
              <w:left w:val="nil"/>
              <w:bottom w:val="single" w:sz="8" w:space="0" w:color="152935"/>
              <w:right w:val="nil"/>
            </w:tcBorders>
            <w:shd w:val="clear" w:color="auto" w:fill="FFFFFF"/>
            <w:vAlign w:val="bottom"/>
          </w:tcPr>
          <w:p w14:paraId="70159CB9" w14:textId="77777777" w:rsidR="00177D39" w:rsidRPr="00DC393A" w:rsidRDefault="00177D39" w:rsidP="00D000DA">
            <w:pPr>
              <w:adjustRightInd w:val="0"/>
              <w:rPr>
                <w:rFonts w:ascii="Arial" w:hAnsi="Arial" w:cs="Arial"/>
                <w:sz w:val="24"/>
                <w:szCs w:val="24"/>
                <w:lang w:eastAsia="id-ID"/>
              </w:rPr>
            </w:pPr>
          </w:p>
        </w:tc>
        <w:tc>
          <w:tcPr>
            <w:tcW w:w="1634" w:type="dxa"/>
            <w:tcBorders>
              <w:top w:val="nil"/>
              <w:left w:val="nil"/>
              <w:bottom w:val="single" w:sz="8" w:space="0" w:color="152935"/>
              <w:right w:val="single" w:sz="8" w:space="0" w:color="E0E0E0"/>
            </w:tcBorders>
            <w:shd w:val="clear" w:color="auto" w:fill="FFFFFF"/>
            <w:vAlign w:val="bottom"/>
          </w:tcPr>
          <w:p w14:paraId="082A59B9" w14:textId="77777777" w:rsidR="00177D39" w:rsidRPr="00DC393A" w:rsidRDefault="00177D39" w:rsidP="00D000DA">
            <w:pPr>
              <w:adjustRightInd w:val="0"/>
              <w:spacing w:line="320" w:lineRule="atLeast"/>
              <w:ind w:left="60" w:right="60"/>
              <w:jc w:val="center"/>
              <w:rPr>
                <w:rFonts w:ascii="Arial" w:hAnsi="Arial" w:cs="Arial"/>
                <w:sz w:val="24"/>
                <w:szCs w:val="24"/>
                <w:lang w:eastAsia="id-ID"/>
              </w:rPr>
            </w:pPr>
            <w:proofErr w:type="spellStart"/>
            <w:r w:rsidRPr="00DC393A">
              <w:rPr>
                <w:rFonts w:ascii="Arial" w:hAnsi="Arial" w:cs="Arial"/>
                <w:sz w:val="24"/>
                <w:szCs w:val="24"/>
                <w:lang w:eastAsia="id-ID"/>
              </w:rPr>
              <w:t>Siskeudes</w:t>
            </w:r>
            <w:proofErr w:type="spellEnd"/>
            <w:r w:rsidRPr="00DC393A">
              <w:rPr>
                <w:rFonts w:ascii="Arial" w:hAnsi="Arial" w:cs="Arial"/>
                <w:sz w:val="24"/>
                <w:szCs w:val="24"/>
                <w:lang w:eastAsia="id-ID"/>
              </w:rPr>
              <w:t xml:space="preserve"> (X1)</w:t>
            </w:r>
          </w:p>
        </w:tc>
        <w:tc>
          <w:tcPr>
            <w:tcW w:w="1634" w:type="dxa"/>
            <w:tcBorders>
              <w:top w:val="nil"/>
              <w:left w:val="single" w:sz="8" w:space="0" w:color="E0E0E0"/>
              <w:bottom w:val="single" w:sz="8" w:space="0" w:color="152935"/>
              <w:right w:val="single" w:sz="8" w:space="0" w:color="E0E0E0"/>
            </w:tcBorders>
            <w:shd w:val="clear" w:color="auto" w:fill="FFFFFF"/>
            <w:vAlign w:val="bottom"/>
          </w:tcPr>
          <w:p w14:paraId="0F6E0A3F" w14:textId="25BB58A2" w:rsidR="00177D39" w:rsidRPr="00DC393A" w:rsidRDefault="00DC393A" w:rsidP="00D000DA">
            <w:pPr>
              <w:adjustRightInd w:val="0"/>
              <w:spacing w:line="320" w:lineRule="atLeast"/>
              <w:ind w:left="60" w:right="60"/>
              <w:jc w:val="center"/>
              <w:rPr>
                <w:rFonts w:ascii="Arial" w:hAnsi="Arial" w:cs="Arial"/>
                <w:sz w:val="24"/>
                <w:szCs w:val="24"/>
                <w:lang w:eastAsia="id-ID"/>
              </w:rPr>
            </w:pPr>
            <w:r w:rsidRPr="00DC393A">
              <w:rPr>
                <w:rFonts w:ascii="Arial" w:hAnsi="Arial" w:cs="Arial"/>
                <w:sz w:val="24"/>
                <w:szCs w:val="24"/>
                <w:lang w:eastAsia="id-ID"/>
              </w:rPr>
              <w:t xml:space="preserve">Utilization of Information Technology </w:t>
            </w:r>
            <w:r w:rsidR="00177D39" w:rsidRPr="00DC393A">
              <w:rPr>
                <w:rFonts w:ascii="Arial" w:hAnsi="Arial" w:cs="Arial"/>
                <w:sz w:val="24"/>
                <w:szCs w:val="24"/>
                <w:lang w:eastAsia="id-ID"/>
              </w:rPr>
              <w:t>(X2)</w:t>
            </w:r>
          </w:p>
        </w:tc>
        <w:tc>
          <w:tcPr>
            <w:tcW w:w="1636" w:type="dxa"/>
            <w:tcBorders>
              <w:top w:val="nil"/>
              <w:left w:val="single" w:sz="8" w:space="0" w:color="E0E0E0"/>
              <w:bottom w:val="single" w:sz="8" w:space="0" w:color="152935"/>
              <w:right w:val="nil"/>
            </w:tcBorders>
            <w:shd w:val="clear" w:color="auto" w:fill="FFFFFF"/>
            <w:vAlign w:val="bottom"/>
          </w:tcPr>
          <w:p w14:paraId="0B8BC8EA" w14:textId="0A93B08B" w:rsidR="00177D39" w:rsidRPr="00DC393A" w:rsidRDefault="00DC393A" w:rsidP="00D000DA">
            <w:pPr>
              <w:adjustRightInd w:val="0"/>
              <w:spacing w:line="320" w:lineRule="atLeast"/>
              <w:ind w:left="60" w:right="60"/>
              <w:jc w:val="center"/>
              <w:rPr>
                <w:rFonts w:ascii="Arial" w:hAnsi="Arial" w:cs="Arial"/>
                <w:sz w:val="24"/>
                <w:szCs w:val="24"/>
                <w:lang w:eastAsia="id-ID"/>
              </w:rPr>
            </w:pPr>
            <w:r w:rsidRPr="00DC393A">
              <w:rPr>
                <w:rFonts w:ascii="Arial" w:hAnsi="Arial" w:cs="Arial"/>
                <w:sz w:val="24"/>
                <w:szCs w:val="24"/>
                <w:lang w:eastAsia="id-ID"/>
              </w:rPr>
              <w:t xml:space="preserve">Village Fund Management Accountability </w:t>
            </w:r>
            <w:r w:rsidR="00177D39" w:rsidRPr="00DC393A">
              <w:rPr>
                <w:rFonts w:ascii="Arial" w:hAnsi="Arial" w:cs="Arial"/>
                <w:sz w:val="24"/>
                <w:szCs w:val="24"/>
                <w:lang w:eastAsia="id-ID"/>
              </w:rPr>
              <w:t>(Y)</w:t>
            </w:r>
          </w:p>
        </w:tc>
      </w:tr>
      <w:tr w:rsidR="00177D39" w:rsidRPr="00DC393A" w14:paraId="7A331D6B" w14:textId="77777777" w:rsidTr="00DC393A">
        <w:trPr>
          <w:cantSplit/>
          <w:trHeight w:val="121"/>
        </w:trPr>
        <w:tc>
          <w:tcPr>
            <w:tcW w:w="1168" w:type="dxa"/>
            <w:vMerge w:val="restart"/>
            <w:tcBorders>
              <w:top w:val="single" w:sz="8" w:space="0" w:color="152935"/>
              <w:left w:val="nil"/>
              <w:bottom w:val="single" w:sz="8" w:space="0" w:color="AEAEAE"/>
              <w:right w:val="nil"/>
            </w:tcBorders>
            <w:shd w:val="clear" w:color="auto" w:fill="FFFFFF"/>
          </w:tcPr>
          <w:p w14:paraId="0DC3052E"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N</w:t>
            </w:r>
          </w:p>
        </w:tc>
        <w:tc>
          <w:tcPr>
            <w:tcW w:w="1513" w:type="dxa"/>
            <w:tcBorders>
              <w:top w:val="single" w:sz="8" w:space="0" w:color="152935"/>
              <w:left w:val="nil"/>
              <w:bottom w:val="single" w:sz="8" w:space="0" w:color="AEAEAE"/>
              <w:right w:val="nil"/>
            </w:tcBorders>
            <w:shd w:val="clear" w:color="auto" w:fill="FFFFFF"/>
          </w:tcPr>
          <w:p w14:paraId="0DAA6A50"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Valid</w:t>
            </w:r>
          </w:p>
        </w:tc>
        <w:tc>
          <w:tcPr>
            <w:tcW w:w="1634" w:type="dxa"/>
            <w:tcBorders>
              <w:top w:val="single" w:sz="8" w:space="0" w:color="152935"/>
              <w:left w:val="nil"/>
              <w:bottom w:val="single" w:sz="8" w:space="0" w:color="AEAEAE"/>
              <w:right w:val="single" w:sz="8" w:space="0" w:color="E0E0E0"/>
            </w:tcBorders>
            <w:shd w:val="clear" w:color="auto" w:fill="FFFFFF"/>
          </w:tcPr>
          <w:p w14:paraId="5DBD462B"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32</w:t>
            </w:r>
          </w:p>
        </w:tc>
        <w:tc>
          <w:tcPr>
            <w:tcW w:w="1634" w:type="dxa"/>
            <w:tcBorders>
              <w:top w:val="single" w:sz="8" w:space="0" w:color="152935"/>
              <w:left w:val="single" w:sz="8" w:space="0" w:color="E0E0E0"/>
              <w:bottom w:val="single" w:sz="8" w:space="0" w:color="AEAEAE"/>
              <w:right w:val="single" w:sz="8" w:space="0" w:color="E0E0E0"/>
            </w:tcBorders>
            <w:shd w:val="clear" w:color="auto" w:fill="FFFFFF"/>
          </w:tcPr>
          <w:p w14:paraId="4139C7EC"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32</w:t>
            </w:r>
          </w:p>
        </w:tc>
        <w:tc>
          <w:tcPr>
            <w:tcW w:w="1636" w:type="dxa"/>
            <w:tcBorders>
              <w:top w:val="single" w:sz="8" w:space="0" w:color="152935"/>
              <w:left w:val="single" w:sz="8" w:space="0" w:color="E0E0E0"/>
              <w:bottom w:val="single" w:sz="8" w:space="0" w:color="AEAEAE"/>
              <w:right w:val="nil"/>
            </w:tcBorders>
            <w:shd w:val="clear" w:color="auto" w:fill="FFFFFF"/>
          </w:tcPr>
          <w:p w14:paraId="60B77C94"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32</w:t>
            </w:r>
          </w:p>
        </w:tc>
      </w:tr>
      <w:tr w:rsidR="00177D39" w:rsidRPr="00DC393A" w14:paraId="50840DFC" w14:textId="77777777" w:rsidTr="00DC393A">
        <w:trPr>
          <w:cantSplit/>
          <w:trHeight w:val="53"/>
        </w:trPr>
        <w:tc>
          <w:tcPr>
            <w:tcW w:w="1168" w:type="dxa"/>
            <w:vMerge/>
            <w:tcBorders>
              <w:top w:val="single" w:sz="8" w:space="0" w:color="152935"/>
              <w:left w:val="nil"/>
              <w:bottom w:val="single" w:sz="8" w:space="0" w:color="AEAEAE"/>
              <w:right w:val="nil"/>
            </w:tcBorders>
            <w:shd w:val="clear" w:color="auto" w:fill="FFFFFF"/>
          </w:tcPr>
          <w:p w14:paraId="15FC820B" w14:textId="77777777" w:rsidR="00177D39" w:rsidRPr="00DC393A" w:rsidRDefault="00177D39" w:rsidP="00D000DA">
            <w:pPr>
              <w:adjustRightInd w:val="0"/>
              <w:rPr>
                <w:rFonts w:ascii="Arial" w:hAnsi="Arial" w:cs="Arial"/>
                <w:sz w:val="24"/>
                <w:szCs w:val="24"/>
                <w:lang w:eastAsia="id-ID"/>
              </w:rPr>
            </w:pPr>
          </w:p>
        </w:tc>
        <w:tc>
          <w:tcPr>
            <w:tcW w:w="1513" w:type="dxa"/>
            <w:tcBorders>
              <w:top w:val="single" w:sz="8" w:space="0" w:color="AEAEAE"/>
              <w:left w:val="nil"/>
              <w:bottom w:val="single" w:sz="8" w:space="0" w:color="AEAEAE"/>
              <w:right w:val="nil"/>
            </w:tcBorders>
            <w:shd w:val="clear" w:color="auto" w:fill="FFFFFF"/>
          </w:tcPr>
          <w:p w14:paraId="13159054"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Missing</w:t>
            </w:r>
          </w:p>
        </w:tc>
        <w:tc>
          <w:tcPr>
            <w:tcW w:w="1634" w:type="dxa"/>
            <w:tcBorders>
              <w:top w:val="single" w:sz="8" w:space="0" w:color="AEAEAE"/>
              <w:left w:val="nil"/>
              <w:bottom w:val="single" w:sz="8" w:space="0" w:color="AEAEAE"/>
              <w:right w:val="single" w:sz="8" w:space="0" w:color="E0E0E0"/>
            </w:tcBorders>
            <w:shd w:val="clear" w:color="auto" w:fill="FFFFFF"/>
          </w:tcPr>
          <w:p w14:paraId="3D4EA010"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0</w:t>
            </w:r>
          </w:p>
        </w:tc>
        <w:tc>
          <w:tcPr>
            <w:tcW w:w="1634" w:type="dxa"/>
            <w:tcBorders>
              <w:top w:val="single" w:sz="8" w:space="0" w:color="AEAEAE"/>
              <w:left w:val="single" w:sz="8" w:space="0" w:color="E0E0E0"/>
              <w:bottom w:val="single" w:sz="8" w:space="0" w:color="AEAEAE"/>
              <w:right w:val="single" w:sz="8" w:space="0" w:color="E0E0E0"/>
            </w:tcBorders>
            <w:shd w:val="clear" w:color="auto" w:fill="FFFFFF"/>
          </w:tcPr>
          <w:p w14:paraId="0C5F4C79"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0</w:t>
            </w:r>
          </w:p>
        </w:tc>
        <w:tc>
          <w:tcPr>
            <w:tcW w:w="1636" w:type="dxa"/>
            <w:tcBorders>
              <w:top w:val="single" w:sz="8" w:space="0" w:color="AEAEAE"/>
              <w:left w:val="single" w:sz="8" w:space="0" w:color="E0E0E0"/>
              <w:bottom w:val="single" w:sz="8" w:space="0" w:color="AEAEAE"/>
              <w:right w:val="nil"/>
            </w:tcBorders>
            <w:shd w:val="clear" w:color="auto" w:fill="FFFFFF"/>
          </w:tcPr>
          <w:p w14:paraId="3F057C73"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0</w:t>
            </w:r>
          </w:p>
        </w:tc>
      </w:tr>
      <w:tr w:rsidR="00177D39" w:rsidRPr="00DC393A" w14:paraId="3D610CAF" w14:textId="77777777" w:rsidTr="00DC393A">
        <w:trPr>
          <w:cantSplit/>
          <w:trHeight w:val="121"/>
        </w:trPr>
        <w:tc>
          <w:tcPr>
            <w:tcW w:w="2681" w:type="dxa"/>
            <w:gridSpan w:val="2"/>
            <w:tcBorders>
              <w:top w:val="single" w:sz="8" w:space="0" w:color="AEAEAE"/>
              <w:left w:val="nil"/>
              <w:bottom w:val="single" w:sz="8" w:space="0" w:color="AEAEAE"/>
              <w:right w:val="nil"/>
            </w:tcBorders>
            <w:shd w:val="clear" w:color="auto" w:fill="FFFFFF"/>
          </w:tcPr>
          <w:p w14:paraId="75195DF3"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Mean</w:t>
            </w:r>
          </w:p>
        </w:tc>
        <w:tc>
          <w:tcPr>
            <w:tcW w:w="1634" w:type="dxa"/>
            <w:tcBorders>
              <w:top w:val="single" w:sz="8" w:space="0" w:color="AEAEAE"/>
              <w:left w:val="nil"/>
              <w:bottom w:val="single" w:sz="8" w:space="0" w:color="AEAEAE"/>
              <w:right w:val="single" w:sz="8" w:space="0" w:color="E0E0E0"/>
            </w:tcBorders>
            <w:shd w:val="clear" w:color="auto" w:fill="FFFFFF"/>
          </w:tcPr>
          <w:p w14:paraId="69363893"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28,31</w:t>
            </w:r>
          </w:p>
        </w:tc>
        <w:tc>
          <w:tcPr>
            <w:tcW w:w="1634" w:type="dxa"/>
            <w:tcBorders>
              <w:top w:val="single" w:sz="8" w:space="0" w:color="AEAEAE"/>
              <w:left w:val="single" w:sz="8" w:space="0" w:color="E0E0E0"/>
              <w:bottom w:val="single" w:sz="8" w:space="0" w:color="AEAEAE"/>
              <w:right w:val="single" w:sz="8" w:space="0" w:color="E0E0E0"/>
            </w:tcBorders>
            <w:shd w:val="clear" w:color="auto" w:fill="FFFFFF"/>
          </w:tcPr>
          <w:p w14:paraId="60253EA2"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20,97</w:t>
            </w:r>
          </w:p>
        </w:tc>
        <w:tc>
          <w:tcPr>
            <w:tcW w:w="1636" w:type="dxa"/>
            <w:tcBorders>
              <w:top w:val="single" w:sz="8" w:space="0" w:color="AEAEAE"/>
              <w:left w:val="single" w:sz="8" w:space="0" w:color="E0E0E0"/>
              <w:bottom w:val="single" w:sz="8" w:space="0" w:color="AEAEAE"/>
              <w:right w:val="nil"/>
            </w:tcBorders>
            <w:shd w:val="clear" w:color="auto" w:fill="FFFFFF"/>
          </w:tcPr>
          <w:p w14:paraId="0FE0C7E3"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83,03</w:t>
            </w:r>
          </w:p>
        </w:tc>
      </w:tr>
      <w:tr w:rsidR="00177D39" w:rsidRPr="00DC393A" w14:paraId="6310A3F4" w14:textId="77777777" w:rsidTr="00DC393A">
        <w:trPr>
          <w:cantSplit/>
          <w:trHeight w:val="115"/>
        </w:trPr>
        <w:tc>
          <w:tcPr>
            <w:tcW w:w="2681" w:type="dxa"/>
            <w:gridSpan w:val="2"/>
            <w:tcBorders>
              <w:top w:val="single" w:sz="8" w:space="0" w:color="AEAEAE"/>
              <w:left w:val="nil"/>
              <w:bottom w:val="single" w:sz="8" w:space="0" w:color="AEAEAE"/>
              <w:right w:val="nil"/>
            </w:tcBorders>
            <w:shd w:val="clear" w:color="auto" w:fill="FFFFFF"/>
          </w:tcPr>
          <w:p w14:paraId="4F305869"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Std. Deviation</w:t>
            </w:r>
          </w:p>
        </w:tc>
        <w:tc>
          <w:tcPr>
            <w:tcW w:w="1634" w:type="dxa"/>
            <w:tcBorders>
              <w:top w:val="single" w:sz="8" w:space="0" w:color="AEAEAE"/>
              <w:left w:val="nil"/>
              <w:bottom w:val="single" w:sz="8" w:space="0" w:color="AEAEAE"/>
              <w:right w:val="single" w:sz="8" w:space="0" w:color="E0E0E0"/>
            </w:tcBorders>
            <w:shd w:val="clear" w:color="auto" w:fill="FFFFFF"/>
          </w:tcPr>
          <w:p w14:paraId="0CBC8EE3"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1,786</w:t>
            </w:r>
          </w:p>
        </w:tc>
        <w:tc>
          <w:tcPr>
            <w:tcW w:w="1634" w:type="dxa"/>
            <w:tcBorders>
              <w:top w:val="single" w:sz="8" w:space="0" w:color="AEAEAE"/>
              <w:left w:val="single" w:sz="8" w:space="0" w:color="E0E0E0"/>
              <w:bottom w:val="single" w:sz="8" w:space="0" w:color="AEAEAE"/>
              <w:right w:val="single" w:sz="8" w:space="0" w:color="E0E0E0"/>
            </w:tcBorders>
            <w:shd w:val="clear" w:color="auto" w:fill="FFFFFF"/>
          </w:tcPr>
          <w:p w14:paraId="38C24CAB"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2,008</w:t>
            </w:r>
          </w:p>
        </w:tc>
        <w:tc>
          <w:tcPr>
            <w:tcW w:w="1636" w:type="dxa"/>
            <w:tcBorders>
              <w:top w:val="single" w:sz="8" w:space="0" w:color="AEAEAE"/>
              <w:left w:val="single" w:sz="8" w:space="0" w:color="E0E0E0"/>
              <w:bottom w:val="single" w:sz="8" w:space="0" w:color="AEAEAE"/>
              <w:right w:val="nil"/>
            </w:tcBorders>
            <w:shd w:val="clear" w:color="auto" w:fill="FFFFFF"/>
          </w:tcPr>
          <w:p w14:paraId="11040A6D"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5,597</w:t>
            </w:r>
          </w:p>
        </w:tc>
      </w:tr>
      <w:tr w:rsidR="00177D39" w:rsidRPr="00DC393A" w14:paraId="0D638C6A" w14:textId="77777777" w:rsidTr="00DC393A">
        <w:trPr>
          <w:cantSplit/>
          <w:trHeight w:val="121"/>
        </w:trPr>
        <w:tc>
          <w:tcPr>
            <w:tcW w:w="2681" w:type="dxa"/>
            <w:gridSpan w:val="2"/>
            <w:tcBorders>
              <w:top w:val="single" w:sz="8" w:space="0" w:color="AEAEAE"/>
              <w:left w:val="nil"/>
              <w:bottom w:val="single" w:sz="8" w:space="0" w:color="AEAEAE"/>
              <w:right w:val="nil"/>
            </w:tcBorders>
            <w:shd w:val="clear" w:color="auto" w:fill="FFFFFF"/>
          </w:tcPr>
          <w:p w14:paraId="106EB5DD"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Variance</w:t>
            </w:r>
          </w:p>
        </w:tc>
        <w:tc>
          <w:tcPr>
            <w:tcW w:w="1634" w:type="dxa"/>
            <w:tcBorders>
              <w:top w:val="single" w:sz="8" w:space="0" w:color="AEAEAE"/>
              <w:left w:val="nil"/>
              <w:bottom w:val="single" w:sz="8" w:space="0" w:color="AEAEAE"/>
              <w:right w:val="single" w:sz="8" w:space="0" w:color="E0E0E0"/>
            </w:tcBorders>
            <w:shd w:val="clear" w:color="auto" w:fill="FFFFFF"/>
          </w:tcPr>
          <w:p w14:paraId="02439A2F"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3,190</w:t>
            </w:r>
          </w:p>
        </w:tc>
        <w:tc>
          <w:tcPr>
            <w:tcW w:w="1634" w:type="dxa"/>
            <w:tcBorders>
              <w:top w:val="single" w:sz="8" w:space="0" w:color="AEAEAE"/>
              <w:left w:val="single" w:sz="8" w:space="0" w:color="E0E0E0"/>
              <w:bottom w:val="single" w:sz="8" w:space="0" w:color="AEAEAE"/>
              <w:right w:val="single" w:sz="8" w:space="0" w:color="E0E0E0"/>
            </w:tcBorders>
            <w:shd w:val="clear" w:color="auto" w:fill="FFFFFF"/>
          </w:tcPr>
          <w:p w14:paraId="767EA7B5"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4,031</w:t>
            </w:r>
          </w:p>
        </w:tc>
        <w:tc>
          <w:tcPr>
            <w:tcW w:w="1636" w:type="dxa"/>
            <w:tcBorders>
              <w:top w:val="single" w:sz="8" w:space="0" w:color="AEAEAE"/>
              <w:left w:val="single" w:sz="8" w:space="0" w:color="E0E0E0"/>
              <w:bottom w:val="single" w:sz="8" w:space="0" w:color="AEAEAE"/>
              <w:right w:val="nil"/>
            </w:tcBorders>
            <w:shd w:val="clear" w:color="auto" w:fill="FFFFFF"/>
          </w:tcPr>
          <w:p w14:paraId="73F4B228"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31,322</w:t>
            </w:r>
          </w:p>
        </w:tc>
      </w:tr>
      <w:tr w:rsidR="00177D39" w:rsidRPr="00DC393A" w14:paraId="7DF347C8" w14:textId="77777777" w:rsidTr="00DC393A">
        <w:trPr>
          <w:cantSplit/>
          <w:trHeight w:val="115"/>
        </w:trPr>
        <w:tc>
          <w:tcPr>
            <w:tcW w:w="2681" w:type="dxa"/>
            <w:gridSpan w:val="2"/>
            <w:tcBorders>
              <w:top w:val="single" w:sz="8" w:space="0" w:color="AEAEAE"/>
              <w:left w:val="nil"/>
              <w:bottom w:val="single" w:sz="8" w:space="0" w:color="AEAEAE"/>
              <w:right w:val="nil"/>
            </w:tcBorders>
            <w:shd w:val="clear" w:color="auto" w:fill="FFFFFF"/>
          </w:tcPr>
          <w:p w14:paraId="3F0E76EE"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Range</w:t>
            </w:r>
          </w:p>
        </w:tc>
        <w:tc>
          <w:tcPr>
            <w:tcW w:w="1634" w:type="dxa"/>
            <w:tcBorders>
              <w:top w:val="single" w:sz="8" w:space="0" w:color="AEAEAE"/>
              <w:left w:val="nil"/>
              <w:bottom w:val="single" w:sz="8" w:space="0" w:color="AEAEAE"/>
              <w:right w:val="single" w:sz="8" w:space="0" w:color="E0E0E0"/>
            </w:tcBorders>
            <w:shd w:val="clear" w:color="auto" w:fill="FFFFFF"/>
          </w:tcPr>
          <w:p w14:paraId="28F559AF"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6</w:t>
            </w:r>
          </w:p>
        </w:tc>
        <w:tc>
          <w:tcPr>
            <w:tcW w:w="1634" w:type="dxa"/>
            <w:tcBorders>
              <w:top w:val="single" w:sz="8" w:space="0" w:color="AEAEAE"/>
              <w:left w:val="single" w:sz="8" w:space="0" w:color="E0E0E0"/>
              <w:bottom w:val="single" w:sz="8" w:space="0" w:color="AEAEAE"/>
              <w:right w:val="single" w:sz="8" w:space="0" w:color="E0E0E0"/>
            </w:tcBorders>
            <w:shd w:val="clear" w:color="auto" w:fill="FFFFFF"/>
          </w:tcPr>
          <w:p w14:paraId="677E6484"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7</w:t>
            </w:r>
          </w:p>
        </w:tc>
        <w:tc>
          <w:tcPr>
            <w:tcW w:w="1636" w:type="dxa"/>
            <w:tcBorders>
              <w:top w:val="single" w:sz="8" w:space="0" w:color="AEAEAE"/>
              <w:left w:val="single" w:sz="8" w:space="0" w:color="E0E0E0"/>
              <w:bottom w:val="single" w:sz="8" w:space="0" w:color="AEAEAE"/>
              <w:right w:val="nil"/>
            </w:tcBorders>
            <w:shd w:val="clear" w:color="auto" w:fill="FFFFFF"/>
          </w:tcPr>
          <w:p w14:paraId="76E302E7"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18</w:t>
            </w:r>
          </w:p>
        </w:tc>
      </w:tr>
      <w:tr w:rsidR="00177D39" w:rsidRPr="00DC393A" w14:paraId="418BE590" w14:textId="77777777" w:rsidTr="00DC393A">
        <w:trPr>
          <w:cantSplit/>
          <w:trHeight w:val="121"/>
        </w:trPr>
        <w:tc>
          <w:tcPr>
            <w:tcW w:w="2681" w:type="dxa"/>
            <w:gridSpan w:val="2"/>
            <w:tcBorders>
              <w:top w:val="single" w:sz="8" w:space="0" w:color="AEAEAE"/>
              <w:left w:val="nil"/>
              <w:bottom w:val="single" w:sz="8" w:space="0" w:color="AEAEAE"/>
              <w:right w:val="nil"/>
            </w:tcBorders>
            <w:shd w:val="clear" w:color="auto" w:fill="FFFFFF"/>
          </w:tcPr>
          <w:p w14:paraId="7915CB33"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Minimum</w:t>
            </w:r>
          </w:p>
        </w:tc>
        <w:tc>
          <w:tcPr>
            <w:tcW w:w="1634" w:type="dxa"/>
            <w:tcBorders>
              <w:top w:val="single" w:sz="8" w:space="0" w:color="AEAEAE"/>
              <w:left w:val="nil"/>
              <w:bottom w:val="single" w:sz="8" w:space="0" w:color="AEAEAE"/>
              <w:right w:val="single" w:sz="8" w:space="0" w:color="E0E0E0"/>
            </w:tcBorders>
            <w:shd w:val="clear" w:color="auto" w:fill="FFFFFF"/>
          </w:tcPr>
          <w:p w14:paraId="542153FE"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4</w:t>
            </w:r>
          </w:p>
        </w:tc>
        <w:tc>
          <w:tcPr>
            <w:tcW w:w="1634" w:type="dxa"/>
            <w:tcBorders>
              <w:top w:val="single" w:sz="8" w:space="0" w:color="AEAEAE"/>
              <w:left w:val="single" w:sz="8" w:space="0" w:color="E0E0E0"/>
              <w:bottom w:val="single" w:sz="8" w:space="0" w:color="AEAEAE"/>
              <w:right w:val="single" w:sz="8" w:space="0" w:color="E0E0E0"/>
            </w:tcBorders>
            <w:shd w:val="clear" w:color="auto" w:fill="FFFFFF"/>
          </w:tcPr>
          <w:p w14:paraId="1DA029D7"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3</w:t>
            </w:r>
          </w:p>
        </w:tc>
        <w:tc>
          <w:tcPr>
            <w:tcW w:w="1636" w:type="dxa"/>
            <w:tcBorders>
              <w:top w:val="single" w:sz="8" w:space="0" w:color="AEAEAE"/>
              <w:left w:val="single" w:sz="8" w:space="0" w:color="E0E0E0"/>
              <w:bottom w:val="single" w:sz="8" w:space="0" w:color="AEAEAE"/>
              <w:right w:val="nil"/>
            </w:tcBorders>
            <w:shd w:val="clear" w:color="auto" w:fill="FFFFFF"/>
          </w:tcPr>
          <w:p w14:paraId="2471EC88"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4</w:t>
            </w:r>
          </w:p>
        </w:tc>
      </w:tr>
      <w:tr w:rsidR="00177D39" w:rsidRPr="00DC393A" w14:paraId="230E7069" w14:textId="77777777" w:rsidTr="00DC393A">
        <w:trPr>
          <w:cantSplit/>
          <w:trHeight w:val="115"/>
        </w:trPr>
        <w:tc>
          <w:tcPr>
            <w:tcW w:w="2681" w:type="dxa"/>
            <w:gridSpan w:val="2"/>
            <w:tcBorders>
              <w:top w:val="single" w:sz="8" w:space="0" w:color="AEAEAE"/>
              <w:left w:val="nil"/>
              <w:bottom w:val="single" w:sz="8" w:space="0" w:color="152935"/>
              <w:right w:val="nil"/>
            </w:tcBorders>
            <w:shd w:val="clear" w:color="auto" w:fill="FFFFFF"/>
          </w:tcPr>
          <w:p w14:paraId="2EF29C15" w14:textId="77777777" w:rsidR="00177D39" w:rsidRPr="00DC393A" w:rsidRDefault="00177D39" w:rsidP="00D000DA">
            <w:pPr>
              <w:adjustRightInd w:val="0"/>
              <w:spacing w:line="320" w:lineRule="atLeast"/>
              <w:ind w:left="60" w:right="60"/>
              <w:rPr>
                <w:rFonts w:ascii="Arial" w:hAnsi="Arial" w:cs="Arial"/>
                <w:sz w:val="24"/>
                <w:szCs w:val="24"/>
                <w:lang w:eastAsia="id-ID"/>
              </w:rPr>
            </w:pPr>
            <w:r w:rsidRPr="00DC393A">
              <w:rPr>
                <w:rFonts w:ascii="Arial" w:hAnsi="Arial" w:cs="Arial"/>
                <w:sz w:val="24"/>
                <w:szCs w:val="24"/>
                <w:lang w:eastAsia="id-ID"/>
              </w:rPr>
              <w:t>Maximum</w:t>
            </w:r>
          </w:p>
        </w:tc>
        <w:tc>
          <w:tcPr>
            <w:tcW w:w="1634" w:type="dxa"/>
            <w:tcBorders>
              <w:top w:val="single" w:sz="8" w:space="0" w:color="AEAEAE"/>
              <w:left w:val="nil"/>
              <w:bottom w:val="single" w:sz="8" w:space="0" w:color="152935"/>
              <w:right w:val="single" w:sz="8" w:space="0" w:color="E0E0E0"/>
            </w:tcBorders>
            <w:shd w:val="clear" w:color="auto" w:fill="FFFFFF"/>
          </w:tcPr>
          <w:p w14:paraId="2C5A9225"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5</w:t>
            </w:r>
          </w:p>
        </w:tc>
        <w:tc>
          <w:tcPr>
            <w:tcW w:w="1634" w:type="dxa"/>
            <w:tcBorders>
              <w:top w:val="single" w:sz="8" w:space="0" w:color="AEAEAE"/>
              <w:left w:val="single" w:sz="8" w:space="0" w:color="E0E0E0"/>
              <w:bottom w:val="single" w:sz="8" w:space="0" w:color="152935"/>
              <w:right w:val="single" w:sz="8" w:space="0" w:color="E0E0E0"/>
            </w:tcBorders>
            <w:shd w:val="clear" w:color="auto" w:fill="FFFFFF"/>
          </w:tcPr>
          <w:p w14:paraId="29A557FB"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5</w:t>
            </w:r>
          </w:p>
        </w:tc>
        <w:tc>
          <w:tcPr>
            <w:tcW w:w="1636" w:type="dxa"/>
            <w:tcBorders>
              <w:top w:val="single" w:sz="8" w:space="0" w:color="AEAEAE"/>
              <w:left w:val="single" w:sz="8" w:space="0" w:color="E0E0E0"/>
              <w:bottom w:val="single" w:sz="8" w:space="0" w:color="152935"/>
              <w:right w:val="nil"/>
            </w:tcBorders>
            <w:shd w:val="clear" w:color="auto" w:fill="FFFFFF"/>
          </w:tcPr>
          <w:p w14:paraId="472CF70C" w14:textId="77777777" w:rsidR="00177D39" w:rsidRPr="00DC393A" w:rsidRDefault="00177D39" w:rsidP="00D000DA">
            <w:pPr>
              <w:adjustRightInd w:val="0"/>
              <w:spacing w:line="320" w:lineRule="atLeast"/>
              <w:ind w:left="60" w:right="60"/>
              <w:jc w:val="right"/>
              <w:rPr>
                <w:rFonts w:ascii="Arial" w:hAnsi="Arial" w:cs="Arial"/>
                <w:sz w:val="24"/>
                <w:szCs w:val="24"/>
                <w:lang w:eastAsia="id-ID"/>
              </w:rPr>
            </w:pPr>
            <w:r w:rsidRPr="00DC393A">
              <w:rPr>
                <w:rFonts w:ascii="Arial" w:hAnsi="Arial" w:cs="Arial"/>
                <w:sz w:val="24"/>
                <w:szCs w:val="24"/>
                <w:lang w:eastAsia="id-ID"/>
              </w:rPr>
              <w:t>5</w:t>
            </w:r>
          </w:p>
        </w:tc>
      </w:tr>
    </w:tbl>
    <w:p w14:paraId="21FABFC6" w14:textId="67391295" w:rsidR="00177D39" w:rsidRDefault="00DC393A" w:rsidP="00DC393A">
      <w:pPr>
        <w:rPr>
          <w:rFonts w:ascii="Times New Roman" w:hAnsi="Times New Roman"/>
          <w:sz w:val="24"/>
          <w:szCs w:val="24"/>
          <w:lang w:val="id-ID" w:eastAsia="id-ID"/>
        </w:rPr>
      </w:pPr>
      <w:r>
        <w:rPr>
          <w:rFonts w:ascii="Times New Roman" w:hAnsi="Times New Roman"/>
          <w:sz w:val="24"/>
          <w:szCs w:val="24"/>
          <w:lang w:eastAsia="id-ID"/>
        </w:rPr>
        <w:tab/>
      </w:r>
      <w:r>
        <w:rPr>
          <w:rFonts w:ascii="Times New Roman" w:hAnsi="Times New Roman"/>
          <w:sz w:val="24"/>
          <w:szCs w:val="24"/>
          <w:lang w:eastAsia="id-ID"/>
        </w:rPr>
        <w:tab/>
      </w:r>
      <w:r w:rsidRPr="00DC393A">
        <w:rPr>
          <w:rFonts w:ascii="Times New Roman" w:hAnsi="Times New Roman"/>
          <w:sz w:val="24"/>
          <w:szCs w:val="24"/>
          <w:lang w:eastAsia="id-ID"/>
        </w:rPr>
        <w:t>Source: SPSS Data Processing Results, (2020)</w:t>
      </w:r>
    </w:p>
    <w:p w14:paraId="2109B2D0" w14:textId="1C6827B8" w:rsidR="005B2F98" w:rsidRDefault="005B2F98" w:rsidP="00DC393A">
      <w:pPr>
        <w:rPr>
          <w:rFonts w:ascii="Arial" w:eastAsia="MS Mincho" w:hAnsi="Arial" w:cs="Arial"/>
          <w:sz w:val="24"/>
          <w:szCs w:val="24"/>
          <w:lang w:val="id-ID" w:eastAsia="id-ID"/>
        </w:rPr>
      </w:pPr>
      <w:r>
        <w:rPr>
          <w:rFonts w:ascii="Arial" w:eastAsia="MS Mincho" w:hAnsi="Arial" w:cs="Arial"/>
          <w:sz w:val="24"/>
          <w:szCs w:val="24"/>
          <w:lang w:val="id-ID" w:eastAsia="id-ID"/>
        </w:rPr>
        <w:tab/>
      </w:r>
    </w:p>
    <w:p w14:paraId="6992AFB8" w14:textId="77777777" w:rsidR="005B2F98" w:rsidRPr="005B2F98" w:rsidRDefault="005B2F98" w:rsidP="005B2F98">
      <w:pPr>
        <w:jc w:val="both"/>
        <w:rPr>
          <w:rFonts w:ascii="Arial" w:eastAsia="MS Mincho" w:hAnsi="Arial" w:cs="Arial"/>
          <w:sz w:val="24"/>
          <w:szCs w:val="24"/>
          <w:lang w:val="id-ID" w:eastAsia="id-ID"/>
        </w:rPr>
      </w:pPr>
      <w:r>
        <w:rPr>
          <w:rFonts w:ascii="Arial" w:eastAsia="MS Mincho" w:hAnsi="Arial" w:cs="Arial"/>
          <w:sz w:val="24"/>
          <w:szCs w:val="24"/>
          <w:lang w:val="id-ID" w:eastAsia="id-ID"/>
        </w:rPr>
        <w:tab/>
      </w:r>
      <w:r w:rsidRPr="005B2F98">
        <w:rPr>
          <w:rFonts w:ascii="Arial" w:eastAsia="MS Mincho" w:hAnsi="Arial" w:cs="Arial"/>
          <w:sz w:val="24"/>
          <w:szCs w:val="24"/>
          <w:lang w:val="id-ID" w:eastAsia="id-ID"/>
        </w:rPr>
        <w:t>The table above shows that:</w:t>
      </w:r>
    </w:p>
    <w:p w14:paraId="3B6C1603" w14:textId="4C7272D8" w:rsidR="005B2F98" w:rsidRPr="005B2F98" w:rsidRDefault="005B2F98" w:rsidP="005B2F98">
      <w:pPr>
        <w:ind w:left="993"/>
        <w:jc w:val="both"/>
        <w:rPr>
          <w:rFonts w:ascii="Arial" w:eastAsia="MS Mincho" w:hAnsi="Arial" w:cs="Arial"/>
          <w:sz w:val="24"/>
          <w:szCs w:val="24"/>
          <w:lang w:val="id-ID" w:eastAsia="id-ID"/>
        </w:rPr>
      </w:pPr>
      <w:r w:rsidRPr="005B2F98">
        <w:rPr>
          <w:rFonts w:ascii="Arial" w:eastAsia="MS Mincho" w:hAnsi="Arial" w:cs="Arial"/>
          <w:sz w:val="24"/>
          <w:szCs w:val="24"/>
          <w:lang w:val="id-ID" w:eastAsia="id-ID"/>
        </w:rPr>
        <w:t>The minimum value of the Village Financial Accounting System Application (Sikeudes) variable (X1) is known to have a minimum value of 4 and a maximum value of 5. The mean value (mean) is 28.31 with a standard deviation of 1.786 which means that there is a variant contained in the application village financial accounting system (siskeudes). This explains that the minimum value of the respondent's answer to the question on siskeudes (X1) gives an agree answer while the maximum average value of the respondent on the question on siskeudes (X1) gives a very agree answer in filling out the questionnaire.</w:t>
      </w:r>
    </w:p>
    <w:p w14:paraId="3C9547B5" w14:textId="5534091B" w:rsidR="005B2F98" w:rsidRPr="005B2F98" w:rsidRDefault="005B2F98" w:rsidP="005B2F98">
      <w:pPr>
        <w:ind w:left="993"/>
        <w:jc w:val="both"/>
        <w:rPr>
          <w:rFonts w:ascii="Arial" w:eastAsia="MS Mincho" w:hAnsi="Arial" w:cs="Arial"/>
          <w:sz w:val="24"/>
          <w:szCs w:val="24"/>
          <w:lang w:val="id-ID" w:eastAsia="id-ID"/>
        </w:rPr>
      </w:pPr>
      <w:r w:rsidRPr="005B2F98">
        <w:rPr>
          <w:rFonts w:ascii="Arial" w:eastAsia="MS Mincho" w:hAnsi="Arial" w:cs="Arial"/>
          <w:sz w:val="24"/>
          <w:szCs w:val="24"/>
          <w:lang w:val="id-ID" w:eastAsia="id-ID"/>
        </w:rPr>
        <w:t>The minimum value of the Information Technology Utilization variable (X2) is known to be 3 and the maximum value is 5. The mean value (mean) is 20.97 and the standard deviation value is 2.008 which means that there are variants of the answers contained in the use of information technology. This explains that the minimum value of the answers does not agree, while the average maximum value of the respondents to questions on the use of information technology (X2) gives answers that strongly agree in filling out the questionnaire.</w:t>
      </w:r>
    </w:p>
    <w:p w14:paraId="2F2C7A82" w14:textId="77777777" w:rsidR="001A37C1" w:rsidRDefault="005B2F98" w:rsidP="005B2F98">
      <w:pPr>
        <w:ind w:left="993"/>
        <w:jc w:val="both"/>
        <w:rPr>
          <w:rFonts w:ascii="Arial" w:eastAsia="MS Mincho" w:hAnsi="Arial" w:cs="Arial"/>
          <w:sz w:val="24"/>
          <w:szCs w:val="24"/>
          <w:lang w:val="id-ID" w:eastAsia="id-ID"/>
        </w:rPr>
      </w:pPr>
      <w:r>
        <w:rPr>
          <w:rFonts w:ascii="Arial" w:eastAsia="MS Mincho" w:hAnsi="Arial" w:cs="Arial"/>
          <w:sz w:val="24"/>
          <w:szCs w:val="24"/>
          <w:lang w:val="id-ID" w:eastAsia="id-ID"/>
        </w:rPr>
        <w:t>Th</w:t>
      </w:r>
      <w:r w:rsidRPr="005B2F98">
        <w:rPr>
          <w:rFonts w:ascii="Arial" w:eastAsia="MS Mincho" w:hAnsi="Arial" w:cs="Arial"/>
          <w:sz w:val="24"/>
          <w:szCs w:val="24"/>
          <w:lang w:val="id-ID" w:eastAsia="id-ID"/>
        </w:rPr>
        <w:t xml:space="preserve">e minimum value for the Village Fund Management Accountability variable (Y) is known to be 4 and the maximum value is 5. The average value (mean) is 83.03 with a standard deviation of 5.597 which means that there are variants of the answers contained in accountability for village fund management. This explains that the minimum value of the answer agrees while the maximum average of respondents to the question on village fund </w:t>
      </w:r>
    </w:p>
    <w:p w14:paraId="28D46410" w14:textId="77777777" w:rsidR="001A37C1" w:rsidRDefault="001A37C1" w:rsidP="005B2F98">
      <w:pPr>
        <w:ind w:left="993"/>
        <w:jc w:val="both"/>
        <w:rPr>
          <w:rFonts w:ascii="Arial" w:eastAsia="MS Mincho" w:hAnsi="Arial" w:cs="Arial"/>
          <w:sz w:val="24"/>
          <w:szCs w:val="24"/>
          <w:lang w:val="id-ID" w:eastAsia="id-ID"/>
        </w:rPr>
      </w:pPr>
    </w:p>
    <w:p w14:paraId="770F942C" w14:textId="77777777" w:rsidR="001A37C1" w:rsidRDefault="001A37C1" w:rsidP="005B2F98">
      <w:pPr>
        <w:ind w:left="993"/>
        <w:jc w:val="both"/>
        <w:rPr>
          <w:rFonts w:ascii="Arial" w:eastAsia="MS Mincho" w:hAnsi="Arial" w:cs="Arial"/>
          <w:sz w:val="24"/>
          <w:szCs w:val="24"/>
          <w:lang w:val="id-ID" w:eastAsia="id-ID"/>
        </w:rPr>
      </w:pPr>
    </w:p>
    <w:p w14:paraId="62C86F72" w14:textId="5864A9D6" w:rsidR="005B2F98" w:rsidRDefault="005B2F98" w:rsidP="005B2F98">
      <w:pPr>
        <w:ind w:left="993"/>
        <w:jc w:val="both"/>
        <w:rPr>
          <w:rFonts w:ascii="Arial" w:eastAsia="MS Mincho" w:hAnsi="Arial" w:cs="Arial"/>
          <w:sz w:val="24"/>
          <w:szCs w:val="24"/>
          <w:lang w:val="id-ID" w:eastAsia="id-ID"/>
        </w:rPr>
      </w:pPr>
      <w:r w:rsidRPr="005B2F98">
        <w:rPr>
          <w:rFonts w:ascii="Arial" w:eastAsia="MS Mincho" w:hAnsi="Arial" w:cs="Arial"/>
          <w:sz w:val="24"/>
          <w:szCs w:val="24"/>
          <w:lang w:val="id-ID" w:eastAsia="id-ID"/>
        </w:rPr>
        <w:t>management accountability (Y) gives a strongly agree answer in filling out the questionnaire.</w:t>
      </w:r>
    </w:p>
    <w:p w14:paraId="701395EE" w14:textId="77777777" w:rsidR="00DC376E" w:rsidRDefault="00DC376E" w:rsidP="005B2F98">
      <w:pPr>
        <w:ind w:left="993"/>
        <w:jc w:val="both"/>
        <w:rPr>
          <w:rFonts w:ascii="Arial" w:eastAsia="MS Mincho" w:hAnsi="Arial" w:cs="Arial"/>
          <w:sz w:val="24"/>
          <w:szCs w:val="24"/>
          <w:lang w:val="id-ID" w:eastAsia="id-ID"/>
        </w:rPr>
      </w:pPr>
    </w:p>
    <w:p w14:paraId="0F1EAC72" w14:textId="77777777" w:rsidR="003C1ADA" w:rsidRDefault="003C1ADA" w:rsidP="005B2F98">
      <w:pPr>
        <w:ind w:left="993"/>
        <w:jc w:val="both"/>
        <w:rPr>
          <w:rFonts w:ascii="Arial" w:eastAsia="MS Mincho" w:hAnsi="Arial" w:cs="Arial"/>
          <w:sz w:val="24"/>
          <w:szCs w:val="24"/>
          <w:lang w:val="id-ID" w:eastAsia="id-ID"/>
        </w:rPr>
      </w:pPr>
    </w:p>
    <w:p w14:paraId="73E9E468" w14:textId="12146E89" w:rsidR="00977FBE" w:rsidRPr="00F17F4E" w:rsidRDefault="00047626" w:rsidP="005A08D4">
      <w:pPr>
        <w:ind w:left="851"/>
        <w:rPr>
          <w:rFonts w:ascii="Arial" w:hAnsi="Arial" w:cs="Arial"/>
          <w:b/>
          <w:lang w:val="id-ID"/>
        </w:rPr>
      </w:pPr>
      <w:r>
        <w:rPr>
          <w:rFonts w:ascii="Arial" w:hAnsi="Arial" w:cs="Arial"/>
          <w:b/>
          <w:lang w:val="id-ID"/>
        </w:rPr>
        <w:t xml:space="preserve">Table 2 </w:t>
      </w:r>
      <w:r w:rsidR="00977FBE" w:rsidRPr="00F17F4E">
        <w:rPr>
          <w:rFonts w:ascii="Arial" w:hAnsi="Arial" w:cs="Arial"/>
          <w:b/>
          <w:lang w:val="id-ID"/>
        </w:rPr>
        <w:t>Test Reliability</w:t>
      </w:r>
    </w:p>
    <w:p w14:paraId="6EEC5B4C" w14:textId="77777777" w:rsidR="00977FBE" w:rsidRPr="00F17F4E" w:rsidRDefault="00977FBE" w:rsidP="00977FBE">
      <w:pPr>
        <w:adjustRightInd w:val="0"/>
        <w:rPr>
          <w:rFonts w:ascii="Arial" w:hAnsi="Arial" w:cs="Arial"/>
          <w:lang w:eastAsia="id-ID"/>
        </w:rPr>
      </w:pPr>
    </w:p>
    <w:tbl>
      <w:tblPr>
        <w:tblW w:w="4217" w:type="dxa"/>
        <w:tblInd w:w="2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68"/>
        <w:gridCol w:w="1849"/>
      </w:tblGrid>
      <w:tr w:rsidR="00977FBE" w:rsidRPr="00F17F4E" w14:paraId="08D09D1D" w14:textId="77777777" w:rsidTr="00D000DA">
        <w:trPr>
          <w:cantSplit/>
          <w:trHeight w:val="428"/>
        </w:trPr>
        <w:tc>
          <w:tcPr>
            <w:tcW w:w="4217" w:type="dxa"/>
            <w:gridSpan w:val="2"/>
            <w:tcBorders>
              <w:top w:val="nil"/>
              <w:left w:val="nil"/>
              <w:bottom w:val="nil"/>
              <w:right w:val="nil"/>
            </w:tcBorders>
            <w:shd w:val="clear" w:color="auto" w:fill="FFFFFF"/>
            <w:vAlign w:val="center"/>
          </w:tcPr>
          <w:p w14:paraId="7C7753A3" w14:textId="77777777" w:rsidR="00977FBE" w:rsidRPr="00F17F4E" w:rsidRDefault="00977FBE" w:rsidP="00D000DA">
            <w:pPr>
              <w:adjustRightInd w:val="0"/>
              <w:spacing w:line="320" w:lineRule="atLeast"/>
              <w:ind w:left="60" w:right="60"/>
              <w:jc w:val="center"/>
              <w:rPr>
                <w:rFonts w:ascii="Arial" w:hAnsi="Arial" w:cs="Arial"/>
                <w:color w:val="010205"/>
                <w:lang w:eastAsia="id-ID"/>
              </w:rPr>
            </w:pPr>
            <w:r w:rsidRPr="00F17F4E">
              <w:rPr>
                <w:rFonts w:ascii="Arial" w:hAnsi="Arial" w:cs="Arial"/>
                <w:b/>
                <w:bCs/>
                <w:color w:val="010205"/>
                <w:lang w:eastAsia="id-ID"/>
              </w:rPr>
              <w:t>Reliability Statistics</w:t>
            </w:r>
          </w:p>
        </w:tc>
      </w:tr>
      <w:tr w:rsidR="00977FBE" w:rsidRPr="00F17F4E" w14:paraId="3B3F7B1A" w14:textId="77777777" w:rsidTr="00D000DA">
        <w:trPr>
          <w:cantSplit/>
          <w:trHeight w:val="879"/>
        </w:trPr>
        <w:tc>
          <w:tcPr>
            <w:tcW w:w="2368" w:type="dxa"/>
            <w:tcBorders>
              <w:top w:val="nil"/>
              <w:left w:val="nil"/>
              <w:bottom w:val="single" w:sz="8" w:space="0" w:color="152935"/>
              <w:right w:val="single" w:sz="8" w:space="0" w:color="E0E0E0"/>
            </w:tcBorders>
            <w:shd w:val="clear" w:color="auto" w:fill="FFFFFF"/>
            <w:vAlign w:val="bottom"/>
          </w:tcPr>
          <w:p w14:paraId="46280F9E" w14:textId="77777777" w:rsidR="00977FBE" w:rsidRPr="00F17F4E" w:rsidRDefault="00977FBE" w:rsidP="00D000DA">
            <w:pPr>
              <w:adjustRightInd w:val="0"/>
              <w:spacing w:line="320" w:lineRule="atLeast"/>
              <w:ind w:left="60" w:right="60"/>
              <w:jc w:val="center"/>
              <w:rPr>
                <w:rFonts w:ascii="Arial" w:hAnsi="Arial" w:cs="Arial"/>
                <w:lang w:eastAsia="id-ID"/>
              </w:rPr>
            </w:pPr>
            <w:proofErr w:type="spellStart"/>
            <w:r w:rsidRPr="00F17F4E">
              <w:rPr>
                <w:rFonts w:ascii="Arial" w:hAnsi="Arial" w:cs="Arial"/>
                <w:lang w:eastAsia="id-ID"/>
              </w:rPr>
              <w:t>Cronbach's</w:t>
            </w:r>
            <w:proofErr w:type="spellEnd"/>
            <w:r w:rsidRPr="00F17F4E">
              <w:rPr>
                <w:rFonts w:ascii="Arial" w:hAnsi="Arial" w:cs="Arial"/>
                <w:lang w:eastAsia="id-ID"/>
              </w:rPr>
              <w:t xml:space="preserve"> Alpha</w:t>
            </w:r>
          </w:p>
        </w:tc>
        <w:tc>
          <w:tcPr>
            <w:tcW w:w="1849" w:type="dxa"/>
            <w:tcBorders>
              <w:top w:val="nil"/>
              <w:left w:val="single" w:sz="8" w:space="0" w:color="E0E0E0"/>
              <w:bottom w:val="single" w:sz="8" w:space="0" w:color="152935"/>
              <w:right w:val="nil"/>
            </w:tcBorders>
            <w:shd w:val="clear" w:color="auto" w:fill="FFFFFF"/>
            <w:vAlign w:val="bottom"/>
          </w:tcPr>
          <w:p w14:paraId="09EBEF14" w14:textId="77777777" w:rsidR="00977FBE" w:rsidRPr="00F17F4E" w:rsidRDefault="00977FBE" w:rsidP="00D000DA">
            <w:pPr>
              <w:adjustRightInd w:val="0"/>
              <w:spacing w:line="320" w:lineRule="atLeast"/>
              <w:ind w:left="60" w:right="60"/>
              <w:jc w:val="center"/>
              <w:rPr>
                <w:rFonts w:ascii="Arial" w:hAnsi="Arial" w:cs="Arial"/>
                <w:lang w:eastAsia="id-ID"/>
              </w:rPr>
            </w:pPr>
            <w:r w:rsidRPr="00F17F4E">
              <w:rPr>
                <w:rFonts w:ascii="Arial" w:hAnsi="Arial" w:cs="Arial"/>
                <w:lang w:eastAsia="id-ID"/>
              </w:rPr>
              <w:t>N of Items</w:t>
            </w:r>
          </w:p>
        </w:tc>
      </w:tr>
      <w:tr w:rsidR="00977FBE" w:rsidRPr="00F17F4E" w14:paraId="6E2CCB84" w14:textId="77777777" w:rsidTr="00D000DA">
        <w:trPr>
          <w:cantSplit/>
          <w:trHeight w:val="428"/>
        </w:trPr>
        <w:tc>
          <w:tcPr>
            <w:tcW w:w="2368" w:type="dxa"/>
            <w:tcBorders>
              <w:top w:val="single" w:sz="8" w:space="0" w:color="152935"/>
              <w:left w:val="nil"/>
              <w:bottom w:val="single" w:sz="8" w:space="0" w:color="152935"/>
              <w:right w:val="single" w:sz="8" w:space="0" w:color="E0E0E0"/>
            </w:tcBorders>
            <w:shd w:val="clear" w:color="auto" w:fill="FFFFFF"/>
          </w:tcPr>
          <w:p w14:paraId="0D626E10" w14:textId="77777777" w:rsidR="00977FBE" w:rsidRPr="00F17F4E" w:rsidRDefault="00977FBE" w:rsidP="00D000DA">
            <w:pPr>
              <w:adjustRightInd w:val="0"/>
              <w:spacing w:line="320" w:lineRule="atLeast"/>
              <w:ind w:left="60" w:right="60" w:firstLine="660"/>
              <w:jc w:val="right"/>
              <w:rPr>
                <w:rFonts w:ascii="Arial" w:hAnsi="Arial" w:cs="Arial"/>
                <w:lang w:eastAsia="id-ID"/>
              </w:rPr>
            </w:pPr>
            <w:r w:rsidRPr="00F17F4E">
              <w:rPr>
                <w:rFonts w:ascii="Arial" w:hAnsi="Arial" w:cs="Arial"/>
                <w:lang w:eastAsia="id-ID"/>
              </w:rPr>
              <w:t>,877</w:t>
            </w:r>
          </w:p>
        </w:tc>
        <w:tc>
          <w:tcPr>
            <w:tcW w:w="1849" w:type="dxa"/>
            <w:tcBorders>
              <w:top w:val="single" w:sz="8" w:space="0" w:color="152935"/>
              <w:left w:val="single" w:sz="8" w:space="0" w:color="E0E0E0"/>
              <w:bottom w:val="single" w:sz="8" w:space="0" w:color="152935"/>
              <w:right w:val="nil"/>
            </w:tcBorders>
            <w:shd w:val="clear" w:color="auto" w:fill="FFFFFF"/>
          </w:tcPr>
          <w:p w14:paraId="14251895" w14:textId="77777777" w:rsidR="00977FBE" w:rsidRPr="00F17F4E" w:rsidRDefault="00977FBE" w:rsidP="00D000DA">
            <w:pPr>
              <w:adjustRightInd w:val="0"/>
              <w:spacing w:line="320" w:lineRule="atLeast"/>
              <w:ind w:left="60" w:right="60"/>
              <w:jc w:val="right"/>
              <w:rPr>
                <w:rFonts w:ascii="Arial" w:hAnsi="Arial" w:cs="Arial"/>
                <w:lang w:eastAsia="id-ID"/>
              </w:rPr>
            </w:pPr>
            <w:r w:rsidRPr="00F17F4E">
              <w:rPr>
                <w:rFonts w:ascii="Arial" w:hAnsi="Arial" w:cs="Arial"/>
                <w:lang w:eastAsia="id-ID"/>
              </w:rPr>
              <w:t>32</w:t>
            </w:r>
          </w:p>
        </w:tc>
      </w:tr>
    </w:tbl>
    <w:p w14:paraId="47887A6B" w14:textId="690046CD" w:rsidR="00977FBE" w:rsidRDefault="00977FBE" w:rsidP="00977FBE">
      <w:pPr>
        <w:adjustRightInd w:val="0"/>
        <w:spacing w:line="400" w:lineRule="atLeast"/>
        <w:jc w:val="center"/>
        <w:rPr>
          <w:rFonts w:ascii="Arial" w:hAnsi="Arial" w:cs="Arial"/>
          <w:lang w:val="id-ID" w:eastAsia="id-ID"/>
        </w:rPr>
      </w:pPr>
      <w:r w:rsidRPr="00F17F4E">
        <w:rPr>
          <w:rFonts w:ascii="Arial" w:hAnsi="Arial" w:cs="Arial"/>
          <w:lang w:eastAsia="id-ID"/>
        </w:rPr>
        <w:t xml:space="preserve">  Source: Data processed in SPSS, (2022)</w:t>
      </w:r>
    </w:p>
    <w:p w14:paraId="45FA9F16" w14:textId="77777777" w:rsidR="00F17F4E" w:rsidRPr="00F17F4E" w:rsidRDefault="00F17F4E" w:rsidP="00977FBE">
      <w:pPr>
        <w:adjustRightInd w:val="0"/>
        <w:spacing w:line="400" w:lineRule="atLeast"/>
        <w:jc w:val="center"/>
        <w:rPr>
          <w:rFonts w:ascii="Arial" w:hAnsi="Arial" w:cs="Arial"/>
          <w:lang w:val="id-ID" w:eastAsia="id-ID"/>
        </w:rPr>
      </w:pPr>
    </w:p>
    <w:p w14:paraId="2CA60D8C" w14:textId="6134E9CF" w:rsidR="00F17F4E" w:rsidRPr="004B4246" w:rsidRDefault="00F17F4E" w:rsidP="00F17F4E">
      <w:pPr>
        <w:adjustRightInd w:val="0"/>
        <w:spacing w:line="400" w:lineRule="atLeast"/>
        <w:ind w:left="851"/>
        <w:jc w:val="both"/>
        <w:rPr>
          <w:rFonts w:ascii="Arial" w:hAnsi="Arial" w:cs="Arial"/>
          <w:sz w:val="24"/>
          <w:szCs w:val="24"/>
          <w:lang w:val="id-ID" w:eastAsia="id-ID"/>
        </w:rPr>
      </w:pPr>
      <w:r w:rsidRPr="004B4246">
        <w:rPr>
          <w:rFonts w:ascii="Arial" w:hAnsi="Arial" w:cs="Arial"/>
          <w:sz w:val="24"/>
          <w:szCs w:val="24"/>
          <w:lang w:val="id-ID" w:eastAsia="id-ID"/>
        </w:rPr>
        <w:t>Based on the results of data processing in the table above, it shows that the Cronbach's Alpha value is 0.877, which means that the value is greater than 0.70. It can be concluded that the respondents' answers about all the indicators questioned for the village financial accounting system variables, information technology utilization, and accountability are declared reliable.</w:t>
      </w:r>
    </w:p>
    <w:p w14:paraId="565CEF98" w14:textId="77777777" w:rsidR="001C38F0" w:rsidRPr="004B4246" w:rsidRDefault="001C38F0" w:rsidP="001C38F0">
      <w:pPr>
        <w:adjustRightInd w:val="0"/>
        <w:spacing w:line="400" w:lineRule="atLeast"/>
        <w:ind w:left="851"/>
        <w:jc w:val="both"/>
        <w:rPr>
          <w:rFonts w:ascii="Arial" w:hAnsi="Arial" w:cs="Arial"/>
          <w:b/>
          <w:sz w:val="24"/>
          <w:szCs w:val="24"/>
          <w:lang w:val="id-ID" w:eastAsia="id-ID"/>
        </w:rPr>
      </w:pPr>
      <w:r w:rsidRPr="004B4246">
        <w:rPr>
          <w:rFonts w:ascii="Arial" w:hAnsi="Arial" w:cs="Arial"/>
          <w:b/>
          <w:sz w:val="24"/>
          <w:szCs w:val="24"/>
          <w:lang w:val="id-ID" w:eastAsia="id-ID"/>
        </w:rPr>
        <w:t>Classic assumption test</w:t>
      </w:r>
    </w:p>
    <w:p w14:paraId="03C695DB" w14:textId="4660745B" w:rsidR="001C38F0" w:rsidRPr="001A37C1" w:rsidRDefault="001C38F0" w:rsidP="001C38F0">
      <w:pPr>
        <w:adjustRightInd w:val="0"/>
        <w:spacing w:line="400" w:lineRule="atLeast"/>
        <w:ind w:left="851"/>
        <w:jc w:val="both"/>
        <w:rPr>
          <w:rFonts w:ascii="Arial" w:hAnsi="Arial" w:cs="Arial"/>
          <w:sz w:val="24"/>
          <w:szCs w:val="24"/>
          <w:lang w:val="id-ID" w:eastAsia="id-ID"/>
        </w:rPr>
      </w:pPr>
      <w:r w:rsidRPr="001A37C1">
        <w:rPr>
          <w:rFonts w:ascii="Arial" w:hAnsi="Arial" w:cs="Arial"/>
          <w:sz w:val="24"/>
          <w:szCs w:val="24"/>
          <w:lang w:val="id-ID" w:eastAsia="id-ID"/>
        </w:rPr>
        <w:t>The results of the classical assumption test that has been carried out in this study are as follows:</w:t>
      </w:r>
    </w:p>
    <w:p w14:paraId="5D8B9A94" w14:textId="34E138E4" w:rsidR="00D000DA" w:rsidRPr="003E4851" w:rsidRDefault="00047626" w:rsidP="00044571">
      <w:pPr>
        <w:spacing w:line="360" w:lineRule="auto"/>
        <w:ind w:left="851"/>
        <w:rPr>
          <w:rFonts w:ascii="Arial" w:hAnsi="Arial" w:cs="Arial"/>
          <w:b/>
          <w:sz w:val="24"/>
          <w:szCs w:val="24"/>
          <w:lang w:val="id-ID" w:eastAsia="id-ID"/>
        </w:rPr>
      </w:pPr>
      <w:r>
        <w:rPr>
          <w:rFonts w:ascii="Arial" w:hAnsi="Arial" w:cs="Arial"/>
          <w:b/>
          <w:sz w:val="24"/>
          <w:szCs w:val="24"/>
          <w:lang w:val="id-ID" w:eastAsia="id-ID"/>
        </w:rPr>
        <w:t xml:space="preserve">Table 3 </w:t>
      </w:r>
      <w:proofErr w:type="spellStart"/>
      <w:r w:rsidR="00553352" w:rsidRPr="003E4851">
        <w:rPr>
          <w:rFonts w:ascii="Arial" w:hAnsi="Arial" w:cs="Arial"/>
          <w:b/>
          <w:sz w:val="24"/>
          <w:szCs w:val="24"/>
          <w:lang w:eastAsia="id-ID"/>
        </w:rPr>
        <w:t>Normalit</w:t>
      </w:r>
      <w:proofErr w:type="spellEnd"/>
      <w:r w:rsidR="00553352" w:rsidRPr="003E4851">
        <w:rPr>
          <w:rFonts w:ascii="Arial" w:hAnsi="Arial" w:cs="Arial"/>
          <w:b/>
          <w:sz w:val="24"/>
          <w:szCs w:val="24"/>
          <w:lang w:val="id-ID" w:eastAsia="id-ID"/>
        </w:rPr>
        <w:t>y Test</w:t>
      </w:r>
    </w:p>
    <w:p w14:paraId="4FB610C2" w14:textId="77777777" w:rsidR="00D000DA" w:rsidRPr="003E4851" w:rsidRDefault="00D000DA" w:rsidP="00D000DA">
      <w:pPr>
        <w:adjustRightInd w:val="0"/>
        <w:rPr>
          <w:rFonts w:ascii="Arial" w:hAnsi="Arial" w:cs="Arial"/>
          <w:sz w:val="24"/>
          <w:szCs w:val="24"/>
          <w:lang w:eastAsia="id-ID"/>
        </w:rPr>
      </w:pPr>
    </w:p>
    <w:tbl>
      <w:tblPr>
        <w:tblpPr w:leftFromText="180" w:rightFromText="180" w:vertAnchor="text" w:horzAnchor="margin" w:tblpXSpec="center" w:tblpY="152"/>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000" w:firstRow="0" w:lastRow="0" w:firstColumn="0" w:lastColumn="0" w:noHBand="0" w:noVBand="0"/>
      </w:tblPr>
      <w:tblGrid>
        <w:gridCol w:w="2445"/>
        <w:gridCol w:w="1445"/>
        <w:gridCol w:w="1475"/>
      </w:tblGrid>
      <w:tr w:rsidR="00D000DA" w:rsidRPr="003E4851" w14:paraId="219FC6CA" w14:textId="77777777" w:rsidTr="00D000DA">
        <w:trPr>
          <w:cantSplit/>
        </w:trPr>
        <w:tc>
          <w:tcPr>
            <w:tcW w:w="5365" w:type="dxa"/>
            <w:gridSpan w:val="3"/>
            <w:tcBorders>
              <w:top w:val="nil"/>
              <w:left w:val="nil"/>
              <w:bottom w:val="nil"/>
              <w:right w:val="nil"/>
            </w:tcBorders>
            <w:shd w:val="clear" w:color="auto" w:fill="FFFFFF"/>
            <w:vAlign w:val="center"/>
          </w:tcPr>
          <w:p w14:paraId="16ADB906" w14:textId="77777777" w:rsidR="00D000DA" w:rsidRPr="003E4851" w:rsidRDefault="00D000DA" w:rsidP="00D000DA">
            <w:pPr>
              <w:adjustRightInd w:val="0"/>
              <w:spacing w:line="320" w:lineRule="atLeast"/>
              <w:ind w:left="60" w:right="60"/>
              <w:jc w:val="center"/>
              <w:rPr>
                <w:rFonts w:ascii="Arial" w:hAnsi="Arial" w:cs="Arial"/>
                <w:sz w:val="24"/>
                <w:szCs w:val="24"/>
                <w:lang w:eastAsia="id-ID"/>
              </w:rPr>
            </w:pPr>
            <w:r w:rsidRPr="003E4851">
              <w:rPr>
                <w:rFonts w:ascii="Arial" w:hAnsi="Arial" w:cs="Arial"/>
                <w:b/>
                <w:bCs/>
                <w:sz w:val="24"/>
                <w:szCs w:val="24"/>
                <w:lang w:eastAsia="id-ID"/>
              </w:rPr>
              <w:t>One-Sample Kolmogorov-Smirnov Test</w:t>
            </w:r>
          </w:p>
        </w:tc>
      </w:tr>
      <w:tr w:rsidR="00D000DA" w:rsidRPr="003E4851" w14:paraId="31EA9F98" w14:textId="77777777" w:rsidTr="00D000DA">
        <w:trPr>
          <w:cantSplit/>
        </w:trPr>
        <w:tc>
          <w:tcPr>
            <w:tcW w:w="3890" w:type="dxa"/>
            <w:gridSpan w:val="2"/>
            <w:tcBorders>
              <w:top w:val="nil"/>
              <w:left w:val="nil"/>
              <w:bottom w:val="single" w:sz="8" w:space="0" w:color="152935"/>
              <w:right w:val="nil"/>
            </w:tcBorders>
            <w:shd w:val="clear" w:color="auto" w:fill="FFFFFF"/>
            <w:vAlign w:val="bottom"/>
          </w:tcPr>
          <w:p w14:paraId="099A0249" w14:textId="77777777" w:rsidR="00D000DA" w:rsidRPr="003E4851" w:rsidRDefault="00D000DA" w:rsidP="00D000DA">
            <w:pPr>
              <w:adjustRightInd w:val="0"/>
              <w:rPr>
                <w:rFonts w:ascii="Arial" w:hAnsi="Arial" w:cs="Arial"/>
                <w:sz w:val="24"/>
                <w:szCs w:val="24"/>
                <w:lang w:eastAsia="id-ID"/>
              </w:rPr>
            </w:pPr>
          </w:p>
        </w:tc>
        <w:tc>
          <w:tcPr>
            <w:tcW w:w="1475" w:type="dxa"/>
            <w:tcBorders>
              <w:top w:val="nil"/>
              <w:left w:val="nil"/>
              <w:bottom w:val="single" w:sz="8" w:space="0" w:color="152935"/>
              <w:right w:val="nil"/>
            </w:tcBorders>
            <w:shd w:val="clear" w:color="auto" w:fill="FFFFFF"/>
            <w:vAlign w:val="bottom"/>
          </w:tcPr>
          <w:p w14:paraId="74566842" w14:textId="77777777" w:rsidR="00D000DA" w:rsidRPr="003E4851" w:rsidRDefault="00D000DA" w:rsidP="00D000DA">
            <w:pPr>
              <w:adjustRightInd w:val="0"/>
              <w:spacing w:line="320" w:lineRule="atLeast"/>
              <w:ind w:left="60" w:right="60"/>
              <w:jc w:val="center"/>
              <w:rPr>
                <w:rFonts w:ascii="Arial" w:hAnsi="Arial" w:cs="Arial"/>
                <w:sz w:val="24"/>
                <w:szCs w:val="24"/>
                <w:lang w:eastAsia="id-ID"/>
              </w:rPr>
            </w:pPr>
            <w:r w:rsidRPr="003E4851">
              <w:rPr>
                <w:rFonts w:ascii="Arial" w:hAnsi="Arial" w:cs="Arial"/>
                <w:sz w:val="24"/>
                <w:szCs w:val="24"/>
                <w:lang w:eastAsia="id-ID"/>
              </w:rPr>
              <w:t>Unstandardized Residual</w:t>
            </w:r>
          </w:p>
        </w:tc>
      </w:tr>
      <w:tr w:rsidR="00D000DA" w:rsidRPr="003E4851" w14:paraId="7C625052" w14:textId="77777777" w:rsidTr="00D000DA">
        <w:trPr>
          <w:cantSplit/>
        </w:trPr>
        <w:tc>
          <w:tcPr>
            <w:tcW w:w="3890" w:type="dxa"/>
            <w:gridSpan w:val="2"/>
            <w:tcBorders>
              <w:top w:val="single" w:sz="8" w:space="0" w:color="152935"/>
              <w:left w:val="nil"/>
              <w:bottom w:val="single" w:sz="8" w:space="0" w:color="AEAEAE"/>
              <w:right w:val="nil"/>
            </w:tcBorders>
            <w:shd w:val="clear" w:color="auto" w:fill="FFFFFF"/>
          </w:tcPr>
          <w:p w14:paraId="10F94830"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N</w:t>
            </w:r>
          </w:p>
        </w:tc>
        <w:tc>
          <w:tcPr>
            <w:tcW w:w="1475" w:type="dxa"/>
            <w:tcBorders>
              <w:top w:val="single" w:sz="8" w:space="0" w:color="152935"/>
              <w:left w:val="nil"/>
              <w:bottom w:val="single" w:sz="8" w:space="0" w:color="AEAEAE"/>
              <w:right w:val="nil"/>
            </w:tcBorders>
            <w:shd w:val="clear" w:color="auto" w:fill="FFFFFF"/>
          </w:tcPr>
          <w:p w14:paraId="4653153B" w14:textId="77777777" w:rsidR="00D000DA" w:rsidRPr="003E4851" w:rsidRDefault="00D000DA" w:rsidP="00D000DA">
            <w:pPr>
              <w:adjustRightInd w:val="0"/>
              <w:spacing w:line="320" w:lineRule="atLeast"/>
              <w:ind w:left="60" w:right="60"/>
              <w:jc w:val="right"/>
              <w:rPr>
                <w:rFonts w:ascii="Arial" w:hAnsi="Arial" w:cs="Arial"/>
                <w:sz w:val="24"/>
                <w:szCs w:val="24"/>
                <w:lang w:eastAsia="id-ID"/>
              </w:rPr>
            </w:pPr>
            <w:r w:rsidRPr="003E4851">
              <w:rPr>
                <w:rFonts w:ascii="Arial" w:hAnsi="Arial" w:cs="Arial"/>
                <w:sz w:val="24"/>
                <w:szCs w:val="24"/>
                <w:lang w:eastAsia="id-ID"/>
              </w:rPr>
              <w:t>30</w:t>
            </w:r>
          </w:p>
        </w:tc>
      </w:tr>
      <w:tr w:rsidR="00D000DA" w:rsidRPr="003E4851" w14:paraId="0B1DC442" w14:textId="77777777" w:rsidTr="00D000DA">
        <w:trPr>
          <w:cantSplit/>
        </w:trPr>
        <w:tc>
          <w:tcPr>
            <w:tcW w:w="2445" w:type="dxa"/>
            <w:vMerge w:val="restart"/>
            <w:tcBorders>
              <w:top w:val="single" w:sz="8" w:space="0" w:color="AEAEAE"/>
              <w:left w:val="nil"/>
              <w:bottom w:val="single" w:sz="8" w:space="0" w:color="AEAEAE"/>
              <w:right w:val="nil"/>
            </w:tcBorders>
            <w:shd w:val="clear" w:color="auto" w:fill="FFFFFF"/>
          </w:tcPr>
          <w:p w14:paraId="62B05C76"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 xml:space="preserve">Normal </w:t>
            </w:r>
            <w:proofErr w:type="spellStart"/>
            <w:r w:rsidRPr="003E4851">
              <w:rPr>
                <w:rFonts w:ascii="Arial" w:hAnsi="Arial" w:cs="Arial"/>
                <w:sz w:val="24"/>
                <w:szCs w:val="24"/>
                <w:lang w:eastAsia="id-ID"/>
              </w:rPr>
              <w:t>Parameters</w:t>
            </w:r>
            <w:r w:rsidRPr="003E4851">
              <w:rPr>
                <w:rFonts w:ascii="Arial" w:hAnsi="Arial" w:cs="Arial"/>
                <w:sz w:val="24"/>
                <w:szCs w:val="24"/>
                <w:vertAlign w:val="superscript"/>
                <w:lang w:eastAsia="id-ID"/>
              </w:rPr>
              <w:t>a,b</w:t>
            </w:r>
            <w:proofErr w:type="spellEnd"/>
          </w:p>
        </w:tc>
        <w:tc>
          <w:tcPr>
            <w:tcW w:w="1445" w:type="dxa"/>
            <w:tcBorders>
              <w:top w:val="single" w:sz="8" w:space="0" w:color="AEAEAE"/>
              <w:left w:val="nil"/>
              <w:bottom w:val="single" w:sz="8" w:space="0" w:color="AEAEAE"/>
              <w:right w:val="nil"/>
            </w:tcBorders>
            <w:shd w:val="clear" w:color="auto" w:fill="FFFFFF"/>
          </w:tcPr>
          <w:p w14:paraId="22D812AE"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Mean</w:t>
            </w:r>
          </w:p>
        </w:tc>
        <w:tc>
          <w:tcPr>
            <w:tcW w:w="1475" w:type="dxa"/>
            <w:tcBorders>
              <w:top w:val="single" w:sz="8" w:space="0" w:color="AEAEAE"/>
              <w:left w:val="nil"/>
              <w:bottom w:val="single" w:sz="8" w:space="0" w:color="AEAEAE"/>
              <w:right w:val="nil"/>
            </w:tcBorders>
            <w:shd w:val="clear" w:color="auto" w:fill="FFFFFF"/>
          </w:tcPr>
          <w:p w14:paraId="565161B2" w14:textId="77777777" w:rsidR="00D000DA" w:rsidRPr="003E4851" w:rsidRDefault="00D000DA" w:rsidP="00D000DA">
            <w:pPr>
              <w:adjustRightInd w:val="0"/>
              <w:spacing w:line="320" w:lineRule="atLeast"/>
              <w:ind w:left="60" w:right="60"/>
              <w:jc w:val="right"/>
              <w:rPr>
                <w:rFonts w:ascii="Arial" w:hAnsi="Arial" w:cs="Arial"/>
                <w:sz w:val="24"/>
                <w:szCs w:val="24"/>
                <w:lang w:eastAsia="id-ID"/>
              </w:rPr>
            </w:pPr>
            <w:r w:rsidRPr="003E4851">
              <w:rPr>
                <w:rFonts w:ascii="Arial" w:hAnsi="Arial" w:cs="Arial"/>
                <w:sz w:val="24"/>
                <w:szCs w:val="24"/>
                <w:lang w:eastAsia="id-ID"/>
              </w:rPr>
              <w:t>,0000000</w:t>
            </w:r>
          </w:p>
        </w:tc>
      </w:tr>
      <w:tr w:rsidR="00D000DA" w:rsidRPr="003E4851" w14:paraId="38323BB4" w14:textId="77777777" w:rsidTr="00D000DA">
        <w:trPr>
          <w:cantSplit/>
        </w:trPr>
        <w:tc>
          <w:tcPr>
            <w:tcW w:w="2445" w:type="dxa"/>
            <w:vMerge/>
            <w:tcBorders>
              <w:top w:val="single" w:sz="8" w:space="0" w:color="AEAEAE"/>
              <w:left w:val="nil"/>
              <w:bottom w:val="single" w:sz="8" w:space="0" w:color="AEAEAE"/>
              <w:right w:val="nil"/>
            </w:tcBorders>
            <w:shd w:val="clear" w:color="auto" w:fill="FFFFFF"/>
          </w:tcPr>
          <w:p w14:paraId="0FFEBC3F" w14:textId="77777777" w:rsidR="00D000DA" w:rsidRPr="003E4851" w:rsidRDefault="00D000DA" w:rsidP="00D000DA">
            <w:pPr>
              <w:adjustRightInd w:val="0"/>
              <w:rPr>
                <w:rFonts w:ascii="Arial" w:hAnsi="Arial" w:cs="Arial"/>
                <w:sz w:val="24"/>
                <w:szCs w:val="24"/>
                <w:lang w:eastAsia="id-ID"/>
              </w:rPr>
            </w:pPr>
          </w:p>
        </w:tc>
        <w:tc>
          <w:tcPr>
            <w:tcW w:w="1445" w:type="dxa"/>
            <w:tcBorders>
              <w:top w:val="single" w:sz="8" w:space="0" w:color="AEAEAE"/>
              <w:left w:val="nil"/>
              <w:bottom w:val="single" w:sz="8" w:space="0" w:color="AEAEAE"/>
              <w:right w:val="nil"/>
            </w:tcBorders>
            <w:shd w:val="clear" w:color="auto" w:fill="FFFFFF"/>
          </w:tcPr>
          <w:p w14:paraId="3A886D11"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Std. Deviation</w:t>
            </w:r>
          </w:p>
        </w:tc>
        <w:tc>
          <w:tcPr>
            <w:tcW w:w="1475" w:type="dxa"/>
            <w:tcBorders>
              <w:top w:val="single" w:sz="8" w:space="0" w:color="AEAEAE"/>
              <w:left w:val="nil"/>
              <w:bottom w:val="single" w:sz="8" w:space="0" w:color="AEAEAE"/>
              <w:right w:val="nil"/>
            </w:tcBorders>
            <w:shd w:val="clear" w:color="auto" w:fill="FFFFFF"/>
          </w:tcPr>
          <w:p w14:paraId="1ECCF726" w14:textId="77777777" w:rsidR="00D000DA" w:rsidRPr="003E4851" w:rsidRDefault="00D000DA" w:rsidP="00D000DA">
            <w:pPr>
              <w:adjustRightInd w:val="0"/>
              <w:spacing w:line="320" w:lineRule="atLeast"/>
              <w:ind w:left="60" w:right="60"/>
              <w:jc w:val="right"/>
              <w:rPr>
                <w:rFonts w:ascii="Arial" w:hAnsi="Arial" w:cs="Arial"/>
                <w:sz w:val="24"/>
                <w:szCs w:val="24"/>
                <w:lang w:eastAsia="id-ID"/>
              </w:rPr>
            </w:pPr>
            <w:r w:rsidRPr="003E4851">
              <w:rPr>
                <w:rFonts w:ascii="Arial" w:hAnsi="Arial" w:cs="Arial"/>
                <w:sz w:val="24"/>
                <w:szCs w:val="24"/>
                <w:lang w:eastAsia="id-ID"/>
              </w:rPr>
              <w:t>1,67903162</w:t>
            </w:r>
          </w:p>
        </w:tc>
      </w:tr>
      <w:tr w:rsidR="00D000DA" w:rsidRPr="003E4851" w14:paraId="13346A68" w14:textId="77777777" w:rsidTr="00D000DA">
        <w:trPr>
          <w:cantSplit/>
        </w:trPr>
        <w:tc>
          <w:tcPr>
            <w:tcW w:w="2445" w:type="dxa"/>
            <w:vMerge w:val="restart"/>
            <w:tcBorders>
              <w:top w:val="single" w:sz="8" w:space="0" w:color="AEAEAE"/>
              <w:left w:val="nil"/>
              <w:bottom w:val="single" w:sz="8" w:space="0" w:color="AEAEAE"/>
              <w:right w:val="nil"/>
            </w:tcBorders>
            <w:shd w:val="clear" w:color="auto" w:fill="FFFFFF"/>
          </w:tcPr>
          <w:p w14:paraId="7A294C7E"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Most Extreme Differences</w:t>
            </w:r>
          </w:p>
        </w:tc>
        <w:tc>
          <w:tcPr>
            <w:tcW w:w="1445" w:type="dxa"/>
            <w:tcBorders>
              <w:top w:val="single" w:sz="8" w:space="0" w:color="AEAEAE"/>
              <w:left w:val="nil"/>
              <w:bottom w:val="single" w:sz="8" w:space="0" w:color="AEAEAE"/>
              <w:right w:val="nil"/>
            </w:tcBorders>
            <w:shd w:val="clear" w:color="auto" w:fill="FFFFFF"/>
          </w:tcPr>
          <w:p w14:paraId="1D687164"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Absolute</w:t>
            </w:r>
          </w:p>
        </w:tc>
        <w:tc>
          <w:tcPr>
            <w:tcW w:w="1475" w:type="dxa"/>
            <w:tcBorders>
              <w:top w:val="single" w:sz="8" w:space="0" w:color="AEAEAE"/>
              <w:left w:val="nil"/>
              <w:bottom w:val="single" w:sz="8" w:space="0" w:color="AEAEAE"/>
              <w:right w:val="nil"/>
            </w:tcBorders>
            <w:shd w:val="clear" w:color="auto" w:fill="FFFFFF"/>
          </w:tcPr>
          <w:p w14:paraId="4AD2C74B" w14:textId="77777777" w:rsidR="00D000DA" w:rsidRPr="003E4851" w:rsidRDefault="00D000DA" w:rsidP="00D000DA">
            <w:pPr>
              <w:adjustRightInd w:val="0"/>
              <w:spacing w:line="320" w:lineRule="atLeast"/>
              <w:ind w:left="60" w:right="60"/>
              <w:jc w:val="right"/>
              <w:rPr>
                <w:rFonts w:ascii="Arial" w:hAnsi="Arial" w:cs="Arial"/>
                <w:sz w:val="24"/>
                <w:szCs w:val="24"/>
                <w:lang w:eastAsia="id-ID"/>
              </w:rPr>
            </w:pPr>
            <w:r w:rsidRPr="003E4851">
              <w:rPr>
                <w:rFonts w:ascii="Arial" w:hAnsi="Arial" w:cs="Arial"/>
                <w:sz w:val="24"/>
                <w:szCs w:val="24"/>
                <w:lang w:eastAsia="id-ID"/>
              </w:rPr>
              <w:t>,120</w:t>
            </w:r>
          </w:p>
        </w:tc>
      </w:tr>
      <w:tr w:rsidR="00D000DA" w:rsidRPr="003E4851" w14:paraId="1F0C9E9F" w14:textId="77777777" w:rsidTr="00D000DA">
        <w:trPr>
          <w:cantSplit/>
        </w:trPr>
        <w:tc>
          <w:tcPr>
            <w:tcW w:w="2445" w:type="dxa"/>
            <w:vMerge/>
            <w:tcBorders>
              <w:top w:val="single" w:sz="8" w:space="0" w:color="AEAEAE"/>
              <w:left w:val="nil"/>
              <w:bottom w:val="single" w:sz="8" w:space="0" w:color="AEAEAE"/>
              <w:right w:val="nil"/>
            </w:tcBorders>
            <w:shd w:val="clear" w:color="auto" w:fill="FFFFFF"/>
          </w:tcPr>
          <w:p w14:paraId="5CE2C94F" w14:textId="77777777" w:rsidR="00D000DA" w:rsidRPr="003E4851" w:rsidRDefault="00D000DA" w:rsidP="00D000DA">
            <w:pPr>
              <w:adjustRightInd w:val="0"/>
              <w:rPr>
                <w:rFonts w:ascii="Arial" w:hAnsi="Arial" w:cs="Arial"/>
                <w:sz w:val="24"/>
                <w:szCs w:val="24"/>
                <w:lang w:eastAsia="id-ID"/>
              </w:rPr>
            </w:pPr>
          </w:p>
        </w:tc>
        <w:tc>
          <w:tcPr>
            <w:tcW w:w="1445" w:type="dxa"/>
            <w:tcBorders>
              <w:top w:val="single" w:sz="8" w:space="0" w:color="AEAEAE"/>
              <w:left w:val="nil"/>
              <w:bottom w:val="single" w:sz="8" w:space="0" w:color="AEAEAE"/>
              <w:right w:val="nil"/>
            </w:tcBorders>
            <w:shd w:val="clear" w:color="auto" w:fill="FFFFFF"/>
          </w:tcPr>
          <w:p w14:paraId="0351B804"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Positive</w:t>
            </w:r>
          </w:p>
        </w:tc>
        <w:tc>
          <w:tcPr>
            <w:tcW w:w="1475" w:type="dxa"/>
            <w:tcBorders>
              <w:top w:val="single" w:sz="8" w:space="0" w:color="AEAEAE"/>
              <w:left w:val="nil"/>
              <w:bottom w:val="single" w:sz="8" w:space="0" w:color="AEAEAE"/>
              <w:right w:val="nil"/>
            </w:tcBorders>
            <w:shd w:val="clear" w:color="auto" w:fill="FFFFFF"/>
          </w:tcPr>
          <w:p w14:paraId="710D1C89" w14:textId="77777777" w:rsidR="00D000DA" w:rsidRPr="003E4851" w:rsidRDefault="00D000DA" w:rsidP="00D000DA">
            <w:pPr>
              <w:adjustRightInd w:val="0"/>
              <w:spacing w:line="320" w:lineRule="atLeast"/>
              <w:ind w:left="60" w:right="60"/>
              <w:jc w:val="right"/>
              <w:rPr>
                <w:rFonts w:ascii="Arial" w:hAnsi="Arial" w:cs="Arial"/>
                <w:sz w:val="24"/>
                <w:szCs w:val="24"/>
                <w:lang w:eastAsia="id-ID"/>
              </w:rPr>
            </w:pPr>
            <w:r w:rsidRPr="003E4851">
              <w:rPr>
                <w:rFonts w:ascii="Arial" w:hAnsi="Arial" w:cs="Arial"/>
                <w:sz w:val="24"/>
                <w:szCs w:val="24"/>
                <w:lang w:eastAsia="id-ID"/>
              </w:rPr>
              <w:t>,061</w:t>
            </w:r>
          </w:p>
        </w:tc>
      </w:tr>
      <w:tr w:rsidR="00D000DA" w:rsidRPr="003E4851" w14:paraId="79E485F0" w14:textId="77777777" w:rsidTr="00D000DA">
        <w:trPr>
          <w:cantSplit/>
        </w:trPr>
        <w:tc>
          <w:tcPr>
            <w:tcW w:w="2445" w:type="dxa"/>
            <w:vMerge/>
            <w:tcBorders>
              <w:top w:val="single" w:sz="8" w:space="0" w:color="AEAEAE"/>
              <w:left w:val="nil"/>
              <w:bottom w:val="single" w:sz="8" w:space="0" w:color="AEAEAE"/>
              <w:right w:val="nil"/>
            </w:tcBorders>
            <w:shd w:val="clear" w:color="auto" w:fill="FFFFFF"/>
          </w:tcPr>
          <w:p w14:paraId="422E04EA" w14:textId="77777777" w:rsidR="00D000DA" w:rsidRPr="003E4851" w:rsidRDefault="00D000DA" w:rsidP="00D000DA">
            <w:pPr>
              <w:adjustRightInd w:val="0"/>
              <w:rPr>
                <w:rFonts w:ascii="Arial" w:hAnsi="Arial" w:cs="Arial"/>
                <w:sz w:val="24"/>
                <w:szCs w:val="24"/>
                <w:lang w:eastAsia="id-ID"/>
              </w:rPr>
            </w:pPr>
          </w:p>
        </w:tc>
        <w:tc>
          <w:tcPr>
            <w:tcW w:w="1445" w:type="dxa"/>
            <w:tcBorders>
              <w:top w:val="single" w:sz="8" w:space="0" w:color="AEAEAE"/>
              <w:left w:val="nil"/>
              <w:bottom w:val="single" w:sz="8" w:space="0" w:color="AEAEAE"/>
              <w:right w:val="nil"/>
            </w:tcBorders>
            <w:shd w:val="clear" w:color="auto" w:fill="FFFFFF"/>
          </w:tcPr>
          <w:p w14:paraId="7A7F65F6"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Negative</w:t>
            </w:r>
          </w:p>
        </w:tc>
        <w:tc>
          <w:tcPr>
            <w:tcW w:w="1475" w:type="dxa"/>
            <w:tcBorders>
              <w:top w:val="single" w:sz="8" w:space="0" w:color="AEAEAE"/>
              <w:left w:val="nil"/>
              <w:bottom w:val="single" w:sz="8" w:space="0" w:color="AEAEAE"/>
              <w:right w:val="nil"/>
            </w:tcBorders>
            <w:shd w:val="clear" w:color="auto" w:fill="FFFFFF"/>
          </w:tcPr>
          <w:p w14:paraId="04779039" w14:textId="77777777" w:rsidR="00D000DA" w:rsidRPr="003E4851" w:rsidRDefault="00D000DA" w:rsidP="00D000DA">
            <w:pPr>
              <w:adjustRightInd w:val="0"/>
              <w:spacing w:line="320" w:lineRule="atLeast"/>
              <w:ind w:left="60" w:right="60"/>
              <w:jc w:val="right"/>
              <w:rPr>
                <w:rFonts w:ascii="Arial" w:hAnsi="Arial" w:cs="Arial"/>
                <w:sz w:val="24"/>
                <w:szCs w:val="24"/>
                <w:lang w:eastAsia="id-ID"/>
              </w:rPr>
            </w:pPr>
            <w:r w:rsidRPr="003E4851">
              <w:rPr>
                <w:rFonts w:ascii="Arial" w:hAnsi="Arial" w:cs="Arial"/>
                <w:sz w:val="24"/>
                <w:szCs w:val="24"/>
                <w:lang w:eastAsia="id-ID"/>
              </w:rPr>
              <w:t>-,120</w:t>
            </w:r>
          </w:p>
        </w:tc>
      </w:tr>
      <w:tr w:rsidR="00D000DA" w:rsidRPr="003E4851" w14:paraId="40AB4437" w14:textId="77777777" w:rsidTr="00D000DA">
        <w:trPr>
          <w:cantSplit/>
        </w:trPr>
        <w:tc>
          <w:tcPr>
            <w:tcW w:w="3890" w:type="dxa"/>
            <w:gridSpan w:val="2"/>
            <w:tcBorders>
              <w:top w:val="single" w:sz="8" w:space="0" w:color="AEAEAE"/>
              <w:left w:val="nil"/>
              <w:bottom w:val="single" w:sz="8" w:space="0" w:color="AEAEAE"/>
              <w:right w:val="nil"/>
            </w:tcBorders>
            <w:shd w:val="clear" w:color="auto" w:fill="FFFFFF"/>
          </w:tcPr>
          <w:p w14:paraId="4EF340F9"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Test Statistic</w:t>
            </w:r>
          </w:p>
        </w:tc>
        <w:tc>
          <w:tcPr>
            <w:tcW w:w="1475" w:type="dxa"/>
            <w:tcBorders>
              <w:top w:val="single" w:sz="8" w:space="0" w:color="AEAEAE"/>
              <w:left w:val="nil"/>
              <w:bottom w:val="single" w:sz="8" w:space="0" w:color="AEAEAE"/>
              <w:right w:val="nil"/>
            </w:tcBorders>
            <w:shd w:val="clear" w:color="auto" w:fill="FFFFFF"/>
          </w:tcPr>
          <w:p w14:paraId="651062CD" w14:textId="77777777" w:rsidR="00D000DA" w:rsidRPr="003E4851" w:rsidRDefault="00D000DA" w:rsidP="00D000DA">
            <w:pPr>
              <w:adjustRightInd w:val="0"/>
              <w:spacing w:line="320" w:lineRule="atLeast"/>
              <w:ind w:left="60" w:right="60"/>
              <w:jc w:val="right"/>
              <w:rPr>
                <w:rFonts w:ascii="Arial" w:hAnsi="Arial" w:cs="Arial"/>
                <w:sz w:val="24"/>
                <w:szCs w:val="24"/>
                <w:lang w:eastAsia="id-ID"/>
              </w:rPr>
            </w:pPr>
            <w:r w:rsidRPr="003E4851">
              <w:rPr>
                <w:rFonts w:ascii="Arial" w:hAnsi="Arial" w:cs="Arial"/>
                <w:sz w:val="24"/>
                <w:szCs w:val="24"/>
                <w:lang w:eastAsia="id-ID"/>
              </w:rPr>
              <w:t>,120</w:t>
            </w:r>
          </w:p>
        </w:tc>
      </w:tr>
      <w:tr w:rsidR="00D000DA" w:rsidRPr="003E4851" w14:paraId="362B89D9" w14:textId="77777777" w:rsidTr="00D000DA">
        <w:trPr>
          <w:cantSplit/>
        </w:trPr>
        <w:tc>
          <w:tcPr>
            <w:tcW w:w="3890" w:type="dxa"/>
            <w:gridSpan w:val="2"/>
            <w:tcBorders>
              <w:top w:val="single" w:sz="8" w:space="0" w:color="AEAEAE"/>
              <w:left w:val="nil"/>
              <w:bottom w:val="single" w:sz="8" w:space="0" w:color="152935"/>
              <w:right w:val="nil"/>
            </w:tcBorders>
            <w:shd w:val="clear" w:color="auto" w:fill="FFFFFF"/>
          </w:tcPr>
          <w:p w14:paraId="0564C17C" w14:textId="77777777" w:rsidR="00D000DA" w:rsidRPr="003E4851" w:rsidRDefault="00D000DA" w:rsidP="00D000DA">
            <w:pPr>
              <w:adjustRightInd w:val="0"/>
              <w:spacing w:line="320" w:lineRule="atLeast"/>
              <w:ind w:left="60" w:right="60"/>
              <w:rPr>
                <w:rFonts w:ascii="Arial" w:hAnsi="Arial" w:cs="Arial"/>
                <w:sz w:val="24"/>
                <w:szCs w:val="24"/>
                <w:lang w:eastAsia="id-ID"/>
              </w:rPr>
            </w:pPr>
            <w:proofErr w:type="spellStart"/>
            <w:r w:rsidRPr="003E4851">
              <w:rPr>
                <w:rFonts w:ascii="Arial" w:hAnsi="Arial" w:cs="Arial"/>
                <w:sz w:val="24"/>
                <w:szCs w:val="24"/>
                <w:lang w:eastAsia="id-ID"/>
              </w:rPr>
              <w:t>Asymp</w:t>
            </w:r>
            <w:proofErr w:type="spellEnd"/>
            <w:r w:rsidRPr="003E4851">
              <w:rPr>
                <w:rFonts w:ascii="Arial" w:hAnsi="Arial" w:cs="Arial"/>
                <w:sz w:val="24"/>
                <w:szCs w:val="24"/>
                <w:lang w:eastAsia="id-ID"/>
              </w:rPr>
              <w:t>. Sig. (2-tailed)</w:t>
            </w:r>
          </w:p>
        </w:tc>
        <w:tc>
          <w:tcPr>
            <w:tcW w:w="1475" w:type="dxa"/>
            <w:tcBorders>
              <w:top w:val="single" w:sz="8" w:space="0" w:color="AEAEAE"/>
              <w:left w:val="nil"/>
              <w:bottom w:val="single" w:sz="8" w:space="0" w:color="152935"/>
              <w:right w:val="nil"/>
            </w:tcBorders>
            <w:shd w:val="clear" w:color="auto" w:fill="FFFFFF"/>
          </w:tcPr>
          <w:p w14:paraId="055F5AD0" w14:textId="77777777" w:rsidR="00D000DA" w:rsidRPr="003E4851" w:rsidRDefault="00D000DA" w:rsidP="00D000DA">
            <w:pPr>
              <w:adjustRightInd w:val="0"/>
              <w:spacing w:line="320" w:lineRule="atLeast"/>
              <w:ind w:left="60" w:right="60"/>
              <w:jc w:val="right"/>
              <w:rPr>
                <w:rFonts w:ascii="Arial" w:hAnsi="Arial" w:cs="Arial"/>
                <w:sz w:val="24"/>
                <w:szCs w:val="24"/>
                <w:lang w:eastAsia="id-ID"/>
              </w:rPr>
            </w:pPr>
            <w:r w:rsidRPr="003E4851">
              <w:rPr>
                <w:rFonts w:ascii="Arial" w:hAnsi="Arial" w:cs="Arial"/>
                <w:sz w:val="24"/>
                <w:szCs w:val="24"/>
                <w:lang w:eastAsia="id-ID"/>
              </w:rPr>
              <w:t>,200</w:t>
            </w:r>
            <w:r w:rsidRPr="003E4851">
              <w:rPr>
                <w:rFonts w:ascii="Arial" w:hAnsi="Arial" w:cs="Arial"/>
                <w:sz w:val="24"/>
                <w:szCs w:val="24"/>
                <w:vertAlign w:val="superscript"/>
                <w:lang w:eastAsia="id-ID"/>
              </w:rPr>
              <w:t>c,d</w:t>
            </w:r>
          </w:p>
        </w:tc>
      </w:tr>
      <w:tr w:rsidR="00D000DA" w:rsidRPr="003E4851" w14:paraId="162C1A39" w14:textId="77777777" w:rsidTr="00D000DA">
        <w:trPr>
          <w:cantSplit/>
        </w:trPr>
        <w:tc>
          <w:tcPr>
            <w:tcW w:w="5365" w:type="dxa"/>
            <w:gridSpan w:val="3"/>
            <w:tcBorders>
              <w:top w:val="nil"/>
              <w:left w:val="nil"/>
              <w:bottom w:val="nil"/>
              <w:right w:val="nil"/>
            </w:tcBorders>
            <w:shd w:val="clear" w:color="auto" w:fill="FFFFFF"/>
          </w:tcPr>
          <w:p w14:paraId="3F540AB8"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a. Test distribution is Normal.</w:t>
            </w:r>
          </w:p>
        </w:tc>
      </w:tr>
      <w:tr w:rsidR="00D000DA" w:rsidRPr="003E4851" w14:paraId="7B2FFA6F" w14:textId="77777777" w:rsidTr="00D000DA">
        <w:trPr>
          <w:cantSplit/>
        </w:trPr>
        <w:tc>
          <w:tcPr>
            <w:tcW w:w="5365" w:type="dxa"/>
            <w:gridSpan w:val="3"/>
            <w:tcBorders>
              <w:top w:val="nil"/>
              <w:left w:val="nil"/>
              <w:bottom w:val="nil"/>
              <w:right w:val="nil"/>
            </w:tcBorders>
            <w:shd w:val="clear" w:color="auto" w:fill="FFFFFF"/>
          </w:tcPr>
          <w:p w14:paraId="34F6CD55"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b. Calculated from data.</w:t>
            </w:r>
          </w:p>
        </w:tc>
      </w:tr>
      <w:tr w:rsidR="00D000DA" w:rsidRPr="003E4851" w14:paraId="06564366" w14:textId="77777777" w:rsidTr="00D000DA">
        <w:trPr>
          <w:cantSplit/>
        </w:trPr>
        <w:tc>
          <w:tcPr>
            <w:tcW w:w="5365" w:type="dxa"/>
            <w:gridSpan w:val="3"/>
            <w:tcBorders>
              <w:top w:val="nil"/>
              <w:left w:val="nil"/>
              <w:bottom w:val="nil"/>
              <w:right w:val="nil"/>
            </w:tcBorders>
            <w:shd w:val="clear" w:color="auto" w:fill="FFFFFF"/>
          </w:tcPr>
          <w:p w14:paraId="7AA77C3E" w14:textId="77777777" w:rsidR="00D000DA" w:rsidRPr="003E4851" w:rsidRDefault="00D000DA" w:rsidP="00D000DA">
            <w:pPr>
              <w:adjustRightInd w:val="0"/>
              <w:spacing w:line="320" w:lineRule="atLeast"/>
              <w:ind w:left="60" w:right="60"/>
              <w:rPr>
                <w:rFonts w:ascii="Arial" w:hAnsi="Arial" w:cs="Arial"/>
                <w:sz w:val="24"/>
                <w:szCs w:val="24"/>
                <w:lang w:eastAsia="id-ID"/>
              </w:rPr>
            </w:pPr>
            <w:proofErr w:type="gramStart"/>
            <w:r w:rsidRPr="003E4851">
              <w:rPr>
                <w:rFonts w:ascii="Arial" w:hAnsi="Arial" w:cs="Arial"/>
                <w:sz w:val="24"/>
                <w:szCs w:val="24"/>
                <w:lang w:eastAsia="id-ID"/>
              </w:rPr>
              <w:t>c</w:t>
            </w:r>
            <w:proofErr w:type="gramEnd"/>
            <w:r w:rsidRPr="003E4851">
              <w:rPr>
                <w:rFonts w:ascii="Arial" w:hAnsi="Arial" w:cs="Arial"/>
                <w:sz w:val="24"/>
                <w:szCs w:val="24"/>
                <w:lang w:eastAsia="id-ID"/>
              </w:rPr>
              <w:t xml:space="preserve">. </w:t>
            </w:r>
            <w:proofErr w:type="spellStart"/>
            <w:r w:rsidRPr="003E4851">
              <w:rPr>
                <w:rFonts w:ascii="Arial" w:hAnsi="Arial" w:cs="Arial"/>
                <w:sz w:val="24"/>
                <w:szCs w:val="24"/>
                <w:lang w:eastAsia="id-ID"/>
              </w:rPr>
              <w:t>Lilliefors</w:t>
            </w:r>
            <w:proofErr w:type="spellEnd"/>
            <w:r w:rsidRPr="003E4851">
              <w:rPr>
                <w:rFonts w:ascii="Arial" w:hAnsi="Arial" w:cs="Arial"/>
                <w:sz w:val="24"/>
                <w:szCs w:val="24"/>
                <w:lang w:eastAsia="id-ID"/>
              </w:rPr>
              <w:t xml:space="preserve"> Significance Correction.</w:t>
            </w:r>
          </w:p>
        </w:tc>
      </w:tr>
      <w:tr w:rsidR="00D000DA" w:rsidRPr="003E4851" w14:paraId="41781EFE" w14:textId="77777777" w:rsidTr="00D000DA">
        <w:trPr>
          <w:cantSplit/>
        </w:trPr>
        <w:tc>
          <w:tcPr>
            <w:tcW w:w="5365" w:type="dxa"/>
            <w:gridSpan w:val="3"/>
            <w:tcBorders>
              <w:top w:val="nil"/>
              <w:left w:val="nil"/>
              <w:bottom w:val="nil"/>
              <w:right w:val="nil"/>
            </w:tcBorders>
            <w:shd w:val="clear" w:color="auto" w:fill="FFFFFF"/>
          </w:tcPr>
          <w:p w14:paraId="366450AF" w14:textId="77777777" w:rsidR="00D000DA" w:rsidRPr="003E4851" w:rsidRDefault="00D000DA" w:rsidP="00D000DA">
            <w:pPr>
              <w:adjustRightInd w:val="0"/>
              <w:spacing w:line="320" w:lineRule="atLeast"/>
              <w:ind w:left="60" w:right="60"/>
              <w:rPr>
                <w:rFonts w:ascii="Arial" w:hAnsi="Arial" w:cs="Arial"/>
                <w:sz w:val="24"/>
                <w:szCs w:val="24"/>
                <w:lang w:eastAsia="id-ID"/>
              </w:rPr>
            </w:pPr>
            <w:r w:rsidRPr="003E4851">
              <w:rPr>
                <w:rFonts w:ascii="Arial" w:hAnsi="Arial" w:cs="Arial"/>
                <w:sz w:val="24"/>
                <w:szCs w:val="24"/>
                <w:lang w:eastAsia="id-ID"/>
              </w:rPr>
              <w:t>d. This is a lower bound of the true significance.</w:t>
            </w:r>
          </w:p>
        </w:tc>
      </w:tr>
    </w:tbl>
    <w:p w14:paraId="3849D2D0" w14:textId="77777777" w:rsidR="00D000DA" w:rsidRPr="003E4851" w:rsidRDefault="00D000DA" w:rsidP="00D000DA">
      <w:pPr>
        <w:adjustRightInd w:val="0"/>
        <w:rPr>
          <w:rFonts w:ascii="Arial" w:hAnsi="Arial" w:cs="Arial"/>
          <w:sz w:val="24"/>
          <w:szCs w:val="24"/>
          <w:lang w:eastAsia="id-ID"/>
        </w:rPr>
      </w:pPr>
    </w:p>
    <w:p w14:paraId="0329358E" w14:textId="77777777" w:rsidR="00D000DA" w:rsidRPr="003E4851" w:rsidRDefault="00D000DA" w:rsidP="00D000DA">
      <w:pPr>
        <w:adjustRightInd w:val="0"/>
        <w:spacing w:line="400" w:lineRule="atLeast"/>
        <w:rPr>
          <w:rFonts w:ascii="Arial" w:hAnsi="Arial" w:cs="Arial"/>
          <w:sz w:val="24"/>
          <w:szCs w:val="24"/>
          <w:lang w:eastAsia="id-ID"/>
        </w:rPr>
      </w:pPr>
    </w:p>
    <w:p w14:paraId="5EF840B5" w14:textId="77777777" w:rsidR="00D000DA" w:rsidRPr="003E4851" w:rsidRDefault="00D000DA" w:rsidP="00D000DA">
      <w:pPr>
        <w:adjustRightInd w:val="0"/>
        <w:jc w:val="center"/>
        <w:rPr>
          <w:rFonts w:ascii="Arial" w:hAnsi="Arial" w:cs="Arial"/>
          <w:sz w:val="24"/>
          <w:szCs w:val="24"/>
          <w:lang w:eastAsia="id-ID"/>
        </w:rPr>
      </w:pPr>
    </w:p>
    <w:p w14:paraId="74D73B77" w14:textId="77777777" w:rsidR="00D000DA" w:rsidRPr="003E4851" w:rsidRDefault="00D000DA" w:rsidP="00D000DA">
      <w:pPr>
        <w:adjustRightInd w:val="0"/>
        <w:jc w:val="center"/>
        <w:rPr>
          <w:rFonts w:ascii="Arial" w:hAnsi="Arial" w:cs="Arial"/>
          <w:sz w:val="24"/>
          <w:szCs w:val="24"/>
          <w:lang w:eastAsia="id-ID"/>
        </w:rPr>
      </w:pPr>
    </w:p>
    <w:p w14:paraId="001141AA" w14:textId="77777777" w:rsidR="00D000DA" w:rsidRPr="003E4851" w:rsidRDefault="00D000DA" w:rsidP="00D000DA">
      <w:pPr>
        <w:adjustRightInd w:val="0"/>
        <w:rPr>
          <w:rFonts w:ascii="Arial" w:hAnsi="Arial" w:cs="Arial"/>
          <w:sz w:val="24"/>
          <w:szCs w:val="24"/>
          <w:lang w:eastAsia="id-ID"/>
        </w:rPr>
      </w:pPr>
    </w:p>
    <w:p w14:paraId="3110CCC8" w14:textId="77777777" w:rsidR="00D000DA" w:rsidRPr="003E4851" w:rsidRDefault="00D000DA" w:rsidP="00D000DA">
      <w:pPr>
        <w:adjustRightInd w:val="0"/>
        <w:rPr>
          <w:rFonts w:ascii="Arial" w:hAnsi="Arial" w:cs="Arial"/>
          <w:sz w:val="24"/>
          <w:szCs w:val="24"/>
          <w:lang w:eastAsia="id-ID"/>
        </w:rPr>
      </w:pPr>
    </w:p>
    <w:p w14:paraId="14468D81" w14:textId="665C5BFC" w:rsidR="003E4851" w:rsidRDefault="008D033B" w:rsidP="003E4851">
      <w:pPr>
        <w:adjustRightInd w:val="0"/>
        <w:spacing w:line="400" w:lineRule="atLeast"/>
        <w:rPr>
          <w:rFonts w:ascii="Arial" w:hAnsi="Arial" w:cs="Arial"/>
          <w:sz w:val="24"/>
          <w:szCs w:val="24"/>
          <w:lang w:val="id-ID" w:eastAsia="id-ID"/>
        </w:rPr>
      </w:pPr>
      <w:r>
        <w:rPr>
          <w:rFonts w:ascii="Arial" w:hAnsi="Arial" w:cs="Arial"/>
          <w:sz w:val="24"/>
          <w:szCs w:val="24"/>
          <w:lang w:val="id-ID" w:eastAsia="id-ID"/>
        </w:rPr>
        <w:t xml:space="preserve">                     </w:t>
      </w:r>
    </w:p>
    <w:p w14:paraId="3050A7D5" w14:textId="77777777" w:rsidR="00044571" w:rsidRDefault="003E4851" w:rsidP="003E4851">
      <w:pPr>
        <w:adjustRightInd w:val="0"/>
        <w:spacing w:line="400" w:lineRule="atLeast"/>
        <w:rPr>
          <w:rFonts w:ascii="Arial" w:hAnsi="Arial" w:cs="Arial"/>
          <w:sz w:val="24"/>
          <w:szCs w:val="24"/>
          <w:lang w:val="id-ID" w:eastAsia="id-ID"/>
        </w:rPr>
      </w:pPr>
      <w:r>
        <w:rPr>
          <w:rFonts w:ascii="Arial" w:hAnsi="Arial" w:cs="Arial"/>
          <w:sz w:val="24"/>
          <w:szCs w:val="24"/>
          <w:lang w:val="id-ID" w:eastAsia="id-ID"/>
        </w:rPr>
        <w:t xml:space="preserve">                        </w:t>
      </w:r>
    </w:p>
    <w:p w14:paraId="32E74982" w14:textId="77777777" w:rsidR="00044571" w:rsidRDefault="00044571" w:rsidP="003E4851">
      <w:pPr>
        <w:adjustRightInd w:val="0"/>
        <w:spacing w:line="400" w:lineRule="atLeast"/>
        <w:rPr>
          <w:rFonts w:ascii="Arial" w:hAnsi="Arial" w:cs="Arial"/>
          <w:sz w:val="24"/>
          <w:szCs w:val="24"/>
          <w:lang w:val="id-ID" w:eastAsia="id-ID"/>
        </w:rPr>
      </w:pPr>
    </w:p>
    <w:p w14:paraId="6DFBD5CB" w14:textId="77777777" w:rsidR="00044571" w:rsidRDefault="00044571" w:rsidP="003E4851">
      <w:pPr>
        <w:adjustRightInd w:val="0"/>
        <w:spacing w:line="400" w:lineRule="atLeast"/>
        <w:rPr>
          <w:rFonts w:ascii="Arial" w:hAnsi="Arial" w:cs="Arial"/>
          <w:sz w:val="24"/>
          <w:szCs w:val="24"/>
          <w:lang w:val="id-ID" w:eastAsia="id-ID"/>
        </w:rPr>
      </w:pPr>
    </w:p>
    <w:p w14:paraId="7145B737" w14:textId="77777777" w:rsidR="00044571" w:rsidRDefault="00044571" w:rsidP="003E4851">
      <w:pPr>
        <w:adjustRightInd w:val="0"/>
        <w:spacing w:line="400" w:lineRule="atLeast"/>
        <w:rPr>
          <w:rFonts w:ascii="Arial" w:hAnsi="Arial" w:cs="Arial"/>
          <w:sz w:val="24"/>
          <w:szCs w:val="24"/>
          <w:lang w:val="id-ID" w:eastAsia="id-ID"/>
        </w:rPr>
      </w:pPr>
    </w:p>
    <w:p w14:paraId="1A92BD88" w14:textId="77777777" w:rsidR="00044571" w:rsidRDefault="00044571" w:rsidP="003E4851">
      <w:pPr>
        <w:adjustRightInd w:val="0"/>
        <w:spacing w:line="400" w:lineRule="atLeast"/>
        <w:rPr>
          <w:rFonts w:ascii="Arial" w:hAnsi="Arial" w:cs="Arial"/>
          <w:sz w:val="24"/>
          <w:szCs w:val="24"/>
          <w:lang w:val="id-ID" w:eastAsia="id-ID"/>
        </w:rPr>
      </w:pPr>
    </w:p>
    <w:p w14:paraId="0A7DCA53" w14:textId="77777777" w:rsidR="00044571" w:rsidRDefault="00044571" w:rsidP="003E4851">
      <w:pPr>
        <w:adjustRightInd w:val="0"/>
        <w:spacing w:line="400" w:lineRule="atLeast"/>
        <w:rPr>
          <w:rFonts w:ascii="Arial" w:hAnsi="Arial" w:cs="Arial"/>
          <w:sz w:val="24"/>
          <w:szCs w:val="24"/>
          <w:lang w:val="id-ID" w:eastAsia="id-ID"/>
        </w:rPr>
      </w:pPr>
    </w:p>
    <w:p w14:paraId="16C7834F" w14:textId="77777777" w:rsidR="00044571" w:rsidRDefault="00044571" w:rsidP="003E4851">
      <w:pPr>
        <w:adjustRightInd w:val="0"/>
        <w:spacing w:line="400" w:lineRule="atLeast"/>
        <w:rPr>
          <w:rFonts w:ascii="Arial" w:hAnsi="Arial" w:cs="Arial"/>
          <w:sz w:val="24"/>
          <w:szCs w:val="24"/>
          <w:lang w:val="id-ID" w:eastAsia="id-ID"/>
        </w:rPr>
      </w:pPr>
    </w:p>
    <w:p w14:paraId="7F05272A" w14:textId="77777777" w:rsidR="00044571" w:rsidRDefault="00044571" w:rsidP="003E4851">
      <w:pPr>
        <w:adjustRightInd w:val="0"/>
        <w:spacing w:line="400" w:lineRule="atLeast"/>
        <w:rPr>
          <w:rFonts w:ascii="Arial" w:hAnsi="Arial" w:cs="Arial"/>
          <w:sz w:val="24"/>
          <w:szCs w:val="24"/>
          <w:lang w:val="id-ID" w:eastAsia="id-ID"/>
        </w:rPr>
      </w:pPr>
    </w:p>
    <w:p w14:paraId="03BC82AD" w14:textId="77777777" w:rsidR="00044571" w:rsidRDefault="00044571" w:rsidP="003E4851">
      <w:pPr>
        <w:adjustRightInd w:val="0"/>
        <w:spacing w:line="400" w:lineRule="atLeast"/>
        <w:rPr>
          <w:rFonts w:ascii="Arial" w:hAnsi="Arial" w:cs="Arial"/>
          <w:sz w:val="24"/>
          <w:szCs w:val="24"/>
          <w:lang w:val="id-ID" w:eastAsia="id-ID"/>
        </w:rPr>
      </w:pPr>
    </w:p>
    <w:p w14:paraId="4810E206" w14:textId="21436E32" w:rsidR="00D000DA" w:rsidRDefault="00553352" w:rsidP="00044571">
      <w:pPr>
        <w:adjustRightInd w:val="0"/>
        <w:spacing w:line="400" w:lineRule="atLeast"/>
        <w:ind w:left="1440" w:firstLine="720"/>
        <w:rPr>
          <w:rFonts w:ascii="Arial" w:hAnsi="Arial" w:cs="Arial"/>
          <w:sz w:val="24"/>
          <w:szCs w:val="24"/>
          <w:lang w:val="id-ID" w:eastAsia="id-ID"/>
        </w:rPr>
      </w:pPr>
      <w:r w:rsidRPr="003E4851">
        <w:rPr>
          <w:rFonts w:ascii="Arial" w:hAnsi="Arial" w:cs="Arial"/>
          <w:sz w:val="24"/>
          <w:szCs w:val="24"/>
          <w:lang w:eastAsia="id-ID"/>
        </w:rPr>
        <w:t>Source: Data processed in SPSS, (2022)</w:t>
      </w:r>
    </w:p>
    <w:p w14:paraId="50793DE9" w14:textId="77777777" w:rsidR="003E4851" w:rsidRPr="003E4851" w:rsidRDefault="003E4851" w:rsidP="003E4851">
      <w:pPr>
        <w:adjustRightInd w:val="0"/>
        <w:spacing w:line="400" w:lineRule="atLeast"/>
        <w:rPr>
          <w:rFonts w:ascii="Arial" w:hAnsi="Arial" w:cs="Arial"/>
          <w:sz w:val="24"/>
          <w:szCs w:val="24"/>
          <w:lang w:val="id-ID" w:eastAsia="id-ID"/>
        </w:rPr>
      </w:pPr>
    </w:p>
    <w:p w14:paraId="543E7BE9" w14:textId="77777777" w:rsidR="00044571" w:rsidRDefault="00044571" w:rsidP="003E4851">
      <w:pPr>
        <w:adjustRightInd w:val="0"/>
        <w:spacing w:line="400" w:lineRule="atLeast"/>
        <w:ind w:left="426" w:firstLine="294"/>
        <w:jc w:val="both"/>
        <w:rPr>
          <w:rFonts w:ascii="Arial" w:hAnsi="Arial" w:cs="Arial"/>
          <w:lang w:val="id-ID" w:eastAsia="id-ID"/>
        </w:rPr>
      </w:pPr>
    </w:p>
    <w:p w14:paraId="7C248EE7" w14:textId="77777777" w:rsidR="00044571" w:rsidRDefault="00044571" w:rsidP="003E4851">
      <w:pPr>
        <w:adjustRightInd w:val="0"/>
        <w:spacing w:line="400" w:lineRule="atLeast"/>
        <w:ind w:left="426" w:firstLine="294"/>
        <w:jc w:val="both"/>
        <w:rPr>
          <w:rFonts w:ascii="Arial" w:hAnsi="Arial" w:cs="Arial"/>
          <w:lang w:val="id-ID" w:eastAsia="id-ID"/>
        </w:rPr>
      </w:pPr>
    </w:p>
    <w:p w14:paraId="73DD173E" w14:textId="77777777" w:rsidR="005A08D4" w:rsidRDefault="005A08D4" w:rsidP="005A08D4">
      <w:pPr>
        <w:tabs>
          <w:tab w:val="left" w:pos="426"/>
        </w:tabs>
        <w:adjustRightInd w:val="0"/>
        <w:spacing w:line="400" w:lineRule="atLeast"/>
        <w:ind w:left="426"/>
        <w:jc w:val="both"/>
        <w:rPr>
          <w:rFonts w:ascii="Arial" w:hAnsi="Arial" w:cs="Arial"/>
          <w:lang w:val="id-ID" w:eastAsia="id-ID"/>
        </w:rPr>
      </w:pPr>
      <w:r>
        <w:rPr>
          <w:rFonts w:ascii="Arial" w:hAnsi="Arial" w:cs="Arial"/>
          <w:lang w:val="id-ID" w:eastAsia="id-ID"/>
        </w:rPr>
        <w:tab/>
      </w:r>
    </w:p>
    <w:p w14:paraId="18745480" w14:textId="77777777" w:rsidR="005A08D4" w:rsidRDefault="005A08D4" w:rsidP="005A08D4">
      <w:pPr>
        <w:tabs>
          <w:tab w:val="left" w:pos="426"/>
        </w:tabs>
        <w:adjustRightInd w:val="0"/>
        <w:spacing w:line="400" w:lineRule="atLeast"/>
        <w:ind w:left="426"/>
        <w:jc w:val="both"/>
        <w:rPr>
          <w:rFonts w:ascii="Arial" w:hAnsi="Arial" w:cs="Arial"/>
          <w:lang w:val="id-ID" w:eastAsia="id-ID"/>
        </w:rPr>
      </w:pPr>
    </w:p>
    <w:p w14:paraId="3935DA07" w14:textId="2CA27E46" w:rsidR="009C3105" w:rsidRPr="004B4246" w:rsidRDefault="005A08D4" w:rsidP="005A08D4">
      <w:pPr>
        <w:tabs>
          <w:tab w:val="left" w:pos="426"/>
        </w:tabs>
        <w:adjustRightInd w:val="0"/>
        <w:spacing w:line="400" w:lineRule="atLeast"/>
        <w:ind w:left="426"/>
        <w:jc w:val="both"/>
        <w:rPr>
          <w:rFonts w:ascii="Arial" w:hAnsi="Arial" w:cs="Arial"/>
          <w:sz w:val="24"/>
          <w:szCs w:val="24"/>
          <w:lang w:val="id-ID" w:eastAsia="id-ID"/>
        </w:rPr>
      </w:pPr>
      <w:r>
        <w:rPr>
          <w:rFonts w:ascii="Arial" w:hAnsi="Arial" w:cs="Arial"/>
          <w:lang w:val="id-ID" w:eastAsia="id-ID"/>
        </w:rPr>
        <w:tab/>
      </w:r>
      <w:r w:rsidR="003E4851" w:rsidRPr="004B4246">
        <w:rPr>
          <w:rFonts w:ascii="Arial" w:hAnsi="Arial" w:cs="Arial"/>
          <w:sz w:val="24"/>
          <w:szCs w:val="24"/>
          <w:lang w:val="id-ID" w:eastAsia="id-ID"/>
        </w:rPr>
        <w:t>The Normality test uses statistical analysis with the Kolmogorov-Smirnov test with the Probability value criteria &gt; 0.05, so the data is normally distributed. The results of the normality test show that the research data is normally distributed as evidenced by an asymp.sig of 0.200 which is greater than the significant level of 5%. Then the regression model meets the assumption of normality.</w:t>
      </w:r>
    </w:p>
    <w:p w14:paraId="6B7EAF9C" w14:textId="77777777" w:rsidR="005A08D4" w:rsidRPr="004B4246" w:rsidRDefault="005A08D4" w:rsidP="005A08D4">
      <w:pPr>
        <w:tabs>
          <w:tab w:val="left" w:pos="426"/>
        </w:tabs>
        <w:adjustRightInd w:val="0"/>
        <w:spacing w:line="400" w:lineRule="atLeast"/>
        <w:jc w:val="both"/>
        <w:rPr>
          <w:rFonts w:ascii="Arial" w:hAnsi="Arial" w:cs="Arial"/>
          <w:sz w:val="24"/>
          <w:szCs w:val="24"/>
          <w:lang w:val="id-ID" w:eastAsia="id-ID"/>
        </w:rPr>
      </w:pPr>
    </w:p>
    <w:p w14:paraId="38F8BB4A" w14:textId="3F50425E" w:rsidR="009C3105" w:rsidRDefault="00047626" w:rsidP="009C3105">
      <w:pPr>
        <w:adjustRightInd w:val="0"/>
        <w:spacing w:line="400" w:lineRule="atLeast"/>
        <w:jc w:val="both"/>
        <w:rPr>
          <w:rFonts w:ascii="Arial" w:hAnsi="Arial" w:cs="Arial"/>
          <w:b/>
          <w:sz w:val="24"/>
          <w:szCs w:val="24"/>
          <w:lang w:val="id-ID" w:eastAsia="id-ID"/>
        </w:rPr>
      </w:pPr>
      <w:r>
        <w:rPr>
          <w:rFonts w:ascii="Arial" w:hAnsi="Arial" w:cs="Arial"/>
          <w:b/>
          <w:sz w:val="24"/>
          <w:szCs w:val="24"/>
          <w:lang w:val="id-ID" w:eastAsia="id-ID"/>
        </w:rPr>
        <w:t xml:space="preserve">Table 4 </w:t>
      </w:r>
      <w:r w:rsidR="009C3105" w:rsidRPr="009C3105">
        <w:rPr>
          <w:rFonts w:ascii="Arial" w:hAnsi="Arial" w:cs="Arial"/>
          <w:b/>
          <w:sz w:val="24"/>
          <w:szCs w:val="24"/>
          <w:lang w:val="id-ID" w:eastAsia="id-ID"/>
        </w:rPr>
        <w:t>Multicollinearity Test</w:t>
      </w:r>
    </w:p>
    <w:p w14:paraId="5D398C1A" w14:textId="77777777" w:rsidR="00047626" w:rsidRDefault="00047626" w:rsidP="009C3105">
      <w:pPr>
        <w:adjustRightInd w:val="0"/>
        <w:spacing w:line="400" w:lineRule="atLeast"/>
        <w:jc w:val="both"/>
        <w:rPr>
          <w:rFonts w:ascii="Arial" w:hAnsi="Arial" w:cs="Arial"/>
          <w:b/>
          <w:sz w:val="24"/>
          <w:szCs w:val="24"/>
          <w:lang w:val="id-ID" w:eastAsia="id-ID"/>
        </w:rPr>
      </w:pPr>
    </w:p>
    <w:p w14:paraId="442486E3" w14:textId="3BDA18DD" w:rsidR="00CD4503" w:rsidRPr="009C3105" w:rsidRDefault="009C3105" w:rsidP="005A08D4">
      <w:pPr>
        <w:keepNext/>
        <w:keepLines/>
        <w:widowControl/>
        <w:autoSpaceDE/>
        <w:autoSpaceDN/>
        <w:jc w:val="both"/>
        <w:outlineLvl w:val="1"/>
        <w:rPr>
          <w:rFonts w:ascii="Arial" w:eastAsia="MS Mincho" w:hAnsi="Arial" w:cs="Arial"/>
          <w:sz w:val="24"/>
          <w:szCs w:val="24"/>
          <w:lang w:val="id-ID" w:eastAsia="id-ID"/>
        </w:rPr>
      </w:pPr>
      <w:r w:rsidRPr="009C3105">
        <w:rPr>
          <w:rFonts w:ascii="Arial" w:eastAsia="MS Mincho" w:hAnsi="Arial" w:cs="Arial"/>
          <w:sz w:val="24"/>
          <w:szCs w:val="24"/>
          <w:lang w:val="id-ID" w:eastAsia="id-ID"/>
        </w:rPr>
        <w:t>The multicollinearity test results are shown in the table:</w:t>
      </w:r>
    </w:p>
    <w:p w14:paraId="10D3FEE7" w14:textId="49D10FD5" w:rsidR="009C3105" w:rsidRPr="003F124F" w:rsidRDefault="009C3105" w:rsidP="009C3105">
      <w:pPr>
        <w:ind w:left="4320" w:firstLine="720"/>
        <w:rPr>
          <w:rFonts w:ascii="Arial" w:hAnsi="Arial" w:cs="Arial"/>
          <w:sz w:val="24"/>
          <w:szCs w:val="24"/>
        </w:rPr>
      </w:pPr>
      <w:r w:rsidRPr="003F124F">
        <w:rPr>
          <w:rFonts w:ascii="Arial" w:hAnsi="Arial" w:cs="Arial"/>
          <w:b/>
          <w:noProof/>
          <w:sz w:val="24"/>
          <w:szCs w:val="24"/>
          <w:lang w:val="id-ID" w:eastAsia="id-ID"/>
        </w:rPr>
        <mc:AlternateContent>
          <mc:Choice Requires="wps">
            <w:drawing>
              <wp:anchor distT="0" distB="0" distL="114300" distR="114300" simplePos="0" relativeHeight="251666432" behindDoc="0" locked="0" layoutInCell="1" allowOverlap="1" wp14:anchorId="272C4226" wp14:editId="173FB163">
                <wp:simplePos x="0" y="0"/>
                <wp:positionH relativeFrom="column">
                  <wp:posOffset>234950</wp:posOffset>
                </wp:positionH>
                <wp:positionV relativeFrom="paragraph">
                  <wp:posOffset>5080</wp:posOffset>
                </wp:positionV>
                <wp:extent cx="5146040" cy="32385"/>
                <wp:effectExtent l="0" t="0" r="16510" b="247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6040" cy="32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8.5pt;margin-top:.4pt;width:405.2pt;height:2.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n6MQIAAFoEAAAOAAAAZHJzL2Uyb0RvYy54bWysVMFu2zAMvQ/YPwi+J7ZTJ0uNOkVhJ7t0&#10;a4B0uyuSHAuTRUFS4gTD/n2UkmbtdhmG+SBTJvn0SD757v7YK3IQ1knQVZKPs4QIzYBLvauSL8+r&#10;0TwhzlPNqQItquQkXHK/eP/ubjClmEAHigtLEES7cjBV0nlvyjR1rBM9dWMwQqOzBdtTj1u7S7ml&#10;A6L3Kp1k2SwdwHJjgQnn8GtzdiaLiN+2gvmntnXCE1UlyM3H1cZ1G9Z0cUfLnaWmk+xCg/4Di55K&#10;jYdeoRrqKdlb+QdUL5kFB60fM+hTaFvJRKwBq8mz36rZdNSIWAs2x5lrm9z/g2WfD2tLJMfZTROi&#10;aY8z2nhL5a7z5MFaGEgNWmMfwRIMwX4NxpWYVuu1DRWzo96YR2DfHNFQd1TvROT9fDKIlYeM9E1K&#10;2DiDp26HT8Axhu49xOYdW9uTVknzNSQGcGwQOcZpna7TEkdPGH6c5sUsK3CoDH03k5t5ZJfSMsCE&#10;ZGOd/yigJ8GoEncp61rP+Qh6eHQ+kPyVEJI1rKRSUR5Kk6FKbqeTaeTkQEkenCHM2d22VpYcaBBY&#10;fGLF6HkdZmGveQTrBOXLi+2pVGcbD1c64GFxSOdinRX0/Ta7Xc6X82JUTGbLUZE1zehhVRej2Sr/&#10;MG1umrpu8h+BWl6UneRc6MDuRc158Xdqudyrsw6ver62IX2LHvuFZF/ekXSccxjtWSRb4Ke1fZk/&#10;CjgGXy5buCGv92i//iUsfgIAAP//AwBQSwMEFAAGAAgAAAAhAJf/9pjaAAAABQEAAA8AAABkcnMv&#10;ZG93bnJldi54bWxMz8FOhEAMBuC7ie8wqYk3d1BxQaRsjInGgyFx1fssVECZDjKzwL693ZMem7/5&#10;+zXfLLZXE42+c4xwuYpAEVeu7rhBeH97vEhB+WC4Nr1jQjiQh01xepKbrHYzv9K0DY2SEvaZQWhD&#10;GDKtfdWSNX7lBmLJPt1oTZBxbHQ9mlnKba+vomitrelYLrRmoIeWqu/t3iL8cHL4iPWUfpVlWD89&#10;vzRM5Yx4frbc34EKtIS/ZTjyhQ6FmHZuz7VXPcJ1Iq8EBPFLmsZJDGqHcHMLusj1f33xCwAA//8D&#10;AFBLAQItABQABgAIAAAAIQC2gziS/gAAAOEBAAATAAAAAAAAAAAAAAAAAAAAAABbQ29udGVudF9U&#10;eXBlc10ueG1sUEsBAi0AFAAGAAgAAAAhADj9If/WAAAAlAEAAAsAAAAAAAAAAAAAAAAALwEAAF9y&#10;ZWxzLy5yZWxzUEsBAi0AFAAGAAgAAAAhACpgSfoxAgAAWgQAAA4AAAAAAAAAAAAAAAAALgIAAGRy&#10;cy9lMm9Eb2MueG1sUEsBAi0AFAAGAAgAAAAhAJf/9pjaAAAABQEAAA8AAAAAAAAAAAAAAAAAiwQA&#10;AGRycy9kb3ducmV2LnhtbFBLBQYAAAAABAAEAPMAAACSBQAAAAA=&#10;"/>
            </w:pict>
          </mc:Fallback>
        </mc:AlternateContent>
      </w:r>
      <w:proofErr w:type="spellStart"/>
      <w:r w:rsidRPr="003F124F">
        <w:rPr>
          <w:rFonts w:ascii="Arial" w:hAnsi="Arial" w:cs="Arial"/>
          <w:sz w:val="24"/>
          <w:szCs w:val="24"/>
        </w:rPr>
        <w:t>Collinearity</w:t>
      </w:r>
      <w:proofErr w:type="spellEnd"/>
      <w:r w:rsidRPr="003F124F">
        <w:rPr>
          <w:rFonts w:ascii="Arial" w:hAnsi="Arial" w:cs="Arial"/>
          <w:sz w:val="24"/>
          <w:szCs w:val="24"/>
        </w:rPr>
        <w:t xml:space="preserve"> Statistics</w:t>
      </w:r>
    </w:p>
    <w:p w14:paraId="2FE6AB07" w14:textId="2252241E" w:rsidR="009C3105" w:rsidRPr="003F124F" w:rsidRDefault="009C3105" w:rsidP="009C3105">
      <w:pPr>
        <w:ind w:left="426"/>
        <w:rPr>
          <w:rFonts w:ascii="Arial" w:hAnsi="Arial" w:cs="Arial"/>
          <w:sz w:val="24"/>
          <w:szCs w:val="24"/>
        </w:rPr>
      </w:pPr>
      <w:r w:rsidRPr="003F124F">
        <w:rPr>
          <w:rFonts w:ascii="Arial" w:hAnsi="Arial" w:cs="Arial"/>
          <w:sz w:val="24"/>
          <w:szCs w:val="24"/>
        </w:rPr>
        <w:t xml:space="preserve">Model </w:t>
      </w:r>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t>Tolerance</w:t>
      </w:r>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t>VIF</w:t>
      </w:r>
    </w:p>
    <w:p w14:paraId="52BED2A5" w14:textId="2031D9E9" w:rsidR="009C3105" w:rsidRPr="003F124F" w:rsidRDefault="009C3105" w:rsidP="009C3105">
      <w:pPr>
        <w:rPr>
          <w:rFonts w:ascii="Arial" w:hAnsi="Arial" w:cs="Arial"/>
          <w:sz w:val="24"/>
          <w:szCs w:val="24"/>
          <w:lang w:val="id-ID"/>
        </w:rPr>
      </w:pPr>
      <w:r w:rsidRPr="003F124F">
        <w:rPr>
          <w:rFonts w:ascii="Arial" w:hAnsi="Arial" w:cs="Arial"/>
          <w:b/>
          <w:noProof/>
          <w:sz w:val="24"/>
          <w:szCs w:val="24"/>
          <w:lang w:val="id-ID" w:eastAsia="id-ID"/>
        </w:rPr>
        <mc:AlternateContent>
          <mc:Choice Requires="wps">
            <w:drawing>
              <wp:anchor distT="0" distB="0" distL="114300" distR="114300" simplePos="0" relativeHeight="251667456" behindDoc="0" locked="0" layoutInCell="1" allowOverlap="1" wp14:anchorId="67F261D3" wp14:editId="3C3497FF">
                <wp:simplePos x="0" y="0"/>
                <wp:positionH relativeFrom="column">
                  <wp:posOffset>234950</wp:posOffset>
                </wp:positionH>
                <wp:positionV relativeFrom="paragraph">
                  <wp:posOffset>46355</wp:posOffset>
                </wp:positionV>
                <wp:extent cx="5146040" cy="32385"/>
                <wp:effectExtent l="0" t="0" r="16510" b="247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6040" cy="32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8.5pt;margin-top:3.65pt;width:405.2pt;height:2.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YLwIAAFgEAAAOAAAAZHJzL2Uyb0RvYy54bWysVMFu2zAMvQ/YPwi+p7YTJ0uNOEVhJ7t0&#10;a4F2uyuSHAuTRUFS4wTD/n2U4mbtdhmG+SBTpvj4SD55dXPsFTkI6yToKsmvsoQIzYBLva+SL0/b&#10;yTIhzlPNqQItquQkXHKzfv9uNZhSTKEDxYUlCKJdOZgq6bw3ZZo61omeuiswQqOzBdtTj1u7T7ml&#10;A6L3Kp1m2SIdwHJjgQnn8GtzdibriN+2gvn7tnXCE1UlyM3H1cZ1F9Z0vaLl3lLTSTbSoP/AoqdS&#10;Y9ILVEM9Jc9W/gHVS2bBQeuvGPQptK1kItaA1eTZb9U8dtSIWAs2x5lLm9z/g2WfDw+WSF4lOChN&#10;exzRo7dU7jtPbq2FgdSgNbYRLFmGbg3GlRhU6wcb6mVH/WjugH1zREPdUb0XkfXTySBUHiLSNyFh&#10;4wzm3A2fgOMZ+uwhtu7Y2p60SpqvITCAY3vIMc7qdJmVOHrC8OM8LxZZgSNl6JtNZ8t5zEXLABOC&#10;jXX+o4CeBKNK3FjVpZxzCnq4cz6Q/BUQgjVspVJRHEqToUqu59N55ORASR6c4Ziz+12tLDnQIK/4&#10;jCzeHLPwrHkE6wTlm9H2VKqzjcmVDnhYHNIZrbN+vl9n15vlZllMiuliMymyppncbutistjmH+bN&#10;rKnrJv8RqOVF2UnOhQ7sXrScF3+nlfFWnVV4UfOlDelb9NgvJPvyjqTjnMNozyLZAT892Jf5o3zj&#10;4fGqhfvxeo/26x/C+icAAAD//wMAUEsDBBQABgAIAAAAIQDXqnRg3AAAAAcBAAAPAAAAZHJzL2Rv&#10;d25yZXYueG1sTI9BT4NAFITvJv6HzTPxZpe2pBBkaYyJxoMhsa33LfsELPsW2S3Qf+/zZI+Tmcx8&#10;k29n24kRB986UrBcRCCQKmdaqhUc9i8PKQgfNBndOUIFF/SwLW5vcp0ZN9EHjrtQCy4hn2kFTQh9&#10;JqWvGrTaL1yPxN6XG6wOLIdamkFPXG47uYqijbS6JV5odI/PDVan3dkq+KHk8hnLMf0uy7B5fXuv&#10;CctJqfu7+ekRRMA5/IfhD5/RoWCmozuT8aJTsE74SlCQrEGwncZJDOLIuVUMssjlNX/xCwAA//8D&#10;AFBLAQItABQABgAIAAAAIQC2gziS/gAAAOEBAAATAAAAAAAAAAAAAAAAAAAAAABbQ29udGVudF9U&#10;eXBlc10ueG1sUEsBAi0AFAAGAAgAAAAhADj9If/WAAAAlAEAAAsAAAAAAAAAAAAAAAAALwEAAF9y&#10;ZWxzLy5yZWxzUEsBAi0AFAAGAAgAAAAhAP9CN9gvAgAAWAQAAA4AAAAAAAAAAAAAAAAALgIAAGRy&#10;cy9lMm9Eb2MueG1sUEsBAi0AFAAGAAgAAAAhANeqdGDcAAAABwEAAA8AAAAAAAAAAAAAAAAAiQQA&#10;AGRycy9kb3ducmV2LnhtbFBLBQYAAAAABAAEAPMAAACSBQAAAAA=&#10;"/>
            </w:pict>
          </mc:Fallback>
        </mc:AlternateContent>
      </w:r>
    </w:p>
    <w:p w14:paraId="3F3BED7B" w14:textId="4AEF69FA" w:rsidR="009C3105" w:rsidRPr="003F124F" w:rsidRDefault="009C3105" w:rsidP="009C3105">
      <w:pPr>
        <w:rPr>
          <w:rFonts w:ascii="Arial" w:hAnsi="Arial" w:cs="Arial"/>
          <w:sz w:val="24"/>
          <w:szCs w:val="24"/>
        </w:rPr>
      </w:pPr>
      <w:r w:rsidRPr="003F124F">
        <w:rPr>
          <w:rFonts w:ascii="Arial" w:hAnsi="Arial" w:cs="Arial"/>
          <w:sz w:val="24"/>
          <w:szCs w:val="24"/>
          <w:lang w:val="id-ID"/>
        </w:rPr>
        <w:t xml:space="preserve">      </w:t>
      </w:r>
      <w:r w:rsidRPr="003F124F">
        <w:rPr>
          <w:rFonts w:ascii="Arial" w:hAnsi="Arial" w:cs="Arial"/>
          <w:sz w:val="24"/>
          <w:szCs w:val="24"/>
        </w:rPr>
        <w:t>(Constant)</w:t>
      </w:r>
    </w:p>
    <w:p w14:paraId="79125B86" w14:textId="31954502" w:rsidR="009C3105" w:rsidRPr="003F124F" w:rsidRDefault="009C3105" w:rsidP="009C3105">
      <w:pPr>
        <w:rPr>
          <w:rFonts w:ascii="Arial" w:hAnsi="Arial" w:cs="Arial"/>
          <w:sz w:val="24"/>
          <w:szCs w:val="24"/>
        </w:rPr>
      </w:pPr>
      <w:r w:rsidRPr="003F124F">
        <w:rPr>
          <w:rFonts w:ascii="Arial" w:hAnsi="Arial" w:cs="Arial"/>
          <w:sz w:val="24"/>
          <w:szCs w:val="24"/>
          <w:lang w:val="id-ID"/>
        </w:rPr>
        <w:t xml:space="preserve">      </w:t>
      </w:r>
      <w:proofErr w:type="spellStart"/>
      <w:r w:rsidRPr="003F124F">
        <w:rPr>
          <w:rFonts w:ascii="Arial" w:hAnsi="Arial" w:cs="Arial"/>
          <w:sz w:val="24"/>
          <w:szCs w:val="24"/>
        </w:rPr>
        <w:t>Siskeu</w:t>
      </w:r>
      <w:r w:rsidR="003F124F">
        <w:rPr>
          <w:rFonts w:ascii="Arial" w:hAnsi="Arial" w:cs="Arial"/>
          <w:sz w:val="24"/>
          <w:szCs w:val="24"/>
        </w:rPr>
        <w:t>des</w:t>
      </w:r>
      <w:proofErr w:type="spellEnd"/>
      <w:r w:rsidR="003F124F">
        <w:rPr>
          <w:rFonts w:ascii="Arial" w:hAnsi="Arial" w:cs="Arial"/>
          <w:sz w:val="24"/>
          <w:szCs w:val="24"/>
        </w:rPr>
        <w:tab/>
      </w:r>
      <w:r w:rsidR="003F124F">
        <w:rPr>
          <w:rFonts w:ascii="Arial" w:hAnsi="Arial" w:cs="Arial"/>
          <w:sz w:val="24"/>
          <w:szCs w:val="24"/>
          <w:lang w:val="id-ID"/>
        </w:rPr>
        <w:t xml:space="preserve">            </w:t>
      </w:r>
      <w:proofErr w:type="gramStart"/>
      <w:r w:rsidRPr="003F124F">
        <w:rPr>
          <w:rFonts w:ascii="Arial" w:hAnsi="Arial" w:cs="Arial"/>
          <w:sz w:val="24"/>
          <w:szCs w:val="24"/>
        </w:rPr>
        <w:t>,919</w:t>
      </w:r>
      <w:proofErr w:type="gramEnd"/>
      <w:r w:rsidR="003F124F">
        <w:rPr>
          <w:rFonts w:ascii="Arial" w:hAnsi="Arial" w:cs="Arial"/>
          <w:sz w:val="24"/>
          <w:szCs w:val="24"/>
          <w:lang w:val="id-ID"/>
        </w:rPr>
        <w:t xml:space="preserve">  </w:t>
      </w:r>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t>1,088</w:t>
      </w:r>
    </w:p>
    <w:p w14:paraId="504E2DB2" w14:textId="714BBB85" w:rsidR="009C3105" w:rsidRPr="003F124F" w:rsidRDefault="009C3105" w:rsidP="009C3105">
      <w:pPr>
        <w:rPr>
          <w:rFonts w:ascii="Arial" w:hAnsi="Arial" w:cs="Arial"/>
          <w:sz w:val="24"/>
          <w:szCs w:val="24"/>
        </w:rPr>
      </w:pPr>
      <w:r w:rsidRPr="003F124F">
        <w:rPr>
          <w:rFonts w:ascii="Arial" w:hAnsi="Arial" w:cs="Arial"/>
          <w:sz w:val="24"/>
          <w:szCs w:val="24"/>
          <w:lang w:val="id-ID"/>
        </w:rPr>
        <w:t xml:space="preserve">      </w:t>
      </w:r>
      <w:proofErr w:type="spellStart"/>
      <w:r w:rsidRPr="003F124F">
        <w:rPr>
          <w:rFonts w:ascii="Arial" w:hAnsi="Arial" w:cs="Arial"/>
          <w:sz w:val="24"/>
          <w:szCs w:val="24"/>
        </w:rPr>
        <w:t>Tek.Informasi</w:t>
      </w:r>
      <w:proofErr w:type="spellEnd"/>
      <w:r w:rsidRPr="003F124F">
        <w:rPr>
          <w:rFonts w:ascii="Arial" w:hAnsi="Arial" w:cs="Arial"/>
          <w:sz w:val="24"/>
          <w:szCs w:val="24"/>
        </w:rPr>
        <w:tab/>
      </w:r>
      <w:r w:rsidRPr="003F124F">
        <w:rPr>
          <w:rFonts w:ascii="Arial" w:hAnsi="Arial" w:cs="Arial"/>
          <w:sz w:val="24"/>
          <w:szCs w:val="24"/>
        </w:rPr>
        <w:tab/>
        <w:t xml:space="preserve">  </w:t>
      </w:r>
      <w:proofErr w:type="gramStart"/>
      <w:r w:rsidRPr="003F124F">
        <w:rPr>
          <w:rFonts w:ascii="Arial" w:hAnsi="Arial" w:cs="Arial"/>
          <w:sz w:val="24"/>
          <w:szCs w:val="24"/>
        </w:rPr>
        <w:t>,919</w:t>
      </w:r>
      <w:proofErr w:type="gramEnd"/>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r>
      <w:r w:rsidRPr="003F124F">
        <w:rPr>
          <w:rFonts w:ascii="Arial" w:hAnsi="Arial" w:cs="Arial"/>
          <w:sz w:val="24"/>
          <w:szCs w:val="24"/>
        </w:rPr>
        <w:tab/>
        <w:t>1,088</w:t>
      </w:r>
    </w:p>
    <w:p w14:paraId="0C0001DD" w14:textId="050EEB31" w:rsidR="00EA350C" w:rsidRPr="00047626" w:rsidRDefault="009C3105" w:rsidP="00EA350C">
      <w:pPr>
        <w:spacing w:line="480" w:lineRule="auto"/>
        <w:rPr>
          <w:rFonts w:ascii="Arial" w:hAnsi="Arial" w:cs="Arial"/>
          <w:sz w:val="24"/>
          <w:szCs w:val="24"/>
          <w:lang w:val="id-ID" w:eastAsia="id-ID"/>
        </w:rPr>
      </w:pPr>
      <w:r w:rsidRPr="003F124F">
        <w:rPr>
          <w:rFonts w:ascii="Arial" w:hAnsi="Arial" w:cs="Arial"/>
          <w:b/>
          <w:noProof/>
          <w:sz w:val="24"/>
          <w:szCs w:val="24"/>
          <w:lang w:val="id-ID" w:eastAsia="id-ID"/>
        </w:rPr>
        <mc:AlternateContent>
          <mc:Choice Requires="wps">
            <w:drawing>
              <wp:anchor distT="0" distB="0" distL="114300" distR="114300" simplePos="0" relativeHeight="251668480" behindDoc="0" locked="0" layoutInCell="1" allowOverlap="1" wp14:anchorId="589FDA6E" wp14:editId="6572C996">
                <wp:simplePos x="0" y="0"/>
                <wp:positionH relativeFrom="column">
                  <wp:posOffset>187325</wp:posOffset>
                </wp:positionH>
                <wp:positionV relativeFrom="paragraph">
                  <wp:posOffset>12700</wp:posOffset>
                </wp:positionV>
                <wp:extent cx="5146040" cy="32385"/>
                <wp:effectExtent l="0" t="0" r="16510" b="247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6040" cy="32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4.75pt;margin-top:1pt;width:405.2pt;height:2.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6cLwIAAFgEAAAOAAAAZHJzL2Uyb0RvYy54bWysVE2P2yAQvVfqf0Dcs7YT52OtOKuVnfSy&#10;bSNl2zsBHKNiQEDiRFX/ewfiTXfbS1XVBzx4mDdvZh5ePpw7iU7cOqFVibO7FCOuqGZCHUr85Xkz&#10;WmDkPFGMSK14iS/c4YfV+3fL3hR8rFstGbcIQJQrelPi1ntTJImjLe+Iu9OGK3A22nbEw9YeEmZJ&#10;D+idTMZpOkt6bZmxmnLn4Gt9deJVxG8aTv3npnHcI1li4ObjauO6D2uyWpLiYIlpBR1okH9g0RGh&#10;IOkNqiaeoKMVf0B1glrtdOPvqO4S3TSC8lgDVJOlv1Wza4nhsRZojjO3Nrn/B0s/nbYWCVbiOUaK&#10;dDCinbdEHFqPHq3VPaq0UtBGbdE8dKs3roCgSm1tqJee1c48afrNIaWrlqgDj6yfLwagshCRvAkJ&#10;G2cg577/qBmcIUevY+vOje1QI4X5GgIDOLQHneOsLrdZ8bNHFD5Os3yW5jBSCr7JeLKYxlykCDAh&#10;2FjnP3DdoWCU2A1V3cq5piCnJ+cDyV8BIVjpjZAyikMq1Jf4fjqeRk5OS8GCMxxz9rCvpEUnEuQV&#10;n4HFm2NWHxWLYC0nbD3Yngh5tSG5VAEPigM6g3XVz/f79H69WC/yUT6erUd5Wtejx02Vj2abbD6t&#10;J3VV1dmPQC3Li1YwxlVg96LlLP87rQy36qrCm5pvbUjeosd+AdmXdyQd5xxGexXJXrPL1r7MH+Qb&#10;Dw9XLdyP13uwX/8QVj8BAAD//wMAUEsDBBQABgAIAAAAIQB1xLy63QAAAAYBAAAPAAAAZHJzL2Rv&#10;d25yZXYueG1sTI/BTsMwEETvSPyDtUjcqNMCbRLiVBUSiAOK1AJ3N16S0HgdYjdJ/57tiZ5GqxnN&#10;vM3Wk23FgL1vHCmYzyIQSKUzDVUKPj9e7mIQPmgyunWECk7oYZ1fX2U6NW6kLQ67UAkuIZ9qBXUI&#10;XSqlL2u02s9ch8Tet+utDnz2lTS9HrnctnIRRUtpdUO8UOsOn2ssD7ujVfBLq9PXgxzin6IIy9e3&#10;94qwGJW6vZk2TyACTuE/DGd8RoecmfbuSMaLVsEieeQkK3/EdnyfJCD2ClZzkHkmL/HzPwAAAP//&#10;AwBQSwECLQAUAAYACAAAACEAtoM4kv4AAADhAQAAEwAAAAAAAAAAAAAAAAAAAAAAW0NvbnRlbnRf&#10;VHlwZXNdLnhtbFBLAQItABQABgAIAAAAIQA4/SH/1gAAAJQBAAALAAAAAAAAAAAAAAAAAC8BAABf&#10;cmVscy8ucmVsc1BLAQItABQABgAIAAAAIQDXkh6cLwIAAFgEAAAOAAAAAAAAAAAAAAAAAC4CAABk&#10;cnMvZTJvRG9jLnhtbFBLAQItABQABgAIAAAAIQB1xLy63QAAAAYBAAAPAAAAAAAAAAAAAAAAAIkE&#10;AABkcnMvZG93bnJldi54bWxQSwUGAAAAAAQABADzAAAAkwUAAAAA&#10;"/>
            </w:pict>
          </mc:Fallback>
        </mc:AlternateContent>
      </w:r>
      <w:r w:rsidR="003F124F" w:rsidRPr="003F124F">
        <w:rPr>
          <w:rFonts w:ascii="Arial" w:hAnsi="Arial" w:cs="Arial"/>
          <w:sz w:val="24"/>
          <w:szCs w:val="24"/>
          <w:lang w:val="id-ID"/>
        </w:rPr>
        <w:t xml:space="preserve">    </w:t>
      </w:r>
      <w:r w:rsidR="003F124F" w:rsidRPr="003E4851">
        <w:rPr>
          <w:rFonts w:ascii="Arial" w:hAnsi="Arial" w:cs="Arial"/>
          <w:sz w:val="24"/>
          <w:szCs w:val="24"/>
          <w:lang w:eastAsia="id-ID"/>
        </w:rPr>
        <w:t>Source</w:t>
      </w:r>
      <w:r w:rsidR="00EA350C">
        <w:rPr>
          <w:rFonts w:ascii="Arial" w:hAnsi="Arial" w:cs="Arial"/>
          <w:sz w:val="24"/>
          <w:szCs w:val="24"/>
          <w:lang w:eastAsia="id-ID"/>
        </w:rPr>
        <w:t>: Data processed in SPSS, (2022</w:t>
      </w:r>
      <w:r w:rsidR="00047626">
        <w:rPr>
          <w:rFonts w:ascii="Arial" w:hAnsi="Arial" w:cs="Arial"/>
          <w:sz w:val="24"/>
          <w:szCs w:val="24"/>
          <w:lang w:val="id-ID" w:eastAsia="id-ID"/>
        </w:rPr>
        <w:t>)</w:t>
      </w:r>
    </w:p>
    <w:p w14:paraId="72AF221B" w14:textId="43BC5F58" w:rsidR="005A08D4" w:rsidRDefault="00614F91" w:rsidP="005A08D4">
      <w:pPr>
        <w:spacing w:line="480" w:lineRule="auto"/>
        <w:ind w:left="426" w:firstLine="720"/>
        <w:jc w:val="both"/>
        <w:rPr>
          <w:rFonts w:ascii="Arial" w:eastAsia="MS Mincho" w:hAnsi="Arial" w:cs="Arial"/>
          <w:sz w:val="24"/>
          <w:szCs w:val="24"/>
          <w:lang w:val="id-ID" w:eastAsia="id-ID"/>
        </w:rPr>
      </w:pPr>
      <w:r w:rsidRPr="00614F91">
        <w:rPr>
          <w:rFonts w:ascii="Arial" w:eastAsia="MS Mincho" w:hAnsi="Arial" w:cs="Arial"/>
          <w:sz w:val="24"/>
          <w:szCs w:val="24"/>
          <w:lang w:val="id-ID" w:eastAsia="id-ID"/>
        </w:rPr>
        <w:t>Based on the table above, the multicollinearity test shows that the overall variable tolerance value is above 0.10 (&gt; 0.10). VIF calculation results also show that the overall value of the variables is below 10 (&lt;10). Thus it can be concluded that there is no multicollinearity.</w:t>
      </w:r>
    </w:p>
    <w:p w14:paraId="7623EC61"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5B30370E"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63BCEAA0"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6181F475"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518C21C4"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07F84050"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59C7E3F3"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6480C588"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3B26CD98"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5AAA1C3B"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4B09DF5F"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54CB147B" w14:textId="77777777" w:rsidR="005A08D4" w:rsidRDefault="005A08D4" w:rsidP="005A08D4">
      <w:pPr>
        <w:spacing w:line="480" w:lineRule="auto"/>
        <w:ind w:left="426" w:firstLine="720"/>
        <w:jc w:val="both"/>
        <w:rPr>
          <w:rFonts w:ascii="Arial" w:eastAsia="MS Mincho" w:hAnsi="Arial" w:cs="Arial"/>
          <w:sz w:val="24"/>
          <w:szCs w:val="24"/>
          <w:lang w:val="id-ID" w:eastAsia="id-ID"/>
        </w:rPr>
      </w:pPr>
    </w:p>
    <w:p w14:paraId="074803A6" w14:textId="77777777" w:rsidR="005A08D4" w:rsidRDefault="005A08D4" w:rsidP="0067580B">
      <w:pPr>
        <w:spacing w:line="480" w:lineRule="auto"/>
        <w:jc w:val="both"/>
        <w:rPr>
          <w:rFonts w:ascii="Arial" w:eastAsia="MS Mincho" w:hAnsi="Arial" w:cs="Arial"/>
          <w:sz w:val="24"/>
          <w:szCs w:val="24"/>
          <w:lang w:val="id-ID" w:eastAsia="id-ID"/>
        </w:rPr>
      </w:pPr>
    </w:p>
    <w:p w14:paraId="2AC08831" w14:textId="77777777" w:rsidR="005A08D4" w:rsidRPr="005A08D4" w:rsidRDefault="005A08D4" w:rsidP="0067580B">
      <w:pPr>
        <w:spacing w:line="480" w:lineRule="auto"/>
        <w:jc w:val="both"/>
        <w:rPr>
          <w:rFonts w:ascii="Arial" w:eastAsia="MS Mincho" w:hAnsi="Arial" w:cs="Arial"/>
          <w:sz w:val="24"/>
          <w:szCs w:val="24"/>
          <w:lang w:val="id-ID" w:eastAsia="id-ID"/>
        </w:rPr>
      </w:pPr>
    </w:p>
    <w:p w14:paraId="5222147D" w14:textId="28615E84" w:rsidR="00EA350C" w:rsidRPr="00EA350C" w:rsidRDefault="00047626" w:rsidP="00047626">
      <w:pPr>
        <w:adjustRightInd w:val="0"/>
        <w:ind w:left="567"/>
        <w:rPr>
          <w:rFonts w:ascii="Arial" w:hAnsi="Arial" w:cs="Arial"/>
          <w:sz w:val="24"/>
          <w:szCs w:val="24"/>
          <w:lang w:eastAsia="id-ID"/>
        </w:rPr>
      </w:pPr>
      <w:r>
        <w:rPr>
          <w:rFonts w:ascii="Arial" w:hAnsi="Arial" w:cs="Arial"/>
          <w:b/>
          <w:sz w:val="24"/>
          <w:szCs w:val="24"/>
          <w:lang w:val="id-ID"/>
        </w:rPr>
        <w:t xml:space="preserve">Table 5 </w:t>
      </w:r>
      <w:proofErr w:type="spellStart"/>
      <w:r w:rsidR="00C64FD6" w:rsidRPr="00C64FD6">
        <w:rPr>
          <w:rFonts w:ascii="Arial" w:hAnsi="Arial" w:cs="Arial"/>
          <w:b/>
          <w:sz w:val="24"/>
          <w:szCs w:val="24"/>
        </w:rPr>
        <w:t>Heteroscedasticity</w:t>
      </w:r>
      <w:proofErr w:type="spellEnd"/>
      <w:r w:rsidR="00C64FD6" w:rsidRPr="00C64FD6">
        <w:rPr>
          <w:rFonts w:ascii="Arial" w:hAnsi="Arial" w:cs="Arial"/>
          <w:b/>
          <w:sz w:val="24"/>
          <w:szCs w:val="24"/>
        </w:rPr>
        <w:t xml:space="preserve"> Test</w:t>
      </w:r>
    </w:p>
    <w:p w14:paraId="0078F2E1" w14:textId="77777777" w:rsidR="00EA350C" w:rsidRPr="00EA350C" w:rsidRDefault="00EA350C" w:rsidP="00EA350C">
      <w:pPr>
        <w:adjustRightInd w:val="0"/>
        <w:rPr>
          <w:rFonts w:ascii="Arial" w:hAnsi="Arial" w:cs="Arial"/>
          <w:sz w:val="24"/>
          <w:szCs w:val="24"/>
          <w:lang w:eastAsia="id-ID"/>
        </w:rPr>
      </w:pPr>
    </w:p>
    <w:tbl>
      <w:tblPr>
        <w:tblW w:w="7430"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000" w:firstRow="0" w:lastRow="0" w:firstColumn="0" w:lastColumn="0" w:noHBand="0" w:noVBand="0"/>
      </w:tblPr>
      <w:tblGrid>
        <w:gridCol w:w="582"/>
        <w:gridCol w:w="1943"/>
        <w:gridCol w:w="1057"/>
        <w:gridCol w:w="1057"/>
        <w:gridCol w:w="1165"/>
        <w:gridCol w:w="813"/>
        <w:gridCol w:w="813"/>
      </w:tblGrid>
      <w:tr w:rsidR="00EA350C" w:rsidRPr="00EA350C" w14:paraId="15ECD6BC" w14:textId="77777777" w:rsidTr="00EA350C">
        <w:trPr>
          <w:cantSplit/>
          <w:trHeight w:val="489"/>
        </w:trPr>
        <w:tc>
          <w:tcPr>
            <w:tcW w:w="7430" w:type="dxa"/>
            <w:gridSpan w:val="7"/>
            <w:tcBorders>
              <w:top w:val="nil"/>
              <w:left w:val="nil"/>
              <w:bottom w:val="nil"/>
              <w:right w:val="nil"/>
            </w:tcBorders>
            <w:shd w:val="clear" w:color="auto" w:fill="FFFFFF"/>
            <w:vAlign w:val="center"/>
          </w:tcPr>
          <w:p w14:paraId="3B0A51B1" w14:textId="77777777" w:rsidR="00EA350C" w:rsidRPr="00EA350C" w:rsidRDefault="00EA350C" w:rsidP="00650CF2">
            <w:pPr>
              <w:adjustRightInd w:val="0"/>
              <w:spacing w:line="320" w:lineRule="atLeast"/>
              <w:ind w:left="60" w:right="60"/>
              <w:jc w:val="center"/>
              <w:rPr>
                <w:rFonts w:ascii="Arial" w:hAnsi="Arial" w:cs="Arial"/>
                <w:color w:val="010205"/>
                <w:sz w:val="24"/>
                <w:szCs w:val="24"/>
                <w:lang w:eastAsia="id-ID"/>
              </w:rPr>
            </w:pPr>
            <w:proofErr w:type="spellStart"/>
            <w:r w:rsidRPr="00EA350C">
              <w:rPr>
                <w:rFonts w:ascii="Arial" w:hAnsi="Arial" w:cs="Arial"/>
                <w:b/>
                <w:bCs/>
                <w:color w:val="010205"/>
                <w:sz w:val="24"/>
                <w:szCs w:val="24"/>
                <w:lang w:eastAsia="id-ID"/>
              </w:rPr>
              <w:t>Coefficients</w:t>
            </w:r>
            <w:r w:rsidRPr="00EA350C">
              <w:rPr>
                <w:rFonts w:ascii="Arial" w:hAnsi="Arial" w:cs="Arial"/>
                <w:b/>
                <w:bCs/>
                <w:color w:val="010205"/>
                <w:sz w:val="24"/>
                <w:szCs w:val="24"/>
                <w:vertAlign w:val="superscript"/>
                <w:lang w:eastAsia="id-ID"/>
              </w:rPr>
              <w:t>a</w:t>
            </w:r>
            <w:proofErr w:type="spellEnd"/>
          </w:p>
        </w:tc>
      </w:tr>
      <w:tr w:rsidR="00EA350C" w:rsidRPr="00EA350C" w14:paraId="49D26138" w14:textId="77777777" w:rsidTr="00EA350C">
        <w:trPr>
          <w:cantSplit/>
          <w:trHeight w:val="1005"/>
        </w:trPr>
        <w:tc>
          <w:tcPr>
            <w:tcW w:w="2525" w:type="dxa"/>
            <w:gridSpan w:val="2"/>
            <w:vMerge w:val="restart"/>
            <w:tcBorders>
              <w:top w:val="nil"/>
              <w:left w:val="nil"/>
              <w:bottom w:val="nil"/>
              <w:right w:val="nil"/>
            </w:tcBorders>
            <w:shd w:val="clear" w:color="auto" w:fill="FFFFFF"/>
            <w:vAlign w:val="bottom"/>
          </w:tcPr>
          <w:p w14:paraId="39F6AAA9" w14:textId="77777777" w:rsidR="00EA350C" w:rsidRPr="00EA350C" w:rsidRDefault="00EA350C" w:rsidP="00650CF2">
            <w:pPr>
              <w:adjustRightInd w:val="0"/>
              <w:spacing w:line="320" w:lineRule="atLeast"/>
              <w:ind w:left="60" w:right="60"/>
              <w:rPr>
                <w:rFonts w:ascii="Arial" w:hAnsi="Arial" w:cs="Arial"/>
                <w:sz w:val="24"/>
                <w:szCs w:val="24"/>
                <w:lang w:eastAsia="id-ID"/>
              </w:rPr>
            </w:pPr>
            <w:r w:rsidRPr="00EA350C">
              <w:rPr>
                <w:rFonts w:ascii="Arial" w:hAnsi="Arial" w:cs="Arial"/>
                <w:sz w:val="24"/>
                <w:szCs w:val="24"/>
                <w:lang w:eastAsia="id-ID"/>
              </w:rPr>
              <w:t>Model</w:t>
            </w:r>
          </w:p>
        </w:tc>
        <w:tc>
          <w:tcPr>
            <w:tcW w:w="2114" w:type="dxa"/>
            <w:gridSpan w:val="2"/>
            <w:tcBorders>
              <w:top w:val="nil"/>
              <w:left w:val="nil"/>
              <w:bottom w:val="nil"/>
              <w:right w:val="single" w:sz="8" w:space="0" w:color="E0E0E0"/>
            </w:tcBorders>
            <w:shd w:val="clear" w:color="auto" w:fill="FFFFFF"/>
            <w:vAlign w:val="bottom"/>
          </w:tcPr>
          <w:p w14:paraId="46FDF05B" w14:textId="77777777" w:rsidR="00EA350C" w:rsidRPr="00EA350C" w:rsidRDefault="00EA350C" w:rsidP="00650CF2">
            <w:pPr>
              <w:adjustRightInd w:val="0"/>
              <w:spacing w:line="320" w:lineRule="atLeast"/>
              <w:ind w:left="60" w:right="60"/>
              <w:jc w:val="center"/>
              <w:rPr>
                <w:rFonts w:ascii="Arial" w:hAnsi="Arial" w:cs="Arial"/>
                <w:sz w:val="24"/>
                <w:szCs w:val="24"/>
                <w:lang w:eastAsia="id-ID"/>
              </w:rPr>
            </w:pPr>
            <w:r w:rsidRPr="00EA350C">
              <w:rPr>
                <w:rFonts w:ascii="Arial" w:hAnsi="Arial" w:cs="Arial"/>
                <w:sz w:val="24"/>
                <w:szCs w:val="24"/>
                <w:lang w:eastAsia="id-ID"/>
              </w:rPr>
              <w:t>Unstandardized Coefficients</w:t>
            </w:r>
          </w:p>
        </w:tc>
        <w:tc>
          <w:tcPr>
            <w:tcW w:w="1165" w:type="dxa"/>
            <w:tcBorders>
              <w:top w:val="nil"/>
              <w:left w:val="single" w:sz="8" w:space="0" w:color="E0E0E0"/>
              <w:bottom w:val="nil"/>
              <w:right w:val="single" w:sz="8" w:space="0" w:color="E0E0E0"/>
            </w:tcBorders>
            <w:shd w:val="clear" w:color="auto" w:fill="FFFFFF"/>
            <w:vAlign w:val="bottom"/>
          </w:tcPr>
          <w:p w14:paraId="16FAC088" w14:textId="77777777" w:rsidR="00EA350C" w:rsidRPr="00EA350C" w:rsidRDefault="00EA350C" w:rsidP="00650CF2">
            <w:pPr>
              <w:adjustRightInd w:val="0"/>
              <w:spacing w:line="320" w:lineRule="atLeast"/>
              <w:ind w:left="60" w:right="60"/>
              <w:jc w:val="center"/>
              <w:rPr>
                <w:rFonts w:ascii="Arial" w:hAnsi="Arial" w:cs="Arial"/>
                <w:sz w:val="24"/>
                <w:szCs w:val="24"/>
                <w:lang w:eastAsia="id-ID"/>
              </w:rPr>
            </w:pPr>
            <w:r w:rsidRPr="00EA350C">
              <w:rPr>
                <w:rFonts w:ascii="Arial" w:hAnsi="Arial" w:cs="Arial"/>
                <w:sz w:val="24"/>
                <w:szCs w:val="24"/>
                <w:lang w:eastAsia="id-ID"/>
              </w:rPr>
              <w:t>Standardized Coefficients</w:t>
            </w:r>
          </w:p>
        </w:tc>
        <w:tc>
          <w:tcPr>
            <w:tcW w:w="813" w:type="dxa"/>
            <w:vMerge w:val="restart"/>
            <w:tcBorders>
              <w:top w:val="nil"/>
              <w:left w:val="single" w:sz="8" w:space="0" w:color="E0E0E0"/>
              <w:bottom w:val="nil"/>
              <w:right w:val="single" w:sz="8" w:space="0" w:color="E0E0E0"/>
            </w:tcBorders>
            <w:shd w:val="clear" w:color="auto" w:fill="FFFFFF"/>
            <w:vAlign w:val="bottom"/>
          </w:tcPr>
          <w:p w14:paraId="2CB8E358" w14:textId="77777777" w:rsidR="00EA350C" w:rsidRPr="00EA350C" w:rsidRDefault="00EA350C" w:rsidP="00650CF2">
            <w:pPr>
              <w:adjustRightInd w:val="0"/>
              <w:spacing w:line="320" w:lineRule="atLeast"/>
              <w:ind w:left="60" w:right="60"/>
              <w:jc w:val="center"/>
              <w:rPr>
                <w:rFonts w:ascii="Arial" w:hAnsi="Arial" w:cs="Arial"/>
                <w:sz w:val="24"/>
                <w:szCs w:val="24"/>
                <w:lang w:eastAsia="id-ID"/>
              </w:rPr>
            </w:pPr>
            <w:r w:rsidRPr="00EA350C">
              <w:rPr>
                <w:rFonts w:ascii="Arial" w:hAnsi="Arial" w:cs="Arial"/>
                <w:sz w:val="24"/>
                <w:szCs w:val="24"/>
                <w:lang w:eastAsia="id-ID"/>
              </w:rPr>
              <w:t>t</w:t>
            </w:r>
          </w:p>
        </w:tc>
        <w:tc>
          <w:tcPr>
            <w:tcW w:w="813" w:type="dxa"/>
            <w:vMerge w:val="restart"/>
            <w:tcBorders>
              <w:top w:val="nil"/>
              <w:left w:val="single" w:sz="8" w:space="0" w:color="E0E0E0"/>
              <w:bottom w:val="nil"/>
              <w:right w:val="nil"/>
            </w:tcBorders>
            <w:shd w:val="clear" w:color="auto" w:fill="FFFFFF"/>
            <w:vAlign w:val="bottom"/>
          </w:tcPr>
          <w:p w14:paraId="4BF67AD0" w14:textId="77777777" w:rsidR="00EA350C" w:rsidRPr="00EA350C" w:rsidRDefault="00EA350C" w:rsidP="00650CF2">
            <w:pPr>
              <w:adjustRightInd w:val="0"/>
              <w:spacing w:line="320" w:lineRule="atLeast"/>
              <w:ind w:left="60" w:right="60"/>
              <w:jc w:val="center"/>
              <w:rPr>
                <w:rFonts w:ascii="Arial" w:hAnsi="Arial" w:cs="Arial"/>
                <w:sz w:val="24"/>
                <w:szCs w:val="24"/>
                <w:lang w:eastAsia="id-ID"/>
              </w:rPr>
            </w:pPr>
            <w:r w:rsidRPr="00EA350C">
              <w:rPr>
                <w:rFonts w:ascii="Arial" w:hAnsi="Arial" w:cs="Arial"/>
                <w:sz w:val="24"/>
                <w:szCs w:val="24"/>
                <w:lang w:eastAsia="id-ID"/>
              </w:rPr>
              <w:t>Sig.</w:t>
            </w:r>
          </w:p>
        </w:tc>
      </w:tr>
      <w:tr w:rsidR="00EA350C" w:rsidRPr="00EA350C" w14:paraId="6CAF9EC7" w14:textId="77777777" w:rsidTr="00EA350C">
        <w:trPr>
          <w:cantSplit/>
          <w:trHeight w:val="223"/>
        </w:trPr>
        <w:tc>
          <w:tcPr>
            <w:tcW w:w="2525" w:type="dxa"/>
            <w:gridSpan w:val="2"/>
            <w:vMerge/>
            <w:tcBorders>
              <w:top w:val="nil"/>
              <w:left w:val="nil"/>
              <w:bottom w:val="nil"/>
              <w:right w:val="nil"/>
            </w:tcBorders>
            <w:shd w:val="clear" w:color="auto" w:fill="FFFFFF"/>
            <w:vAlign w:val="bottom"/>
          </w:tcPr>
          <w:p w14:paraId="26E86B26" w14:textId="77777777" w:rsidR="00EA350C" w:rsidRPr="00EA350C" w:rsidRDefault="00EA350C" w:rsidP="00650CF2">
            <w:pPr>
              <w:adjustRightInd w:val="0"/>
              <w:rPr>
                <w:rFonts w:ascii="Arial" w:hAnsi="Arial" w:cs="Arial"/>
                <w:sz w:val="24"/>
                <w:szCs w:val="24"/>
                <w:lang w:eastAsia="id-ID"/>
              </w:rPr>
            </w:pPr>
          </w:p>
        </w:tc>
        <w:tc>
          <w:tcPr>
            <w:tcW w:w="1057" w:type="dxa"/>
            <w:tcBorders>
              <w:top w:val="nil"/>
              <w:left w:val="nil"/>
              <w:bottom w:val="single" w:sz="8" w:space="0" w:color="152935"/>
              <w:right w:val="single" w:sz="8" w:space="0" w:color="E0E0E0"/>
            </w:tcBorders>
            <w:shd w:val="clear" w:color="auto" w:fill="FFFFFF"/>
            <w:vAlign w:val="bottom"/>
          </w:tcPr>
          <w:p w14:paraId="3D63676C" w14:textId="77777777" w:rsidR="00EA350C" w:rsidRPr="00EA350C" w:rsidRDefault="00EA350C" w:rsidP="00650CF2">
            <w:pPr>
              <w:adjustRightInd w:val="0"/>
              <w:spacing w:line="320" w:lineRule="atLeast"/>
              <w:ind w:left="60" w:right="60"/>
              <w:jc w:val="center"/>
              <w:rPr>
                <w:rFonts w:ascii="Arial" w:hAnsi="Arial" w:cs="Arial"/>
                <w:sz w:val="24"/>
                <w:szCs w:val="24"/>
                <w:lang w:eastAsia="id-ID"/>
              </w:rPr>
            </w:pPr>
            <w:r w:rsidRPr="00EA350C">
              <w:rPr>
                <w:rFonts w:ascii="Arial" w:hAnsi="Arial" w:cs="Arial"/>
                <w:sz w:val="24"/>
                <w:szCs w:val="24"/>
                <w:lang w:eastAsia="id-ID"/>
              </w:rPr>
              <w:t>B</w:t>
            </w:r>
          </w:p>
        </w:tc>
        <w:tc>
          <w:tcPr>
            <w:tcW w:w="1057" w:type="dxa"/>
            <w:tcBorders>
              <w:top w:val="nil"/>
              <w:left w:val="single" w:sz="8" w:space="0" w:color="E0E0E0"/>
              <w:bottom w:val="single" w:sz="8" w:space="0" w:color="152935"/>
              <w:right w:val="single" w:sz="8" w:space="0" w:color="E0E0E0"/>
            </w:tcBorders>
            <w:shd w:val="clear" w:color="auto" w:fill="FFFFFF"/>
            <w:vAlign w:val="bottom"/>
          </w:tcPr>
          <w:p w14:paraId="2983732D" w14:textId="77777777" w:rsidR="00EA350C" w:rsidRPr="00EA350C" w:rsidRDefault="00EA350C" w:rsidP="00650CF2">
            <w:pPr>
              <w:adjustRightInd w:val="0"/>
              <w:spacing w:line="320" w:lineRule="atLeast"/>
              <w:ind w:left="60" w:right="60"/>
              <w:jc w:val="center"/>
              <w:rPr>
                <w:rFonts w:ascii="Arial" w:hAnsi="Arial" w:cs="Arial"/>
                <w:sz w:val="24"/>
                <w:szCs w:val="24"/>
                <w:lang w:eastAsia="id-ID"/>
              </w:rPr>
            </w:pPr>
            <w:r w:rsidRPr="00EA350C">
              <w:rPr>
                <w:rFonts w:ascii="Arial" w:hAnsi="Arial" w:cs="Arial"/>
                <w:sz w:val="24"/>
                <w:szCs w:val="24"/>
                <w:lang w:eastAsia="id-ID"/>
              </w:rPr>
              <w:t>Std. Error</w:t>
            </w:r>
          </w:p>
        </w:tc>
        <w:tc>
          <w:tcPr>
            <w:tcW w:w="1165" w:type="dxa"/>
            <w:tcBorders>
              <w:top w:val="nil"/>
              <w:left w:val="single" w:sz="8" w:space="0" w:color="E0E0E0"/>
              <w:bottom w:val="single" w:sz="8" w:space="0" w:color="152935"/>
              <w:right w:val="single" w:sz="8" w:space="0" w:color="E0E0E0"/>
            </w:tcBorders>
            <w:shd w:val="clear" w:color="auto" w:fill="FFFFFF"/>
            <w:vAlign w:val="bottom"/>
          </w:tcPr>
          <w:p w14:paraId="32E65021" w14:textId="77777777" w:rsidR="00EA350C" w:rsidRPr="00EA350C" w:rsidRDefault="00EA350C" w:rsidP="00650CF2">
            <w:pPr>
              <w:adjustRightInd w:val="0"/>
              <w:spacing w:line="320" w:lineRule="atLeast"/>
              <w:ind w:left="60" w:right="60"/>
              <w:jc w:val="center"/>
              <w:rPr>
                <w:rFonts w:ascii="Arial" w:hAnsi="Arial" w:cs="Arial"/>
                <w:sz w:val="24"/>
                <w:szCs w:val="24"/>
                <w:lang w:eastAsia="id-ID"/>
              </w:rPr>
            </w:pPr>
            <w:r w:rsidRPr="00EA350C">
              <w:rPr>
                <w:rFonts w:ascii="Arial" w:hAnsi="Arial" w:cs="Arial"/>
                <w:sz w:val="24"/>
                <w:szCs w:val="24"/>
                <w:lang w:eastAsia="id-ID"/>
              </w:rPr>
              <w:t>Beta</w:t>
            </w:r>
          </w:p>
        </w:tc>
        <w:tc>
          <w:tcPr>
            <w:tcW w:w="813" w:type="dxa"/>
            <w:vMerge/>
            <w:tcBorders>
              <w:top w:val="nil"/>
              <w:left w:val="single" w:sz="8" w:space="0" w:color="E0E0E0"/>
              <w:bottom w:val="nil"/>
              <w:right w:val="single" w:sz="8" w:space="0" w:color="E0E0E0"/>
            </w:tcBorders>
            <w:shd w:val="clear" w:color="auto" w:fill="FFFFFF"/>
            <w:vAlign w:val="bottom"/>
          </w:tcPr>
          <w:p w14:paraId="489CC01B" w14:textId="77777777" w:rsidR="00EA350C" w:rsidRPr="00EA350C" w:rsidRDefault="00EA350C" w:rsidP="00650CF2">
            <w:pPr>
              <w:adjustRightInd w:val="0"/>
              <w:rPr>
                <w:rFonts w:ascii="Arial" w:hAnsi="Arial" w:cs="Arial"/>
                <w:sz w:val="24"/>
                <w:szCs w:val="24"/>
                <w:lang w:eastAsia="id-ID"/>
              </w:rPr>
            </w:pPr>
          </w:p>
        </w:tc>
        <w:tc>
          <w:tcPr>
            <w:tcW w:w="813" w:type="dxa"/>
            <w:vMerge/>
            <w:tcBorders>
              <w:top w:val="nil"/>
              <w:left w:val="single" w:sz="8" w:space="0" w:color="E0E0E0"/>
              <w:bottom w:val="nil"/>
              <w:right w:val="nil"/>
            </w:tcBorders>
            <w:shd w:val="clear" w:color="auto" w:fill="FFFFFF"/>
            <w:vAlign w:val="bottom"/>
          </w:tcPr>
          <w:p w14:paraId="4082958A" w14:textId="77777777" w:rsidR="00EA350C" w:rsidRPr="00EA350C" w:rsidRDefault="00EA350C" w:rsidP="00650CF2">
            <w:pPr>
              <w:adjustRightInd w:val="0"/>
              <w:rPr>
                <w:rFonts w:ascii="Arial" w:hAnsi="Arial" w:cs="Arial"/>
                <w:sz w:val="24"/>
                <w:szCs w:val="24"/>
                <w:lang w:eastAsia="id-ID"/>
              </w:rPr>
            </w:pPr>
          </w:p>
        </w:tc>
      </w:tr>
      <w:tr w:rsidR="00EA350C" w:rsidRPr="00EA350C" w14:paraId="734D0C84" w14:textId="77777777" w:rsidTr="00EA350C">
        <w:trPr>
          <w:cantSplit/>
          <w:trHeight w:val="489"/>
        </w:trPr>
        <w:tc>
          <w:tcPr>
            <w:tcW w:w="582" w:type="dxa"/>
            <w:vMerge w:val="restart"/>
            <w:tcBorders>
              <w:top w:val="single" w:sz="8" w:space="0" w:color="152935"/>
              <w:left w:val="nil"/>
              <w:bottom w:val="single" w:sz="8" w:space="0" w:color="152935"/>
              <w:right w:val="nil"/>
            </w:tcBorders>
            <w:shd w:val="clear" w:color="auto" w:fill="FFFFFF"/>
          </w:tcPr>
          <w:p w14:paraId="286B3BB8" w14:textId="77777777" w:rsidR="00EA350C" w:rsidRPr="00EA350C" w:rsidRDefault="00EA350C" w:rsidP="00650CF2">
            <w:pPr>
              <w:adjustRightInd w:val="0"/>
              <w:spacing w:line="320" w:lineRule="atLeast"/>
              <w:ind w:left="60" w:right="60"/>
              <w:rPr>
                <w:rFonts w:ascii="Arial" w:hAnsi="Arial" w:cs="Arial"/>
                <w:sz w:val="24"/>
                <w:szCs w:val="24"/>
                <w:lang w:eastAsia="id-ID"/>
              </w:rPr>
            </w:pPr>
            <w:r w:rsidRPr="00EA350C">
              <w:rPr>
                <w:rFonts w:ascii="Arial" w:hAnsi="Arial" w:cs="Arial"/>
                <w:sz w:val="24"/>
                <w:szCs w:val="24"/>
                <w:lang w:eastAsia="id-ID"/>
              </w:rPr>
              <w:t>1</w:t>
            </w:r>
          </w:p>
        </w:tc>
        <w:tc>
          <w:tcPr>
            <w:tcW w:w="1943" w:type="dxa"/>
            <w:tcBorders>
              <w:top w:val="single" w:sz="8" w:space="0" w:color="152935"/>
              <w:left w:val="nil"/>
              <w:bottom w:val="single" w:sz="8" w:space="0" w:color="AEAEAE"/>
              <w:right w:val="nil"/>
            </w:tcBorders>
            <w:shd w:val="clear" w:color="auto" w:fill="FFFFFF"/>
          </w:tcPr>
          <w:p w14:paraId="34DECC40" w14:textId="77777777" w:rsidR="00EA350C" w:rsidRPr="00EA350C" w:rsidRDefault="00EA350C" w:rsidP="00650CF2">
            <w:pPr>
              <w:adjustRightInd w:val="0"/>
              <w:spacing w:line="320" w:lineRule="atLeast"/>
              <w:ind w:left="60" w:right="60"/>
              <w:rPr>
                <w:rFonts w:ascii="Arial" w:hAnsi="Arial" w:cs="Arial"/>
                <w:sz w:val="24"/>
                <w:szCs w:val="24"/>
                <w:lang w:eastAsia="id-ID"/>
              </w:rPr>
            </w:pPr>
            <w:r w:rsidRPr="00EA350C">
              <w:rPr>
                <w:rFonts w:ascii="Arial" w:hAnsi="Arial" w:cs="Arial"/>
                <w:sz w:val="24"/>
                <w:szCs w:val="24"/>
                <w:lang w:eastAsia="id-ID"/>
              </w:rPr>
              <w:t>(Constant)</w:t>
            </w:r>
          </w:p>
        </w:tc>
        <w:tc>
          <w:tcPr>
            <w:tcW w:w="1057" w:type="dxa"/>
            <w:tcBorders>
              <w:top w:val="single" w:sz="8" w:space="0" w:color="152935"/>
              <w:left w:val="nil"/>
              <w:bottom w:val="single" w:sz="8" w:space="0" w:color="AEAEAE"/>
              <w:right w:val="single" w:sz="8" w:space="0" w:color="E0E0E0"/>
            </w:tcBorders>
            <w:shd w:val="clear" w:color="auto" w:fill="FFFFFF"/>
          </w:tcPr>
          <w:p w14:paraId="624E74E3"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-1,828</w:t>
            </w:r>
          </w:p>
        </w:tc>
        <w:tc>
          <w:tcPr>
            <w:tcW w:w="1057" w:type="dxa"/>
            <w:tcBorders>
              <w:top w:val="single" w:sz="8" w:space="0" w:color="152935"/>
              <w:left w:val="single" w:sz="8" w:space="0" w:color="E0E0E0"/>
              <w:bottom w:val="single" w:sz="8" w:space="0" w:color="AEAEAE"/>
              <w:right w:val="single" w:sz="8" w:space="0" w:color="E0E0E0"/>
            </w:tcBorders>
            <w:shd w:val="clear" w:color="auto" w:fill="FFFFFF"/>
          </w:tcPr>
          <w:p w14:paraId="76E706CC"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3,808</w:t>
            </w:r>
          </w:p>
        </w:tc>
        <w:tc>
          <w:tcPr>
            <w:tcW w:w="116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7FCB440" w14:textId="77777777" w:rsidR="00EA350C" w:rsidRPr="00EA350C" w:rsidRDefault="00EA350C" w:rsidP="00650CF2">
            <w:pPr>
              <w:adjustRightInd w:val="0"/>
              <w:rPr>
                <w:rFonts w:ascii="Arial" w:hAnsi="Arial" w:cs="Arial"/>
                <w:sz w:val="24"/>
                <w:szCs w:val="24"/>
                <w:lang w:eastAsia="id-ID"/>
              </w:rPr>
            </w:pPr>
          </w:p>
        </w:tc>
        <w:tc>
          <w:tcPr>
            <w:tcW w:w="813" w:type="dxa"/>
            <w:tcBorders>
              <w:top w:val="single" w:sz="8" w:space="0" w:color="152935"/>
              <w:left w:val="single" w:sz="8" w:space="0" w:color="E0E0E0"/>
              <w:bottom w:val="single" w:sz="8" w:space="0" w:color="AEAEAE"/>
              <w:right w:val="single" w:sz="8" w:space="0" w:color="E0E0E0"/>
            </w:tcBorders>
            <w:shd w:val="clear" w:color="auto" w:fill="FFFFFF"/>
          </w:tcPr>
          <w:p w14:paraId="549BC38E"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-,480</w:t>
            </w:r>
          </w:p>
        </w:tc>
        <w:tc>
          <w:tcPr>
            <w:tcW w:w="813" w:type="dxa"/>
            <w:tcBorders>
              <w:top w:val="single" w:sz="8" w:space="0" w:color="152935"/>
              <w:left w:val="single" w:sz="8" w:space="0" w:color="E0E0E0"/>
              <w:bottom w:val="single" w:sz="8" w:space="0" w:color="AEAEAE"/>
              <w:right w:val="nil"/>
            </w:tcBorders>
            <w:shd w:val="clear" w:color="auto" w:fill="FFFFFF"/>
          </w:tcPr>
          <w:p w14:paraId="76AA0349"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,635</w:t>
            </w:r>
          </w:p>
        </w:tc>
      </w:tr>
      <w:tr w:rsidR="00EA350C" w:rsidRPr="00EA350C" w14:paraId="2C15DAD2" w14:textId="77777777" w:rsidTr="00EA350C">
        <w:trPr>
          <w:cantSplit/>
          <w:trHeight w:val="223"/>
        </w:trPr>
        <w:tc>
          <w:tcPr>
            <w:tcW w:w="582" w:type="dxa"/>
            <w:vMerge/>
            <w:tcBorders>
              <w:top w:val="single" w:sz="8" w:space="0" w:color="152935"/>
              <w:left w:val="nil"/>
              <w:bottom w:val="single" w:sz="8" w:space="0" w:color="152935"/>
              <w:right w:val="nil"/>
            </w:tcBorders>
            <w:shd w:val="clear" w:color="auto" w:fill="FFFFFF"/>
          </w:tcPr>
          <w:p w14:paraId="6DE60DAD" w14:textId="77777777" w:rsidR="00EA350C" w:rsidRPr="00EA350C" w:rsidRDefault="00EA350C" w:rsidP="00650CF2">
            <w:pPr>
              <w:adjustRightInd w:val="0"/>
              <w:rPr>
                <w:rFonts w:ascii="Arial" w:hAnsi="Arial" w:cs="Arial"/>
                <w:sz w:val="24"/>
                <w:szCs w:val="24"/>
                <w:lang w:eastAsia="id-ID"/>
              </w:rPr>
            </w:pPr>
          </w:p>
        </w:tc>
        <w:tc>
          <w:tcPr>
            <w:tcW w:w="1943" w:type="dxa"/>
            <w:tcBorders>
              <w:top w:val="single" w:sz="8" w:space="0" w:color="AEAEAE"/>
              <w:left w:val="nil"/>
              <w:bottom w:val="single" w:sz="8" w:space="0" w:color="AEAEAE"/>
              <w:right w:val="nil"/>
            </w:tcBorders>
            <w:shd w:val="clear" w:color="auto" w:fill="FFFFFF"/>
          </w:tcPr>
          <w:p w14:paraId="2DA78B14" w14:textId="610F4BB9" w:rsidR="00EA350C" w:rsidRPr="00EA350C" w:rsidRDefault="00C64FD6" w:rsidP="00650CF2">
            <w:pPr>
              <w:adjustRightInd w:val="0"/>
              <w:spacing w:line="320" w:lineRule="atLeast"/>
              <w:ind w:left="60" w:right="60"/>
              <w:rPr>
                <w:rFonts w:ascii="Arial" w:hAnsi="Arial" w:cs="Arial"/>
                <w:sz w:val="24"/>
                <w:szCs w:val="24"/>
                <w:lang w:eastAsia="id-ID"/>
              </w:rPr>
            </w:pPr>
            <w:proofErr w:type="spellStart"/>
            <w:r w:rsidRPr="00C64FD6">
              <w:rPr>
                <w:rFonts w:ascii="Arial" w:hAnsi="Arial" w:cs="Arial"/>
                <w:sz w:val="24"/>
                <w:szCs w:val="24"/>
                <w:lang w:eastAsia="id-ID"/>
              </w:rPr>
              <w:t>Siskeudes</w:t>
            </w:r>
            <w:proofErr w:type="spellEnd"/>
            <w:r w:rsidRPr="00C64FD6">
              <w:rPr>
                <w:rFonts w:ascii="Arial" w:hAnsi="Arial" w:cs="Arial"/>
                <w:sz w:val="24"/>
                <w:szCs w:val="24"/>
                <w:lang w:eastAsia="id-ID"/>
              </w:rPr>
              <w:t xml:space="preserve"> application</w:t>
            </w:r>
          </w:p>
        </w:tc>
        <w:tc>
          <w:tcPr>
            <w:tcW w:w="1057" w:type="dxa"/>
            <w:tcBorders>
              <w:top w:val="single" w:sz="8" w:space="0" w:color="AEAEAE"/>
              <w:left w:val="nil"/>
              <w:bottom w:val="single" w:sz="8" w:space="0" w:color="AEAEAE"/>
              <w:right w:val="single" w:sz="8" w:space="0" w:color="E0E0E0"/>
            </w:tcBorders>
            <w:shd w:val="clear" w:color="auto" w:fill="FFFFFF"/>
          </w:tcPr>
          <w:p w14:paraId="0F8F4108"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-,001</w:t>
            </w:r>
          </w:p>
        </w:tc>
        <w:tc>
          <w:tcPr>
            <w:tcW w:w="1057" w:type="dxa"/>
            <w:tcBorders>
              <w:top w:val="single" w:sz="8" w:space="0" w:color="AEAEAE"/>
              <w:left w:val="single" w:sz="8" w:space="0" w:color="E0E0E0"/>
              <w:bottom w:val="single" w:sz="8" w:space="0" w:color="AEAEAE"/>
              <w:right w:val="single" w:sz="8" w:space="0" w:color="E0E0E0"/>
            </w:tcBorders>
            <w:shd w:val="clear" w:color="auto" w:fill="FFFFFF"/>
          </w:tcPr>
          <w:p w14:paraId="05BE7D51"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,100</w:t>
            </w:r>
          </w:p>
        </w:tc>
        <w:tc>
          <w:tcPr>
            <w:tcW w:w="1165" w:type="dxa"/>
            <w:tcBorders>
              <w:top w:val="single" w:sz="8" w:space="0" w:color="AEAEAE"/>
              <w:left w:val="single" w:sz="8" w:space="0" w:color="E0E0E0"/>
              <w:bottom w:val="single" w:sz="8" w:space="0" w:color="AEAEAE"/>
              <w:right w:val="single" w:sz="8" w:space="0" w:color="E0E0E0"/>
            </w:tcBorders>
            <w:shd w:val="clear" w:color="auto" w:fill="FFFFFF"/>
          </w:tcPr>
          <w:p w14:paraId="77DA42BF"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-,003</w:t>
            </w:r>
          </w:p>
        </w:tc>
        <w:tc>
          <w:tcPr>
            <w:tcW w:w="813" w:type="dxa"/>
            <w:tcBorders>
              <w:top w:val="single" w:sz="8" w:space="0" w:color="AEAEAE"/>
              <w:left w:val="single" w:sz="8" w:space="0" w:color="E0E0E0"/>
              <w:bottom w:val="single" w:sz="8" w:space="0" w:color="AEAEAE"/>
              <w:right w:val="single" w:sz="8" w:space="0" w:color="E0E0E0"/>
            </w:tcBorders>
            <w:shd w:val="clear" w:color="auto" w:fill="FFFFFF"/>
          </w:tcPr>
          <w:p w14:paraId="0B3F8DAE"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-,014</w:t>
            </w:r>
          </w:p>
        </w:tc>
        <w:tc>
          <w:tcPr>
            <w:tcW w:w="813" w:type="dxa"/>
            <w:tcBorders>
              <w:top w:val="single" w:sz="8" w:space="0" w:color="AEAEAE"/>
              <w:left w:val="single" w:sz="8" w:space="0" w:color="E0E0E0"/>
              <w:bottom w:val="single" w:sz="8" w:space="0" w:color="AEAEAE"/>
              <w:right w:val="nil"/>
            </w:tcBorders>
            <w:shd w:val="clear" w:color="auto" w:fill="FFFFFF"/>
          </w:tcPr>
          <w:p w14:paraId="202AFC18"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,989</w:t>
            </w:r>
          </w:p>
        </w:tc>
      </w:tr>
      <w:tr w:rsidR="00EA350C" w:rsidRPr="00EA350C" w14:paraId="28E82E2A" w14:textId="77777777" w:rsidTr="00EA350C">
        <w:trPr>
          <w:cantSplit/>
          <w:trHeight w:val="223"/>
        </w:trPr>
        <w:tc>
          <w:tcPr>
            <w:tcW w:w="582" w:type="dxa"/>
            <w:vMerge/>
            <w:tcBorders>
              <w:top w:val="single" w:sz="8" w:space="0" w:color="152935"/>
              <w:left w:val="nil"/>
              <w:bottom w:val="single" w:sz="8" w:space="0" w:color="152935"/>
              <w:right w:val="nil"/>
            </w:tcBorders>
            <w:shd w:val="clear" w:color="auto" w:fill="FFFFFF"/>
          </w:tcPr>
          <w:p w14:paraId="5D78634F" w14:textId="77777777" w:rsidR="00EA350C" w:rsidRPr="00EA350C" w:rsidRDefault="00EA350C" w:rsidP="00650CF2">
            <w:pPr>
              <w:adjustRightInd w:val="0"/>
              <w:rPr>
                <w:rFonts w:ascii="Arial" w:hAnsi="Arial" w:cs="Arial"/>
                <w:sz w:val="24"/>
                <w:szCs w:val="24"/>
                <w:lang w:eastAsia="id-ID"/>
              </w:rPr>
            </w:pPr>
          </w:p>
        </w:tc>
        <w:tc>
          <w:tcPr>
            <w:tcW w:w="1943" w:type="dxa"/>
            <w:tcBorders>
              <w:top w:val="single" w:sz="8" w:space="0" w:color="AEAEAE"/>
              <w:left w:val="nil"/>
              <w:bottom w:val="single" w:sz="8" w:space="0" w:color="152935"/>
              <w:right w:val="nil"/>
            </w:tcBorders>
            <w:shd w:val="clear" w:color="auto" w:fill="FFFFFF"/>
          </w:tcPr>
          <w:p w14:paraId="6E86B04D" w14:textId="65F0C213" w:rsidR="00EA350C" w:rsidRPr="00EA350C" w:rsidRDefault="00C64FD6" w:rsidP="00650CF2">
            <w:pPr>
              <w:adjustRightInd w:val="0"/>
              <w:spacing w:line="320" w:lineRule="atLeast"/>
              <w:ind w:left="60" w:right="60"/>
              <w:rPr>
                <w:rFonts w:ascii="Arial" w:hAnsi="Arial" w:cs="Arial"/>
                <w:sz w:val="24"/>
                <w:szCs w:val="24"/>
                <w:lang w:eastAsia="id-ID"/>
              </w:rPr>
            </w:pPr>
            <w:r w:rsidRPr="00C64FD6">
              <w:rPr>
                <w:rFonts w:ascii="Arial" w:hAnsi="Arial" w:cs="Arial"/>
                <w:sz w:val="24"/>
                <w:szCs w:val="24"/>
                <w:lang w:eastAsia="id-ID"/>
              </w:rPr>
              <w:t>Utilization of Information Technology</w:t>
            </w:r>
          </w:p>
        </w:tc>
        <w:tc>
          <w:tcPr>
            <w:tcW w:w="1057" w:type="dxa"/>
            <w:tcBorders>
              <w:top w:val="single" w:sz="8" w:space="0" w:color="AEAEAE"/>
              <w:left w:val="nil"/>
              <w:bottom w:val="single" w:sz="8" w:space="0" w:color="152935"/>
              <w:right w:val="single" w:sz="8" w:space="0" w:color="E0E0E0"/>
            </w:tcBorders>
            <w:shd w:val="clear" w:color="auto" w:fill="FFFFFF"/>
          </w:tcPr>
          <w:p w14:paraId="40267BAD"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,162</w:t>
            </w:r>
          </w:p>
        </w:tc>
        <w:tc>
          <w:tcPr>
            <w:tcW w:w="1057" w:type="dxa"/>
            <w:tcBorders>
              <w:top w:val="single" w:sz="8" w:space="0" w:color="AEAEAE"/>
              <w:left w:val="single" w:sz="8" w:space="0" w:color="E0E0E0"/>
              <w:bottom w:val="single" w:sz="8" w:space="0" w:color="152935"/>
              <w:right w:val="single" w:sz="8" w:space="0" w:color="E0E0E0"/>
            </w:tcBorders>
            <w:shd w:val="clear" w:color="auto" w:fill="FFFFFF"/>
          </w:tcPr>
          <w:p w14:paraId="1F635F83"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,089</w:t>
            </w:r>
          </w:p>
        </w:tc>
        <w:tc>
          <w:tcPr>
            <w:tcW w:w="1165" w:type="dxa"/>
            <w:tcBorders>
              <w:top w:val="single" w:sz="8" w:space="0" w:color="AEAEAE"/>
              <w:left w:val="single" w:sz="8" w:space="0" w:color="E0E0E0"/>
              <w:bottom w:val="single" w:sz="8" w:space="0" w:color="152935"/>
              <w:right w:val="single" w:sz="8" w:space="0" w:color="E0E0E0"/>
            </w:tcBorders>
            <w:shd w:val="clear" w:color="auto" w:fill="FFFFFF"/>
          </w:tcPr>
          <w:p w14:paraId="4253D8E4"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,342</w:t>
            </w:r>
          </w:p>
        </w:tc>
        <w:tc>
          <w:tcPr>
            <w:tcW w:w="813" w:type="dxa"/>
            <w:tcBorders>
              <w:top w:val="single" w:sz="8" w:space="0" w:color="AEAEAE"/>
              <w:left w:val="single" w:sz="8" w:space="0" w:color="E0E0E0"/>
              <w:bottom w:val="single" w:sz="8" w:space="0" w:color="152935"/>
              <w:right w:val="single" w:sz="8" w:space="0" w:color="E0E0E0"/>
            </w:tcBorders>
            <w:shd w:val="clear" w:color="auto" w:fill="FFFFFF"/>
          </w:tcPr>
          <w:p w14:paraId="25B4746D"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1,811</w:t>
            </w:r>
          </w:p>
        </w:tc>
        <w:tc>
          <w:tcPr>
            <w:tcW w:w="813" w:type="dxa"/>
            <w:tcBorders>
              <w:top w:val="single" w:sz="8" w:space="0" w:color="AEAEAE"/>
              <w:left w:val="single" w:sz="8" w:space="0" w:color="E0E0E0"/>
              <w:bottom w:val="single" w:sz="8" w:space="0" w:color="152935"/>
              <w:right w:val="nil"/>
            </w:tcBorders>
            <w:shd w:val="clear" w:color="auto" w:fill="FFFFFF"/>
          </w:tcPr>
          <w:p w14:paraId="16E34C06" w14:textId="77777777" w:rsidR="00EA350C" w:rsidRPr="00EA350C" w:rsidRDefault="00EA350C" w:rsidP="00650CF2">
            <w:pPr>
              <w:adjustRightInd w:val="0"/>
              <w:spacing w:line="320" w:lineRule="atLeast"/>
              <w:ind w:left="60" w:right="60"/>
              <w:jc w:val="right"/>
              <w:rPr>
                <w:rFonts w:ascii="Arial" w:hAnsi="Arial" w:cs="Arial"/>
                <w:sz w:val="24"/>
                <w:szCs w:val="24"/>
                <w:lang w:eastAsia="id-ID"/>
              </w:rPr>
            </w:pPr>
            <w:r w:rsidRPr="00EA350C">
              <w:rPr>
                <w:rFonts w:ascii="Arial" w:hAnsi="Arial" w:cs="Arial"/>
                <w:sz w:val="24"/>
                <w:szCs w:val="24"/>
                <w:lang w:eastAsia="id-ID"/>
              </w:rPr>
              <w:t>,081</w:t>
            </w:r>
          </w:p>
        </w:tc>
      </w:tr>
      <w:tr w:rsidR="00EA350C" w:rsidRPr="00EA350C" w14:paraId="209A58B7" w14:textId="77777777" w:rsidTr="00EA350C">
        <w:trPr>
          <w:cantSplit/>
          <w:trHeight w:val="489"/>
        </w:trPr>
        <w:tc>
          <w:tcPr>
            <w:tcW w:w="7430" w:type="dxa"/>
            <w:gridSpan w:val="7"/>
            <w:tcBorders>
              <w:top w:val="nil"/>
              <w:left w:val="nil"/>
              <w:bottom w:val="nil"/>
              <w:right w:val="nil"/>
            </w:tcBorders>
            <w:shd w:val="clear" w:color="auto" w:fill="FFFFFF"/>
          </w:tcPr>
          <w:p w14:paraId="67F6BAE2" w14:textId="7F6C5B3F" w:rsidR="00EA350C" w:rsidRPr="00E01279" w:rsidRDefault="00EA350C" w:rsidP="00E01279">
            <w:pPr>
              <w:pStyle w:val="ListParagraph"/>
              <w:numPr>
                <w:ilvl w:val="0"/>
                <w:numId w:val="3"/>
              </w:numPr>
              <w:adjustRightInd w:val="0"/>
              <w:ind w:right="60"/>
              <w:rPr>
                <w:rFonts w:ascii="Arial" w:hAnsi="Arial" w:cs="Arial"/>
                <w:sz w:val="24"/>
                <w:szCs w:val="24"/>
                <w:lang w:val="id-ID" w:eastAsia="id-ID"/>
              </w:rPr>
            </w:pPr>
            <w:r w:rsidRPr="00E01279">
              <w:rPr>
                <w:rFonts w:ascii="Arial" w:hAnsi="Arial" w:cs="Arial"/>
                <w:sz w:val="24"/>
                <w:szCs w:val="24"/>
                <w:lang w:eastAsia="id-ID"/>
              </w:rPr>
              <w:t xml:space="preserve">Dependent Variable: </w:t>
            </w:r>
            <w:r w:rsidR="00C64FD6" w:rsidRPr="00E01279">
              <w:rPr>
                <w:rFonts w:ascii="Arial" w:hAnsi="Arial" w:cs="Arial"/>
                <w:sz w:val="24"/>
                <w:szCs w:val="24"/>
                <w:lang w:eastAsia="id-ID"/>
              </w:rPr>
              <w:t>Village Fund Management Accountability</w:t>
            </w:r>
          </w:p>
          <w:p w14:paraId="20E1008C" w14:textId="53974D48" w:rsidR="00F85340" w:rsidRPr="008A453C" w:rsidRDefault="008A453C" w:rsidP="008A453C">
            <w:pPr>
              <w:adjustRightInd w:val="0"/>
              <w:ind w:right="60"/>
              <w:jc w:val="both"/>
              <w:rPr>
                <w:rFonts w:ascii="Arial" w:hAnsi="Arial" w:cs="Arial"/>
                <w:sz w:val="24"/>
                <w:szCs w:val="24"/>
                <w:lang w:val="id-ID" w:eastAsia="id-ID"/>
              </w:rPr>
            </w:pPr>
            <w:r w:rsidRPr="008A453C">
              <w:rPr>
                <w:rFonts w:ascii="Arial" w:hAnsi="Arial" w:cs="Arial"/>
                <w:sz w:val="24"/>
                <w:szCs w:val="24"/>
                <w:lang w:val="id-ID" w:eastAsia="id-ID"/>
              </w:rPr>
              <w:t>S</w:t>
            </w:r>
            <w:r w:rsidR="00F85340" w:rsidRPr="008A453C">
              <w:rPr>
                <w:rFonts w:ascii="Arial" w:hAnsi="Arial" w:cs="Arial"/>
                <w:sz w:val="24"/>
                <w:szCs w:val="24"/>
                <w:lang w:val="id-ID" w:eastAsia="id-ID"/>
              </w:rPr>
              <w:t>ource: SPSS Data Processing Results, (2022)</w:t>
            </w:r>
          </w:p>
          <w:p w14:paraId="0FA658A0" w14:textId="77777777" w:rsidR="008A453C" w:rsidRDefault="008A453C" w:rsidP="008A453C">
            <w:pPr>
              <w:pStyle w:val="ListParagraph"/>
              <w:adjustRightInd w:val="0"/>
              <w:ind w:left="420" w:right="60"/>
              <w:jc w:val="both"/>
              <w:rPr>
                <w:rFonts w:ascii="Arial" w:hAnsi="Arial" w:cs="Arial"/>
                <w:sz w:val="24"/>
                <w:szCs w:val="24"/>
                <w:lang w:val="id-ID" w:eastAsia="id-ID"/>
              </w:rPr>
            </w:pPr>
          </w:p>
          <w:p w14:paraId="6E3FCCA2" w14:textId="7BAB8574" w:rsidR="00E01279" w:rsidRPr="008A453C" w:rsidRDefault="008A453C" w:rsidP="008A453C">
            <w:pPr>
              <w:adjustRightInd w:val="0"/>
              <w:ind w:right="60"/>
              <w:jc w:val="both"/>
              <w:rPr>
                <w:rFonts w:ascii="Arial" w:hAnsi="Arial" w:cs="Arial"/>
                <w:sz w:val="24"/>
                <w:szCs w:val="24"/>
                <w:lang w:val="id-ID" w:eastAsia="id-ID"/>
              </w:rPr>
            </w:pPr>
            <w:r>
              <w:rPr>
                <w:rFonts w:ascii="Arial" w:hAnsi="Arial" w:cs="Arial"/>
                <w:sz w:val="24"/>
                <w:szCs w:val="24"/>
                <w:lang w:val="id-ID" w:eastAsia="id-ID"/>
              </w:rPr>
              <w:t xml:space="preserve">      </w:t>
            </w:r>
            <w:r w:rsidR="00F85340" w:rsidRPr="008A453C">
              <w:rPr>
                <w:rFonts w:ascii="Arial" w:hAnsi="Arial" w:cs="Arial"/>
                <w:sz w:val="24"/>
                <w:szCs w:val="24"/>
                <w:lang w:val="id-ID" w:eastAsia="id-ID"/>
              </w:rPr>
              <w:t>This study uses the Glacier test to regress the absolute value of the residuals on the independent variables so that a probability value is generated. From the table above it shows that the value of Sig. of each variable is 0.989 for the village financial accounting system application variable (siskeudes), and 0.081 for the variable of information technology utilization. From these results, it can be concluded that the regression equation model does not experience heteroscedasticity. This is because the value of each variable is not significant, or the Sig value. bigger 0.05.</w:t>
            </w:r>
          </w:p>
        </w:tc>
      </w:tr>
      <w:tr w:rsidR="008A453C" w:rsidRPr="00EA350C" w14:paraId="5E0276C6" w14:textId="77777777" w:rsidTr="00EA350C">
        <w:trPr>
          <w:cantSplit/>
          <w:trHeight w:val="489"/>
        </w:trPr>
        <w:tc>
          <w:tcPr>
            <w:tcW w:w="7430" w:type="dxa"/>
            <w:gridSpan w:val="7"/>
            <w:tcBorders>
              <w:top w:val="nil"/>
              <w:left w:val="nil"/>
              <w:bottom w:val="nil"/>
              <w:right w:val="nil"/>
            </w:tcBorders>
            <w:shd w:val="clear" w:color="auto" w:fill="FFFFFF"/>
          </w:tcPr>
          <w:p w14:paraId="1D72EE12" w14:textId="77777777" w:rsidR="008A453C" w:rsidRDefault="008A453C" w:rsidP="00650CF2">
            <w:pPr>
              <w:pStyle w:val="ListParagraph"/>
              <w:adjustRightInd w:val="0"/>
              <w:ind w:left="420" w:right="60"/>
              <w:jc w:val="center"/>
              <w:rPr>
                <w:rFonts w:ascii="Arial" w:hAnsi="Arial" w:cs="Arial"/>
                <w:sz w:val="24"/>
                <w:szCs w:val="24"/>
                <w:lang w:val="id-ID" w:eastAsia="id-ID"/>
              </w:rPr>
            </w:pPr>
          </w:p>
          <w:p w14:paraId="27F98A41" w14:textId="77777777" w:rsidR="001A37C1" w:rsidRDefault="001A37C1" w:rsidP="00650CF2">
            <w:pPr>
              <w:tabs>
                <w:tab w:val="left" w:pos="3355"/>
                <w:tab w:val="center" w:pos="3968"/>
              </w:tabs>
              <w:spacing w:line="360" w:lineRule="auto"/>
              <w:rPr>
                <w:rFonts w:ascii="Arial" w:hAnsi="Arial" w:cs="Arial"/>
                <w:b/>
                <w:sz w:val="24"/>
                <w:szCs w:val="24"/>
                <w:lang w:val="id-ID"/>
              </w:rPr>
            </w:pPr>
          </w:p>
          <w:p w14:paraId="6309B853" w14:textId="3D72BF1C" w:rsidR="00145A59" w:rsidRDefault="00047626" w:rsidP="00650CF2">
            <w:pPr>
              <w:tabs>
                <w:tab w:val="left" w:pos="3355"/>
                <w:tab w:val="center" w:pos="3968"/>
              </w:tabs>
              <w:spacing w:line="360" w:lineRule="auto"/>
              <w:rPr>
                <w:rFonts w:ascii="Arial" w:hAnsi="Arial" w:cs="Arial"/>
                <w:b/>
                <w:sz w:val="24"/>
                <w:szCs w:val="24"/>
                <w:lang w:val="id-ID"/>
              </w:rPr>
            </w:pPr>
            <w:r>
              <w:rPr>
                <w:rFonts w:ascii="Arial" w:hAnsi="Arial" w:cs="Arial"/>
                <w:b/>
                <w:sz w:val="24"/>
                <w:szCs w:val="24"/>
                <w:lang w:val="id-ID"/>
              </w:rPr>
              <w:t>Table 6 M</w:t>
            </w:r>
            <w:proofErr w:type="spellStart"/>
            <w:r w:rsidR="001729A1" w:rsidRPr="001729A1">
              <w:rPr>
                <w:rFonts w:ascii="Arial" w:hAnsi="Arial" w:cs="Arial"/>
                <w:b/>
                <w:sz w:val="24"/>
                <w:szCs w:val="24"/>
              </w:rPr>
              <w:t>ultiple</w:t>
            </w:r>
            <w:proofErr w:type="spellEnd"/>
            <w:r w:rsidR="001729A1" w:rsidRPr="001729A1">
              <w:rPr>
                <w:rFonts w:ascii="Arial" w:hAnsi="Arial" w:cs="Arial"/>
                <w:b/>
                <w:sz w:val="24"/>
                <w:szCs w:val="24"/>
              </w:rPr>
              <w:t xml:space="preserve"> Linear Regression Analysis</w:t>
            </w:r>
          </w:p>
          <w:p w14:paraId="447A0E97" w14:textId="06F146C9" w:rsidR="00650CF2" w:rsidRPr="00B12868" w:rsidRDefault="00B12868" w:rsidP="00650CF2">
            <w:pPr>
              <w:tabs>
                <w:tab w:val="left" w:pos="3355"/>
                <w:tab w:val="center" w:pos="3968"/>
              </w:tabs>
              <w:spacing w:line="360" w:lineRule="auto"/>
              <w:rPr>
                <w:rFonts w:ascii="Arial" w:hAnsi="Arial" w:cs="Arial"/>
                <w:b/>
                <w:sz w:val="24"/>
                <w:szCs w:val="24"/>
                <w:lang w:val="id-ID"/>
              </w:rPr>
            </w:pPr>
            <w:r w:rsidRPr="00B12868">
              <w:rPr>
                <w:rFonts w:ascii="Arial" w:hAnsi="Arial" w:cs="Arial"/>
                <w:b/>
                <w:sz w:val="24"/>
                <w:szCs w:val="24"/>
              </w:rPr>
              <w:tab/>
            </w:r>
          </w:p>
          <w:p w14:paraId="198E8CCD" w14:textId="1B29291F" w:rsidR="00650CF2" w:rsidRPr="00B12868" w:rsidRDefault="00145A59" w:rsidP="00650CF2">
            <w:pPr>
              <w:spacing w:line="360" w:lineRule="auto"/>
              <w:jc w:val="center"/>
              <w:rPr>
                <w:rFonts w:ascii="Arial" w:hAnsi="Arial" w:cs="Arial"/>
                <w:b/>
                <w:sz w:val="24"/>
                <w:szCs w:val="24"/>
              </w:rPr>
            </w:pPr>
            <w:r w:rsidRPr="00145A59">
              <w:rPr>
                <w:rFonts w:ascii="Arial" w:hAnsi="Arial" w:cs="Arial"/>
                <w:b/>
                <w:sz w:val="24"/>
                <w:szCs w:val="24"/>
              </w:rPr>
              <w:t>Multiple Linear Regression Test</w:t>
            </w:r>
          </w:p>
          <w:tbl>
            <w:tblPr>
              <w:tblW w:w="0" w:type="auto"/>
              <w:tblInd w:w="170" w:type="dxa"/>
              <w:tblBorders>
                <w:top w:val="single" w:sz="8" w:space="0" w:color="000000"/>
                <w:left w:val="single" w:sz="8" w:space="0" w:color="000000"/>
                <w:bottom w:val="single" w:sz="8" w:space="0" w:color="000000"/>
                <w:right w:val="single" w:sz="8" w:space="0" w:color="000000"/>
              </w:tblBorders>
              <w:shd w:val="clear" w:color="auto" w:fill="FFFFFF"/>
              <w:tblLayout w:type="fixed"/>
              <w:tblLook w:val="04A0" w:firstRow="1" w:lastRow="0" w:firstColumn="1" w:lastColumn="0" w:noHBand="0" w:noVBand="1"/>
            </w:tblPr>
            <w:tblGrid>
              <w:gridCol w:w="2196"/>
              <w:gridCol w:w="2311"/>
              <w:gridCol w:w="1275"/>
              <w:gridCol w:w="1286"/>
            </w:tblGrid>
            <w:tr w:rsidR="00650CF2" w:rsidRPr="00B12868" w14:paraId="0ED10AA9" w14:textId="77777777" w:rsidTr="00B12868">
              <w:trPr>
                <w:trHeight w:hRule="exact" w:val="340"/>
              </w:trPr>
              <w:tc>
                <w:tcPr>
                  <w:tcW w:w="2196" w:type="dxa"/>
                  <w:shd w:val="clear" w:color="auto" w:fill="FFFFFF"/>
                </w:tcPr>
                <w:p w14:paraId="0CBC5510" w14:textId="77777777" w:rsidR="00650CF2" w:rsidRPr="00B12868" w:rsidRDefault="00650CF2" w:rsidP="00650CF2">
                  <w:pPr>
                    <w:rPr>
                      <w:rFonts w:ascii="Arial" w:hAnsi="Arial" w:cs="Arial"/>
                      <w:b/>
                      <w:bCs/>
                      <w:color w:val="FFFFFF"/>
                      <w:sz w:val="24"/>
                      <w:szCs w:val="24"/>
                      <w:vertAlign w:val="superscript"/>
                      <w:lang w:eastAsia="id-ID"/>
                    </w:rPr>
                  </w:pPr>
                </w:p>
              </w:tc>
              <w:tc>
                <w:tcPr>
                  <w:tcW w:w="2311" w:type="dxa"/>
                  <w:shd w:val="clear" w:color="auto" w:fill="FFFFFF"/>
                </w:tcPr>
                <w:p w14:paraId="30181052" w14:textId="77777777" w:rsidR="00650CF2" w:rsidRPr="00B12868" w:rsidRDefault="00650CF2" w:rsidP="00650CF2">
                  <w:pPr>
                    <w:jc w:val="center"/>
                    <w:rPr>
                      <w:rFonts w:ascii="Arial" w:hAnsi="Arial" w:cs="Arial"/>
                      <w:b/>
                      <w:bCs/>
                      <w:sz w:val="24"/>
                      <w:szCs w:val="24"/>
                      <w:lang w:eastAsia="id-ID"/>
                    </w:rPr>
                  </w:pPr>
                  <w:proofErr w:type="spellStart"/>
                  <w:r w:rsidRPr="00B12868">
                    <w:rPr>
                      <w:rFonts w:ascii="Arial" w:hAnsi="Arial" w:cs="Arial"/>
                      <w:b/>
                      <w:bCs/>
                      <w:sz w:val="24"/>
                      <w:szCs w:val="24"/>
                      <w:lang w:eastAsia="id-ID"/>
                    </w:rPr>
                    <w:t>Koefisien</w:t>
                  </w:r>
                  <w:proofErr w:type="spellEnd"/>
                </w:p>
              </w:tc>
              <w:tc>
                <w:tcPr>
                  <w:tcW w:w="1275" w:type="dxa"/>
                  <w:shd w:val="clear" w:color="auto" w:fill="FFFFFF"/>
                </w:tcPr>
                <w:p w14:paraId="2636D489" w14:textId="77777777" w:rsidR="00650CF2" w:rsidRPr="00B12868" w:rsidRDefault="00650CF2" w:rsidP="00650CF2">
                  <w:pPr>
                    <w:jc w:val="center"/>
                    <w:rPr>
                      <w:rFonts w:ascii="Arial" w:hAnsi="Arial" w:cs="Arial"/>
                      <w:b/>
                      <w:bCs/>
                      <w:sz w:val="24"/>
                      <w:szCs w:val="24"/>
                      <w:lang w:eastAsia="id-ID"/>
                    </w:rPr>
                  </w:pPr>
                  <w:proofErr w:type="spellStart"/>
                  <w:r w:rsidRPr="00B12868">
                    <w:rPr>
                      <w:rFonts w:ascii="Arial" w:hAnsi="Arial" w:cs="Arial"/>
                      <w:b/>
                      <w:bCs/>
                      <w:sz w:val="24"/>
                      <w:szCs w:val="24"/>
                      <w:lang w:eastAsia="id-ID"/>
                    </w:rPr>
                    <w:t>Nilai</w:t>
                  </w:r>
                  <w:proofErr w:type="spellEnd"/>
                  <w:r w:rsidRPr="00B12868">
                    <w:rPr>
                      <w:rFonts w:ascii="Arial" w:hAnsi="Arial" w:cs="Arial"/>
                      <w:b/>
                      <w:bCs/>
                      <w:sz w:val="24"/>
                      <w:szCs w:val="24"/>
                      <w:lang w:eastAsia="id-ID"/>
                    </w:rPr>
                    <w:t xml:space="preserve"> t</w:t>
                  </w:r>
                </w:p>
              </w:tc>
              <w:tc>
                <w:tcPr>
                  <w:tcW w:w="1286" w:type="dxa"/>
                  <w:shd w:val="clear" w:color="auto" w:fill="FFFFFF"/>
                </w:tcPr>
                <w:p w14:paraId="20844ED5" w14:textId="77777777" w:rsidR="00650CF2" w:rsidRPr="00B12868" w:rsidRDefault="00650CF2" w:rsidP="00650CF2">
                  <w:pPr>
                    <w:jc w:val="center"/>
                    <w:rPr>
                      <w:rFonts w:ascii="Arial" w:hAnsi="Arial" w:cs="Arial"/>
                      <w:b/>
                      <w:bCs/>
                      <w:sz w:val="24"/>
                      <w:szCs w:val="24"/>
                      <w:lang w:eastAsia="id-ID"/>
                    </w:rPr>
                  </w:pPr>
                  <w:r w:rsidRPr="00B12868">
                    <w:rPr>
                      <w:rFonts w:ascii="Arial" w:hAnsi="Arial" w:cs="Arial"/>
                      <w:b/>
                      <w:bCs/>
                      <w:sz w:val="24"/>
                      <w:szCs w:val="24"/>
                      <w:lang w:eastAsia="id-ID"/>
                    </w:rPr>
                    <w:t>Sig.</w:t>
                  </w:r>
                </w:p>
              </w:tc>
            </w:tr>
            <w:tr w:rsidR="00650CF2" w:rsidRPr="00B12868" w14:paraId="5CB78586" w14:textId="77777777" w:rsidTr="00B12868">
              <w:trPr>
                <w:trHeight w:hRule="exact" w:val="340"/>
              </w:trPr>
              <w:tc>
                <w:tcPr>
                  <w:tcW w:w="2196" w:type="dxa"/>
                  <w:tcBorders>
                    <w:top w:val="single" w:sz="8" w:space="0" w:color="000000"/>
                    <w:bottom w:val="single" w:sz="8" w:space="0" w:color="000000"/>
                  </w:tcBorders>
                  <w:shd w:val="clear" w:color="auto" w:fill="FFFFFF"/>
                </w:tcPr>
                <w:p w14:paraId="0492C19A" w14:textId="77777777" w:rsidR="00650CF2" w:rsidRPr="00B12868" w:rsidRDefault="00650CF2" w:rsidP="00650CF2">
                  <w:pPr>
                    <w:rPr>
                      <w:rFonts w:ascii="Arial" w:hAnsi="Arial" w:cs="Arial"/>
                      <w:b/>
                      <w:bCs/>
                      <w:sz w:val="24"/>
                      <w:szCs w:val="24"/>
                      <w:lang w:eastAsia="id-ID"/>
                    </w:rPr>
                  </w:pPr>
                  <w:r w:rsidRPr="00B12868">
                    <w:rPr>
                      <w:rFonts w:ascii="Arial" w:hAnsi="Arial" w:cs="Arial"/>
                      <w:b/>
                      <w:bCs/>
                      <w:sz w:val="24"/>
                      <w:szCs w:val="24"/>
                      <w:lang w:eastAsia="id-ID"/>
                    </w:rPr>
                    <w:t xml:space="preserve">  </w:t>
                  </w:r>
                </w:p>
              </w:tc>
              <w:tc>
                <w:tcPr>
                  <w:tcW w:w="2311" w:type="dxa"/>
                  <w:tcBorders>
                    <w:top w:val="single" w:sz="8" w:space="0" w:color="000000"/>
                    <w:bottom w:val="single" w:sz="8" w:space="0" w:color="000000"/>
                  </w:tcBorders>
                  <w:shd w:val="clear" w:color="auto" w:fill="FFFFFF"/>
                </w:tcPr>
                <w:p w14:paraId="0D19DA02" w14:textId="77777777" w:rsidR="00650CF2" w:rsidRPr="00B12868" w:rsidRDefault="00650CF2" w:rsidP="00650CF2">
                  <w:pPr>
                    <w:rPr>
                      <w:rFonts w:ascii="Arial" w:hAnsi="Arial" w:cs="Arial"/>
                      <w:b/>
                      <w:sz w:val="24"/>
                      <w:szCs w:val="24"/>
                      <w:lang w:eastAsia="id-ID"/>
                    </w:rPr>
                  </w:pPr>
                  <w:r w:rsidRPr="00B12868">
                    <w:rPr>
                      <w:rFonts w:ascii="Arial" w:hAnsi="Arial" w:cs="Arial"/>
                      <w:sz w:val="24"/>
                      <w:szCs w:val="24"/>
                      <w:lang w:eastAsia="id-ID"/>
                    </w:rPr>
                    <w:t xml:space="preserve">   </w:t>
                  </w:r>
                  <w:r w:rsidRPr="00B12868">
                    <w:rPr>
                      <w:rFonts w:ascii="Arial" w:hAnsi="Arial" w:cs="Arial"/>
                      <w:b/>
                      <w:sz w:val="24"/>
                      <w:szCs w:val="24"/>
                      <w:lang w:eastAsia="id-ID"/>
                    </w:rPr>
                    <w:t>B</w:t>
                  </w:r>
                  <w:r w:rsidRPr="00B12868">
                    <w:rPr>
                      <w:rFonts w:ascii="Arial" w:hAnsi="Arial" w:cs="Arial"/>
                      <w:sz w:val="24"/>
                      <w:szCs w:val="24"/>
                      <w:lang w:eastAsia="id-ID"/>
                    </w:rPr>
                    <w:t xml:space="preserve">           </w:t>
                  </w:r>
                  <w:proofErr w:type="spellStart"/>
                  <w:r w:rsidRPr="00B12868">
                    <w:rPr>
                      <w:rFonts w:ascii="Arial" w:hAnsi="Arial" w:cs="Arial"/>
                      <w:b/>
                      <w:sz w:val="24"/>
                      <w:szCs w:val="24"/>
                      <w:lang w:eastAsia="id-ID"/>
                    </w:rPr>
                    <w:t>Std.Error</w:t>
                  </w:r>
                  <w:proofErr w:type="spellEnd"/>
                  <w:r w:rsidRPr="00B12868">
                    <w:rPr>
                      <w:rFonts w:ascii="Arial" w:hAnsi="Arial" w:cs="Arial"/>
                      <w:b/>
                      <w:sz w:val="24"/>
                      <w:szCs w:val="24"/>
                      <w:lang w:eastAsia="id-ID"/>
                    </w:rPr>
                    <w:t xml:space="preserve"> </w:t>
                  </w:r>
                  <w:proofErr w:type="spellStart"/>
                  <w:r w:rsidRPr="00B12868">
                    <w:rPr>
                      <w:rFonts w:ascii="Arial" w:hAnsi="Arial" w:cs="Arial"/>
                      <w:b/>
                      <w:sz w:val="24"/>
                      <w:szCs w:val="24"/>
                      <w:lang w:eastAsia="id-ID"/>
                    </w:rPr>
                    <w:t>EeeErrror</w:t>
                  </w:r>
                  <w:proofErr w:type="spellEnd"/>
                </w:p>
              </w:tc>
              <w:tc>
                <w:tcPr>
                  <w:tcW w:w="1275" w:type="dxa"/>
                  <w:tcBorders>
                    <w:top w:val="single" w:sz="8" w:space="0" w:color="000000"/>
                    <w:bottom w:val="single" w:sz="8" w:space="0" w:color="000000"/>
                  </w:tcBorders>
                  <w:shd w:val="clear" w:color="auto" w:fill="FFFFFF"/>
                </w:tcPr>
                <w:p w14:paraId="33CD46E2" w14:textId="77777777" w:rsidR="00650CF2" w:rsidRPr="00B12868" w:rsidRDefault="00650CF2" w:rsidP="00650CF2">
                  <w:pPr>
                    <w:rPr>
                      <w:rFonts w:ascii="Arial" w:hAnsi="Arial" w:cs="Arial"/>
                      <w:sz w:val="24"/>
                      <w:szCs w:val="24"/>
                      <w:lang w:eastAsia="id-ID"/>
                    </w:rPr>
                  </w:pPr>
                </w:p>
              </w:tc>
              <w:tc>
                <w:tcPr>
                  <w:tcW w:w="1286" w:type="dxa"/>
                  <w:tcBorders>
                    <w:top w:val="single" w:sz="8" w:space="0" w:color="000000"/>
                    <w:bottom w:val="single" w:sz="8" w:space="0" w:color="000000"/>
                    <w:right w:val="single" w:sz="8" w:space="0" w:color="000000"/>
                  </w:tcBorders>
                  <w:shd w:val="clear" w:color="auto" w:fill="FFFFFF"/>
                </w:tcPr>
                <w:p w14:paraId="652522DE" w14:textId="77777777" w:rsidR="00650CF2" w:rsidRPr="00B12868" w:rsidRDefault="00650CF2" w:rsidP="00650CF2">
                  <w:pPr>
                    <w:rPr>
                      <w:rFonts w:ascii="Arial" w:hAnsi="Arial" w:cs="Arial"/>
                      <w:sz w:val="24"/>
                      <w:szCs w:val="24"/>
                      <w:lang w:eastAsia="id-ID"/>
                    </w:rPr>
                  </w:pPr>
                </w:p>
              </w:tc>
            </w:tr>
            <w:tr w:rsidR="00650CF2" w:rsidRPr="00B12868" w14:paraId="22C25C6F" w14:textId="77777777" w:rsidTr="00B12868">
              <w:trPr>
                <w:trHeight w:hRule="exact" w:val="340"/>
              </w:trPr>
              <w:tc>
                <w:tcPr>
                  <w:tcW w:w="2196" w:type="dxa"/>
                  <w:shd w:val="clear" w:color="auto" w:fill="FFFFFF"/>
                </w:tcPr>
                <w:p w14:paraId="078A4E95" w14:textId="77777777" w:rsidR="00650CF2" w:rsidRPr="00B12868" w:rsidRDefault="00650CF2" w:rsidP="00650CF2">
                  <w:pPr>
                    <w:rPr>
                      <w:rFonts w:ascii="Arial" w:hAnsi="Arial" w:cs="Arial"/>
                      <w:bCs/>
                      <w:sz w:val="24"/>
                      <w:szCs w:val="24"/>
                      <w:lang w:eastAsia="id-ID"/>
                    </w:rPr>
                  </w:pPr>
                  <w:r w:rsidRPr="00B12868">
                    <w:rPr>
                      <w:rFonts w:ascii="Arial" w:hAnsi="Arial" w:cs="Arial"/>
                      <w:bCs/>
                      <w:sz w:val="24"/>
                      <w:szCs w:val="24"/>
                      <w:lang w:eastAsia="id-ID"/>
                    </w:rPr>
                    <w:t xml:space="preserve"> (Constant)</w:t>
                  </w:r>
                </w:p>
              </w:tc>
              <w:tc>
                <w:tcPr>
                  <w:tcW w:w="2311" w:type="dxa"/>
                  <w:shd w:val="clear" w:color="auto" w:fill="FFFFFF"/>
                </w:tcPr>
                <w:p w14:paraId="5FF568FE"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5,345         6,989</w:t>
                  </w:r>
                </w:p>
                <w:p w14:paraId="64C9C152"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w:t>
                  </w:r>
                </w:p>
                <w:p w14:paraId="2B0A59F5"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w:t>
                  </w:r>
                </w:p>
              </w:tc>
              <w:tc>
                <w:tcPr>
                  <w:tcW w:w="1275" w:type="dxa"/>
                  <w:shd w:val="clear" w:color="auto" w:fill="FFFFFF"/>
                </w:tcPr>
                <w:p w14:paraId="4729C673"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1,261</w:t>
                  </w:r>
                </w:p>
                <w:p w14:paraId="28AEF754" w14:textId="77777777" w:rsidR="00650CF2" w:rsidRPr="00B12868" w:rsidRDefault="00650CF2" w:rsidP="00650CF2">
                  <w:pPr>
                    <w:rPr>
                      <w:rFonts w:ascii="Arial" w:hAnsi="Arial" w:cs="Arial"/>
                      <w:sz w:val="24"/>
                      <w:szCs w:val="24"/>
                      <w:lang w:eastAsia="id-ID"/>
                    </w:rPr>
                  </w:pPr>
                </w:p>
              </w:tc>
              <w:tc>
                <w:tcPr>
                  <w:tcW w:w="1286" w:type="dxa"/>
                  <w:shd w:val="clear" w:color="auto" w:fill="FFFFFF"/>
                </w:tcPr>
                <w:p w14:paraId="5B532B47"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,451</w:t>
                  </w:r>
                </w:p>
                <w:p w14:paraId="20B033DD" w14:textId="77777777" w:rsidR="00650CF2" w:rsidRPr="00B12868" w:rsidRDefault="00650CF2" w:rsidP="00650CF2">
                  <w:pPr>
                    <w:rPr>
                      <w:rFonts w:ascii="Arial" w:hAnsi="Arial" w:cs="Arial"/>
                      <w:sz w:val="24"/>
                      <w:szCs w:val="24"/>
                      <w:lang w:eastAsia="id-ID"/>
                    </w:rPr>
                  </w:pPr>
                </w:p>
              </w:tc>
            </w:tr>
            <w:tr w:rsidR="00650CF2" w:rsidRPr="00B12868" w14:paraId="0933EADC" w14:textId="77777777" w:rsidTr="00B12868">
              <w:trPr>
                <w:trHeight w:hRule="exact" w:val="340"/>
              </w:trPr>
              <w:tc>
                <w:tcPr>
                  <w:tcW w:w="2196" w:type="dxa"/>
                  <w:tcBorders>
                    <w:top w:val="single" w:sz="8" w:space="0" w:color="000000"/>
                    <w:bottom w:val="single" w:sz="8" w:space="0" w:color="000000"/>
                  </w:tcBorders>
                  <w:shd w:val="clear" w:color="auto" w:fill="FFFFFF"/>
                </w:tcPr>
                <w:p w14:paraId="1560DC2D" w14:textId="77777777" w:rsidR="00650CF2" w:rsidRPr="00B12868" w:rsidRDefault="00650CF2" w:rsidP="00650CF2">
                  <w:pPr>
                    <w:rPr>
                      <w:rFonts w:ascii="Arial" w:hAnsi="Arial" w:cs="Arial"/>
                      <w:bCs/>
                      <w:sz w:val="24"/>
                      <w:szCs w:val="24"/>
                      <w:lang w:eastAsia="id-ID"/>
                    </w:rPr>
                  </w:pPr>
                  <w:proofErr w:type="spellStart"/>
                  <w:r w:rsidRPr="00B12868">
                    <w:rPr>
                      <w:rFonts w:ascii="Arial" w:hAnsi="Arial" w:cs="Arial"/>
                      <w:bCs/>
                      <w:sz w:val="24"/>
                      <w:szCs w:val="24"/>
                      <w:lang w:eastAsia="id-ID"/>
                    </w:rPr>
                    <w:t>Siskeudes</w:t>
                  </w:r>
                  <w:proofErr w:type="spellEnd"/>
                </w:p>
              </w:tc>
              <w:tc>
                <w:tcPr>
                  <w:tcW w:w="2311" w:type="dxa"/>
                  <w:tcBorders>
                    <w:top w:val="single" w:sz="8" w:space="0" w:color="000000"/>
                    <w:bottom w:val="single" w:sz="8" w:space="0" w:color="000000"/>
                  </w:tcBorders>
                  <w:shd w:val="clear" w:color="auto" w:fill="FFFFFF"/>
                </w:tcPr>
                <w:p w14:paraId="3FEB799F"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2,826             ,183</w:t>
                  </w:r>
                </w:p>
              </w:tc>
              <w:tc>
                <w:tcPr>
                  <w:tcW w:w="1275" w:type="dxa"/>
                  <w:tcBorders>
                    <w:top w:val="single" w:sz="8" w:space="0" w:color="000000"/>
                    <w:bottom w:val="single" w:sz="8" w:space="0" w:color="000000"/>
                  </w:tcBorders>
                  <w:shd w:val="clear" w:color="auto" w:fill="FFFFFF"/>
                </w:tcPr>
                <w:p w14:paraId="47A5A958"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15,404</w:t>
                  </w:r>
                </w:p>
                <w:p w14:paraId="395E73FB" w14:textId="77777777" w:rsidR="00650CF2" w:rsidRPr="00B12868" w:rsidRDefault="00650CF2" w:rsidP="00650CF2">
                  <w:pPr>
                    <w:rPr>
                      <w:rFonts w:ascii="Arial" w:hAnsi="Arial" w:cs="Arial"/>
                      <w:sz w:val="24"/>
                      <w:szCs w:val="24"/>
                      <w:lang w:eastAsia="id-ID"/>
                    </w:rPr>
                  </w:pPr>
                </w:p>
              </w:tc>
              <w:tc>
                <w:tcPr>
                  <w:tcW w:w="1286" w:type="dxa"/>
                  <w:tcBorders>
                    <w:top w:val="single" w:sz="8" w:space="0" w:color="000000"/>
                    <w:bottom w:val="single" w:sz="8" w:space="0" w:color="000000"/>
                    <w:right w:val="single" w:sz="8" w:space="0" w:color="000000"/>
                  </w:tcBorders>
                  <w:shd w:val="clear" w:color="auto" w:fill="FFFFFF"/>
                </w:tcPr>
                <w:p w14:paraId="779423F2"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,000</w:t>
                  </w:r>
                </w:p>
              </w:tc>
            </w:tr>
            <w:tr w:rsidR="00650CF2" w:rsidRPr="00B12868" w14:paraId="7C9AC114" w14:textId="77777777" w:rsidTr="00B12868">
              <w:trPr>
                <w:trHeight w:hRule="exact" w:val="340"/>
              </w:trPr>
              <w:tc>
                <w:tcPr>
                  <w:tcW w:w="2196" w:type="dxa"/>
                  <w:shd w:val="clear" w:color="auto" w:fill="FFFFFF"/>
                </w:tcPr>
                <w:p w14:paraId="27C5BBA3" w14:textId="2210BC7E" w:rsidR="00650CF2" w:rsidRPr="00E24B49" w:rsidRDefault="00E24B49" w:rsidP="00650CF2">
                  <w:pPr>
                    <w:rPr>
                      <w:rFonts w:ascii="Arial" w:hAnsi="Arial" w:cs="Arial"/>
                      <w:bCs/>
                      <w:sz w:val="24"/>
                      <w:szCs w:val="24"/>
                      <w:lang w:val="id-ID" w:eastAsia="id-ID"/>
                    </w:rPr>
                  </w:pPr>
                  <w:r>
                    <w:rPr>
                      <w:rFonts w:ascii="Arial" w:hAnsi="Arial" w:cs="Arial"/>
                      <w:bCs/>
                      <w:sz w:val="24"/>
                      <w:szCs w:val="24"/>
                      <w:lang w:val="id-ID" w:eastAsia="id-ID"/>
                    </w:rPr>
                    <w:t>Tek.Information</w:t>
                  </w:r>
                </w:p>
              </w:tc>
              <w:tc>
                <w:tcPr>
                  <w:tcW w:w="2311" w:type="dxa"/>
                  <w:shd w:val="clear" w:color="auto" w:fill="FFFFFF"/>
                </w:tcPr>
                <w:p w14:paraId="67BC1B27"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-,085             ,164</w:t>
                  </w:r>
                </w:p>
              </w:tc>
              <w:tc>
                <w:tcPr>
                  <w:tcW w:w="1275" w:type="dxa"/>
                  <w:shd w:val="clear" w:color="auto" w:fill="FFFFFF"/>
                </w:tcPr>
                <w:p w14:paraId="366A9730"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-,518</w:t>
                  </w:r>
                </w:p>
              </w:tc>
              <w:tc>
                <w:tcPr>
                  <w:tcW w:w="1286" w:type="dxa"/>
                  <w:shd w:val="clear" w:color="auto" w:fill="FFFFFF"/>
                </w:tcPr>
                <w:p w14:paraId="3236D51E"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,609</w:t>
                  </w:r>
                </w:p>
              </w:tc>
            </w:tr>
            <w:tr w:rsidR="00650CF2" w:rsidRPr="00B12868" w14:paraId="4B9C51CF" w14:textId="77777777" w:rsidTr="00B12868">
              <w:trPr>
                <w:trHeight w:hRule="exact" w:val="340"/>
              </w:trPr>
              <w:tc>
                <w:tcPr>
                  <w:tcW w:w="2196" w:type="dxa"/>
                  <w:tcBorders>
                    <w:top w:val="single" w:sz="8" w:space="0" w:color="000000"/>
                    <w:bottom w:val="single" w:sz="8" w:space="0" w:color="000000"/>
                  </w:tcBorders>
                  <w:shd w:val="clear" w:color="auto" w:fill="FFFFFF"/>
                </w:tcPr>
                <w:p w14:paraId="57EE0CA8" w14:textId="77777777" w:rsidR="00650CF2" w:rsidRPr="00B12868" w:rsidRDefault="00650CF2" w:rsidP="00650CF2">
                  <w:pPr>
                    <w:rPr>
                      <w:rFonts w:ascii="Arial" w:hAnsi="Arial" w:cs="Arial"/>
                      <w:bCs/>
                      <w:sz w:val="24"/>
                      <w:szCs w:val="24"/>
                      <w:lang w:eastAsia="id-ID"/>
                    </w:rPr>
                  </w:pPr>
                  <w:r w:rsidRPr="00B12868">
                    <w:rPr>
                      <w:rFonts w:ascii="Arial" w:hAnsi="Arial" w:cs="Arial"/>
                      <w:bCs/>
                      <w:sz w:val="24"/>
                      <w:szCs w:val="24"/>
                      <w:lang w:eastAsia="id-ID"/>
                    </w:rPr>
                    <w:t>R</w:t>
                  </w:r>
                </w:p>
              </w:tc>
              <w:tc>
                <w:tcPr>
                  <w:tcW w:w="2311" w:type="dxa"/>
                  <w:tcBorders>
                    <w:top w:val="single" w:sz="8" w:space="0" w:color="000000"/>
                    <w:bottom w:val="single" w:sz="8" w:space="0" w:color="000000"/>
                  </w:tcBorders>
                  <w:shd w:val="clear" w:color="auto" w:fill="FFFFFF"/>
                </w:tcPr>
                <w:p w14:paraId="6268748D" w14:textId="77777777" w:rsidR="00650CF2" w:rsidRPr="00B12868" w:rsidRDefault="00650CF2" w:rsidP="00650CF2">
                  <w:pPr>
                    <w:rPr>
                      <w:rFonts w:ascii="Arial" w:hAnsi="Arial" w:cs="Arial"/>
                      <w:sz w:val="24"/>
                      <w:szCs w:val="24"/>
                      <w:lang w:eastAsia="id-ID"/>
                    </w:rPr>
                  </w:pPr>
                </w:p>
              </w:tc>
              <w:tc>
                <w:tcPr>
                  <w:tcW w:w="1275" w:type="dxa"/>
                  <w:tcBorders>
                    <w:top w:val="single" w:sz="8" w:space="0" w:color="000000"/>
                    <w:bottom w:val="single" w:sz="8" w:space="0" w:color="000000"/>
                  </w:tcBorders>
                  <w:shd w:val="clear" w:color="auto" w:fill="FFFFFF"/>
                </w:tcPr>
                <w:p w14:paraId="5C4C3829" w14:textId="77777777" w:rsidR="00650CF2" w:rsidRPr="00B12868" w:rsidRDefault="00650CF2" w:rsidP="00650CF2">
                  <w:pPr>
                    <w:rPr>
                      <w:rFonts w:ascii="Arial" w:hAnsi="Arial" w:cs="Arial"/>
                      <w:sz w:val="24"/>
                      <w:szCs w:val="24"/>
                      <w:lang w:eastAsia="id-ID"/>
                    </w:rPr>
                  </w:pPr>
                </w:p>
              </w:tc>
              <w:tc>
                <w:tcPr>
                  <w:tcW w:w="1286" w:type="dxa"/>
                  <w:tcBorders>
                    <w:top w:val="single" w:sz="8" w:space="0" w:color="000000"/>
                    <w:bottom w:val="single" w:sz="8" w:space="0" w:color="000000"/>
                    <w:right w:val="single" w:sz="8" w:space="0" w:color="000000"/>
                  </w:tcBorders>
                  <w:shd w:val="clear" w:color="auto" w:fill="FFFFFF"/>
                </w:tcPr>
                <w:p w14:paraId="73136F28"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0,952</w:t>
                  </w:r>
                </w:p>
              </w:tc>
            </w:tr>
            <w:tr w:rsidR="00650CF2" w:rsidRPr="00B12868" w14:paraId="3B47F2F5" w14:textId="77777777" w:rsidTr="00B12868">
              <w:trPr>
                <w:trHeight w:hRule="exact" w:val="340"/>
              </w:trPr>
              <w:tc>
                <w:tcPr>
                  <w:tcW w:w="2196" w:type="dxa"/>
                  <w:shd w:val="clear" w:color="auto" w:fill="FFFFFF"/>
                </w:tcPr>
                <w:p w14:paraId="46FB4AD7" w14:textId="77777777" w:rsidR="00650CF2" w:rsidRPr="00B12868" w:rsidRDefault="00650CF2" w:rsidP="00650CF2">
                  <w:pPr>
                    <w:rPr>
                      <w:rFonts w:ascii="Arial" w:hAnsi="Arial" w:cs="Arial"/>
                      <w:bCs/>
                      <w:sz w:val="24"/>
                      <w:szCs w:val="24"/>
                      <w:lang w:eastAsia="id-ID"/>
                    </w:rPr>
                  </w:pPr>
                  <w:r w:rsidRPr="00B12868">
                    <w:rPr>
                      <w:rFonts w:ascii="Arial" w:hAnsi="Arial" w:cs="Arial"/>
                      <w:bCs/>
                      <w:sz w:val="24"/>
                      <w:szCs w:val="24"/>
                      <w:lang w:eastAsia="id-ID"/>
                    </w:rPr>
                    <w:t>R Square</w:t>
                  </w:r>
                </w:p>
              </w:tc>
              <w:tc>
                <w:tcPr>
                  <w:tcW w:w="2311" w:type="dxa"/>
                  <w:shd w:val="clear" w:color="auto" w:fill="FFFFFF"/>
                </w:tcPr>
                <w:p w14:paraId="3172EF60" w14:textId="77777777" w:rsidR="00650CF2" w:rsidRPr="00B12868" w:rsidRDefault="00650CF2" w:rsidP="00650CF2">
                  <w:pPr>
                    <w:rPr>
                      <w:rFonts w:ascii="Arial" w:hAnsi="Arial" w:cs="Arial"/>
                      <w:sz w:val="24"/>
                      <w:szCs w:val="24"/>
                      <w:lang w:eastAsia="id-ID"/>
                    </w:rPr>
                  </w:pPr>
                </w:p>
              </w:tc>
              <w:tc>
                <w:tcPr>
                  <w:tcW w:w="1275" w:type="dxa"/>
                  <w:shd w:val="clear" w:color="auto" w:fill="FFFFFF"/>
                </w:tcPr>
                <w:p w14:paraId="2156047A" w14:textId="77777777" w:rsidR="00650CF2" w:rsidRPr="00B12868" w:rsidRDefault="00650CF2" w:rsidP="00650CF2">
                  <w:pPr>
                    <w:rPr>
                      <w:rFonts w:ascii="Arial" w:hAnsi="Arial" w:cs="Arial"/>
                      <w:sz w:val="24"/>
                      <w:szCs w:val="24"/>
                      <w:lang w:eastAsia="id-ID"/>
                    </w:rPr>
                  </w:pPr>
                </w:p>
              </w:tc>
              <w:tc>
                <w:tcPr>
                  <w:tcW w:w="1286" w:type="dxa"/>
                  <w:shd w:val="clear" w:color="auto" w:fill="FFFFFF"/>
                </w:tcPr>
                <w:p w14:paraId="7BF6848C"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0,907</w:t>
                  </w:r>
                </w:p>
              </w:tc>
            </w:tr>
            <w:tr w:rsidR="00650CF2" w:rsidRPr="00B12868" w14:paraId="5ACA7552" w14:textId="77777777" w:rsidTr="00B12868">
              <w:trPr>
                <w:trHeight w:hRule="exact" w:val="340"/>
              </w:trPr>
              <w:tc>
                <w:tcPr>
                  <w:tcW w:w="2196" w:type="dxa"/>
                  <w:tcBorders>
                    <w:top w:val="single" w:sz="8" w:space="0" w:color="000000"/>
                    <w:bottom w:val="single" w:sz="8" w:space="0" w:color="000000"/>
                  </w:tcBorders>
                  <w:shd w:val="clear" w:color="auto" w:fill="FFFFFF"/>
                </w:tcPr>
                <w:p w14:paraId="524083D5" w14:textId="77777777" w:rsidR="00650CF2" w:rsidRPr="00B12868" w:rsidRDefault="00650CF2" w:rsidP="00650CF2">
                  <w:pPr>
                    <w:rPr>
                      <w:rFonts w:ascii="Arial" w:hAnsi="Arial" w:cs="Arial"/>
                      <w:bCs/>
                      <w:sz w:val="24"/>
                      <w:szCs w:val="24"/>
                      <w:lang w:eastAsia="id-ID"/>
                    </w:rPr>
                  </w:pPr>
                  <w:r w:rsidRPr="00B12868">
                    <w:rPr>
                      <w:rFonts w:ascii="Arial" w:hAnsi="Arial" w:cs="Arial"/>
                      <w:bCs/>
                      <w:sz w:val="24"/>
                      <w:szCs w:val="24"/>
                      <w:lang w:eastAsia="id-ID"/>
                    </w:rPr>
                    <w:t>Adjusted R Square</w:t>
                  </w:r>
                </w:p>
              </w:tc>
              <w:tc>
                <w:tcPr>
                  <w:tcW w:w="2311" w:type="dxa"/>
                  <w:tcBorders>
                    <w:top w:val="single" w:sz="8" w:space="0" w:color="000000"/>
                    <w:bottom w:val="single" w:sz="8" w:space="0" w:color="000000"/>
                  </w:tcBorders>
                  <w:shd w:val="clear" w:color="auto" w:fill="FFFFFF"/>
                </w:tcPr>
                <w:p w14:paraId="100E72A0" w14:textId="77777777" w:rsidR="00650CF2" w:rsidRPr="00B12868" w:rsidRDefault="00650CF2" w:rsidP="00650CF2">
                  <w:pPr>
                    <w:rPr>
                      <w:rFonts w:ascii="Arial" w:hAnsi="Arial" w:cs="Arial"/>
                      <w:sz w:val="24"/>
                      <w:szCs w:val="24"/>
                      <w:lang w:eastAsia="id-ID"/>
                    </w:rPr>
                  </w:pPr>
                </w:p>
              </w:tc>
              <w:tc>
                <w:tcPr>
                  <w:tcW w:w="1275" w:type="dxa"/>
                  <w:tcBorders>
                    <w:top w:val="single" w:sz="8" w:space="0" w:color="000000"/>
                    <w:bottom w:val="single" w:sz="8" w:space="0" w:color="000000"/>
                  </w:tcBorders>
                  <w:shd w:val="clear" w:color="auto" w:fill="FFFFFF"/>
                </w:tcPr>
                <w:p w14:paraId="15501B5A" w14:textId="77777777" w:rsidR="00650CF2" w:rsidRPr="00B12868" w:rsidRDefault="00650CF2" w:rsidP="00650CF2">
                  <w:pPr>
                    <w:rPr>
                      <w:rFonts w:ascii="Arial" w:hAnsi="Arial" w:cs="Arial"/>
                      <w:sz w:val="24"/>
                      <w:szCs w:val="24"/>
                      <w:lang w:eastAsia="id-ID"/>
                    </w:rPr>
                  </w:pPr>
                </w:p>
              </w:tc>
              <w:tc>
                <w:tcPr>
                  <w:tcW w:w="1286" w:type="dxa"/>
                  <w:tcBorders>
                    <w:top w:val="single" w:sz="8" w:space="0" w:color="000000"/>
                    <w:bottom w:val="single" w:sz="8" w:space="0" w:color="000000"/>
                    <w:right w:val="single" w:sz="8" w:space="0" w:color="000000"/>
                  </w:tcBorders>
                  <w:shd w:val="clear" w:color="auto" w:fill="FFFFFF"/>
                </w:tcPr>
                <w:p w14:paraId="3D35FA27"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 xml:space="preserve">  0,900</w:t>
                  </w:r>
                </w:p>
              </w:tc>
            </w:tr>
            <w:tr w:rsidR="00650CF2" w:rsidRPr="00B12868" w14:paraId="70DA6931" w14:textId="77777777" w:rsidTr="00B12868">
              <w:trPr>
                <w:trHeight w:hRule="exact" w:val="340"/>
              </w:trPr>
              <w:tc>
                <w:tcPr>
                  <w:tcW w:w="2196" w:type="dxa"/>
                  <w:shd w:val="clear" w:color="auto" w:fill="FFFFFF"/>
                </w:tcPr>
                <w:p w14:paraId="2403ABC0" w14:textId="51DB5647" w:rsidR="00650CF2" w:rsidRPr="00930D8C" w:rsidRDefault="00650CF2" w:rsidP="00930D8C">
                  <w:pPr>
                    <w:rPr>
                      <w:rFonts w:ascii="Arial" w:hAnsi="Arial" w:cs="Arial"/>
                      <w:bCs/>
                      <w:sz w:val="24"/>
                      <w:szCs w:val="24"/>
                      <w:lang w:val="id-ID" w:eastAsia="id-ID"/>
                    </w:rPr>
                  </w:pPr>
                  <w:r w:rsidRPr="00B12868">
                    <w:rPr>
                      <w:rFonts w:ascii="Arial" w:hAnsi="Arial" w:cs="Arial"/>
                      <w:bCs/>
                      <w:sz w:val="24"/>
                      <w:szCs w:val="24"/>
                      <w:lang w:eastAsia="id-ID"/>
                    </w:rPr>
                    <w:t xml:space="preserve">F </w:t>
                  </w:r>
                  <w:r w:rsidR="00930D8C">
                    <w:rPr>
                      <w:rFonts w:ascii="Arial" w:hAnsi="Arial" w:cs="Arial"/>
                      <w:bCs/>
                      <w:sz w:val="24"/>
                      <w:szCs w:val="24"/>
                      <w:lang w:val="id-ID" w:eastAsia="id-ID"/>
                    </w:rPr>
                    <w:t>Count</w:t>
                  </w:r>
                </w:p>
              </w:tc>
              <w:tc>
                <w:tcPr>
                  <w:tcW w:w="2311" w:type="dxa"/>
                  <w:shd w:val="clear" w:color="auto" w:fill="FFFFFF"/>
                </w:tcPr>
                <w:p w14:paraId="3BE099E0" w14:textId="77777777" w:rsidR="00650CF2" w:rsidRPr="00B12868" w:rsidRDefault="00650CF2" w:rsidP="00650CF2">
                  <w:pPr>
                    <w:rPr>
                      <w:rFonts w:ascii="Arial" w:hAnsi="Arial" w:cs="Arial"/>
                      <w:sz w:val="24"/>
                      <w:szCs w:val="24"/>
                      <w:lang w:eastAsia="id-ID"/>
                    </w:rPr>
                  </w:pPr>
                </w:p>
              </w:tc>
              <w:tc>
                <w:tcPr>
                  <w:tcW w:w="1275" w:type="dxa"/>
                  <w:shd w:val="clear" w:color="auto" w:fill="FFFFFF"/>
                </w:tcPr>
                <w:p w14:paraId="327BF7E6" w14:textId="77777777" w:rsidR="00650CF2" w:rsidRPr="00B12868" w:rsidRDefault="00650CF2" w:rsidP="00650CF2">
                  <w:pPr>
                    <w:ind w:left="108"/>
                    <w:rPr>
                      <w:rFonts w:ascii="Arial" w:hAnsi="Arial" w:cs="Arial"/>
                      <w:sz w:val="24"/>
                      <w:szCs w:val="24"/>
                      <w:lang w:eastAsia="id-ID"/>
                    </w:rPr>
                  </w:pPr>
                </w:p>
              </w:tc>
              <w:tc>
                <w:tcPr>
                  <w:tcW w:w="1286" w:type="dxa"/>
                  <w:shd w:val="clear" w:color="auto" w:fill="FFFFFF"/>
                </w:tcPr>
                <w:p w14:paraId="58E1FE02" w14:textId="77777777" w:rsidR="00650CF2" w:rsidRPr="00B12868" w:rsidRDefault="00650CF2" w:rsidP="00650CF2">
                  <w:pPr>
                    <w:rPr>
                      <w:rFonts w:ascii="Arial" w:hAnsi="Arial" w:cs="Arial"/>
                      <w:sz w:val="24"/>
                      <w:szCs w:val="24"/>
                      <w:lang w:eastAsia="id-ID"/>
                    </w:rPr>
                  </w:pPr>
                  <w:r w:rsidRPr="00B12868">
                    <w:rPr>
                      <w:rFonts w:ascii="Arial" w:hAnsi="Arial" w:cs="Arial"/>
                      <w:sz w:val="24"/>
                      <w:szCs w:val="24"/>
                      <w:lang w:eastAsia="id-ID"/>
                    </w:rPr>
                    <w:t>131,724</w:t>
                  </w:r>
                </w:p>
              </w:tc>
            </w:tr>
            <w:tr w:rsidR="00650CF2" w:rsidRPr="00B12868" w14:paraId="242D80A8" w14:textId="77777777" w:rsidTr="00B12868">
              <w:trPr>
                <w:trHeight w:hRule="exact" w:val="340"/>
              </w:trPr>
              <w:tc>
                <w:tcPr>
                  <w:tcW w:w="2196" w:type="dxa"/>
                  <w:tcBorders>
                    <w:top w:val="single" w:sz="8" w:space="0" w:color="000000"/>
                  </w:tcBorders>
                  <w:shd w:val="clear" w:color="auto" w:fill="FFFFFF"/>
                </w:tcPr>
                <w:p w14:paraId="06026E2C" w14:textId="77777777" w:rsidR="00650CF2" w:rsidRPr="00B12868" w:rsidRDefault="00650CF2" w:rsidP="00650CF2">
                  <w:pPr>
                    <w:rPr>
                      <w:rFonts w:ascii="Arial" w:hAnsi="Arial" w:cs="Arial"/>
                      <w:bCs/>
                      <w:sz w:val="24"/>
                      <w:szCs w:val="24"/>
                      <w:lang w:eastAsia="id-ID"/>
                    </w:rPr>
                  </w:pPr>
                  <w:r w:rsidRPr="00B12868">
                    <w:rPr>
                      <w:rFonts w:ascii="Arial" w:hAnsi="Arial" w:cs="Arial"/>
                      <w:bCs/>
                      <w:sz w:val="24"/>
                      <w:szCs w:val="24"/>
                      <w:lang w:eastAsia="id-ID"/>
                    </w:rPr>
                    <w:t>Sign F</w:t>
                  </w:r>
                </w:p>
              </w:tc>
              <w:tc>
                <w:tcPr>
                  <w:tcW w:w="2311" w:type="dxa"/>
                  <w:tcBorders>
                    <w:top w:val="single" w:sz="8" w:space="0" w:color="000000"/>
                    <w:bottom w:val="single" w:sz="8" w:space="0" w:color="000000"/>
                  </w:tcBorders>
                  <w:shd w:val="clear" w:color="auto" w:fill="FFFFFF"/>
                </w:tcPr>
                <w:p w14:paraId="26493AB8" w14:textId="77777777" w:rsidR="00650CF2" w:rsidRPr="00B12868" w:rsidRDefault="00650CF2" w:rsidP="00650CF2">
                  <w:pPr>
                    <w:ind w:left="108"/>
                    <w:rPr>
                      <w:rFonts w:ascii="Arial" w:hAnsi="Arial" w:cs="Arial"/>
                      <w:sz w:val="24"/>
                      <w:szCs w:val="24"/>
                      <w:lang w:eastAsia="id-ID"/>
                    </w:rPr>
                  </w:pPr>
                </w:p>
              </w:tc>
              <w:tc>
                <w:tcPr>
                  <w:tcW w:w="1275" w:type="dxa"/>
                  <w:tcBorders>
                    <w:top w:val="single" w:sz="8" w:space="0" w:color="000000"/>
                  </w:tcBorders>
                  <w:shd w:val="clear" w:color="auto" w:fill="FFFFFF"/>
                </w:tcPr>
                <w:p w14:paraId="625E692D" w14:textId="77777777" w:rsidR="00650CF2" w:rsidRPr="00B12868" w:rsidRDefault="00650CF2" w:rsidP="00650CF2">
                  <w:pPr>
                    <w:ind w:left="108"/>
                    <w:rPr>
                      <w:rFonts w:ascii="Arial" w:hAnsi="Arial" w:cs="Arial"/>
                      <w:sz w:val="24"/>
                      <w:szCs w:val="24"/>
                      <w:lang w:eastAsia="id-ID"/>
                    </w:rPr>
                  </w:pPr>
                </w:p>
              </w:tc>
              <w:tc>
                <w:tcPr>
                  <w:tcW w:w="1286" w:type="dxa"/>
                  <w:tcBorders>
                    <w:top w:val="single" w:sz="8" w:space="0" w:color="000000"/>
                    <w:bottom w:val="single" w:sz="8" w:space="0" w:color="000000"/>
                    <w:right w:val="single" w:sz="8" w:space="0" w:color="000000"/>
                  </w:tcBorders>
                  <w:shd w:val="clear" w:color="auto" w:fill="FFFFFF"/>
                </w:tcPr>
                <w:p w14:paraId="5AF5D65C" w14:textId="77777777" w:rsidR="00650CF2" w:rsidRPr="00B12868" w:rsidRDefault="00650CF2" w:rsidP="00650CF2">
                  <w:pPr>
                    <w:ind w:left="108"/>
                    <w:rPr>
                      <w:rFonts w:ascii="Arial" w:hAnsi="Arial" w:cs="Arial"/>
                      <w:sz w:val="24"/>
                      <w:szCs w:val="24"/>
                      <w:lang w:eastAsia="id-ID"/>
                    </w:rPr>
                  </w:pPr>
                  <w:r w:rsidRPr="00B12868">
                    <w:rPr>
                      <w:rFonts w:ascii="Arial" w:hAnsi="Arial" w:cs="Arial"/>
                      <w:sz w:val="24"/>
                      <w:szCs w:val="24"/>
                      <w:lang w:eastAsia="id-ID"/>
                    </w:rPr>
                    <w:t>0,000</w:t>
                  </w:r>
                </w:p>
              </w:tc>
            </w:tr>
          </w:tbl>
          <w:p w14:paraId="00AD82D4" w14:textId="54A0EDE7" w:rsidR="00650CF2" w:rsidRPr="00A529C8" w:rsidRDefault="00650CF2" w:rsidP="00650CF2">
            <w:pPr>
              <w:spacing w:line="480" w:lineRule="auto"/>
              <w:rPr>
                <w:rFonts w:ascii="Arial" w:hAnsi="Arial" w:cs="Arial"/>
                <w:sz w:val="24"/>
                <w:szCs w:val="24"/>
                <w:lang w:val="id-ID"/>
              </w:rPr>
            </w:pPr>
            <w:r w:rsidRPr="00B12868">
              <w:rPr>
                <w:rFonts w:ascii="Arial" w:hAnsi="Arial" w:cs="Arial"/>
                <w:sz w:val="24"/>
                <w:szCs w:val="24"/>
              </w:rPr>
              <w:tab/>
              <w:t xml:space="preserve"> </w:t>
            </w:r>
            <w:r w:rsidR="00AA0559" w:rsidRPr="00AA0559">
              <w:rPr>
                <w:rFonts w:ascii="Arial" w:hAnsi="Arial" w:cs="Arial"/>
                <w:sz w:val="24"/>
                <w:szCs w:val="24"/>
              </w:rPr>
              <w:t>Source: SPSS Data Processing Results, (2022)</w:t>
            </w:r>
          </w:p>
          <w:p w14:paraId="55E219BE" w14:textId="77777777" w:rsidR="00650CF2" w:rsidRPr="00650CF2" w:rsidRDefault="00650CF2" w:rsidP="00650CF2">
            <w:pPr>
              <w:pStyle w:val="ListParagraph"/>
              <w:adjustRightInd w:val="0"/>
              <w:ind w:left="420" w:right="60"/>
              <w:jc w:val="center"/>
              <w:rPr>
                <w:rFonts w:ascii="Arial" w:hAnsi="Arial" w:cs="Arial"/>
                <w:sz w:val="24"/>
                <w:szCs w:val="24"/>
                <w:lang w:val="id-ID" w:eastAsia="id-ID"/>
              </w:rPr>
            </w:pPr>
          </w:p>
        </w:tc>
      </w:tr>
    </w:tbl>
    <w:p w14:paraId="30133E7C" w14:textId="77777777" w:rsidR="00EA350C" w:rsidRPr="00EA350C" w:rsidRDefault="00EA350C" w:rsidP="005A08D4">
      <w:pPr>
        <w:keepNext/>
        <w:keepLines/>
        <w:widowControl/>
        <w:autoSpaceDE/>
        <w:autoSpaceDN/>
        <w:outlineLvl w:val="1"/>
        <w:rPr>
          <w:rFonts w:ascii="Arial" w:eastAsia="MS Mincho" w:hAnsi="Arial" w:cs="Arial"/>
          <w:sz w:val="24"/>
          <w:szCs w:val="24"/>
          <w:lang w:val="id-ID" w:eastAsia="id-ID"/>
        </w:rPr>
      </w:pPr>
    </w:p>
    <w:p w14:paraId="6B91FE07" w14:textId="77777777" w:rsidR="00FF3D29" w:rsidRPr="00FF3D29" w:rsidRDefault="00FF3D29" w:rsidP="00350874">
      <w:pPr>
        <w:widowControl/>
        <w:autoSpaceDE/>
        <w:autoSpaceDN/>
        <w:ind w:left="426" w:firstLine="284"/>
        <w:jc w:val="both"/>
        <w:rPr>
          <w:rFonts w:ascii="Arial" w:eastAsia="MS Mincho" w:hAnsi="Arial" w:cs="Arial"/>
          <w:sz w:val="24"/>
          <w:szCs w:val="24"/>
          <w:lang w:val="id-ID" w:eastAsia="id-ID"/>
        </w:rPr>
      </w:pPr>
    </w:p>
    <w:p w14:paraId="547DF4E5" w14:textId="77777777" w:rsidR="00A529C8" w:rsidRPr="00A529C8" w:rsidRDefault="00A529C8" w:rsidP="00A529C8">
      <w:pPr>
        <w:widowControl/>
        <w:autoSpaceDE/>
        <w:autoSpaceDN/>
        <w:ind w:left="426" w:firstLine="284"/>
        <w:jc w:val="both"/>
        <w:rPr>
          <w:rFonts w:ascii="Arial" w:eastAsia="MS Mincho" w:hAnsi="Arial" w:cs="Arial"/>
          <w:sz w:val="24"/>
          <w:szCs w:val="24"/>
          <w:lang w:val="id-ID" w:eastAsia="id-ID"/>
        </w:rPr>
      </w:pPr>
      <w:r w:rsidRPr="00A529C8">
        <w:rPr>
          <w:rFonts w:ascii="Arial" w:eastAsia="MS Mincho" w:hAnsi="Arial" w:cs="Arial"/>
          <w:sz w:val="24"/>
          <w:szCs w:val="24"/>
          <w:lang w:val="id-ID" w:eastAsia="id-ID"/>
        </w:rPr>
        <w:t>Based on the table above, the results of the coefficients are looking at the multiple linear regression equation and testing the hypothesis with the t hypothesis for each independent variable.</w:t>
      </w:r>
    </w:p>
    <w:p w14:paraId="7F28E428" w14:textId="77777777" w:rsidR="00A529C8" w:rsidRPr="00A529C8" w:rsidRDefault="00A529C8" w:rsidP="00A529C8">
      <w:pPr>
        <w:widowControl/>
        <w:autoSpaceDE/>
        <w:autoSpaceDN/>
        <w:ind w:left="426" w:firstLine="284"/>
        <w:jc w:val="center"/>
        <w:rPr>
          <w:rFonts w:ascii="Arial" w:eastAsia="MS Mincho" w:hAnsi="Arial" w:cs="Arial"/>
          <w:sz w:val="24"/>
          <w:szCs w:val="24"/>
          <w:lang w:val="id-ID" w:eastAsia="id-ID"/>
        </w:rPr>
      </w:pPr>
      <w:r w:rsidRPr="00A529C8">
        <w:rPr>
          <w:rFonts w:ascii="Arial" w:eastAsia="MS Mincho" w:hAnsi="Arial" w:cs="Arial"/>
          <w:sz w:val="24"/>
          <w:szCs w:val="24"/>
          <w:lang w:val="id-ID" w:eastAsia="id-ID"/>
        </w:rPr>
        <w:t>Yi = α + β1X1 + β2X2 + α</w:t>
      </w:r>
    </w:p>
    <w:p w14:paraId="5EC5D31B" w14:textId="77777777" w:rsidR="00A529C8" w:rsidRPr="00A529C8" w:rsidRDefault="00A529C8" w:rsidP="00A529C8">
      <w:pPr>
        <w:widowControl/>
        <w:autoSpaceDE/>
        <w:autoSpaceDN/>
        <w:ind w:left="426" w:firstLine="284"/>
        <w:jc w:val="center"/>
        <w:rPr>
          <w:rFonts w:ascii="Arial" w:eastAsia="MS Mincho" w:hAnsi="Arial" w:cs="Arial"/>
          <w:sz w:val="24"/>
          <w:szCs w:val="24"/>
          <w:lang w:val="id-ID" w:eastAsia="id-ID"/>
        </w:rPr>
      </w:pPr>
      <w:r w:rsidRPr="00A529C8">
        <w:rPr>
          <w:rFonts w:ascii="Arial" w:eastAsia="MS Mincho" w:hAnsi="Arial" w:cs="Arial"/>
          <w:sz w:val="24"/>
          <w:szCs w:val="24"/>
          <w:lang w:val="id-ID" w:eastAsia="id-ID"/>
        </w:rPr>
        <w:t>Or</w:t>
      </w:r>
    </w:p>
    <w:p w14:paraId="6640A752" w14:textId="77777777" w:rsidR="00A529C8" w:rsidRPr="00A529C8" w:rsidRDefault="00A529C8" w:rsidP="00A529C8">
      <w:pPr>
        <w:widowControl/>
        <w:autoSpaceDE/>
        <w:autoSpaceDN/>
        <w:ind w:left="426" w:firstLine="284"/>
        <w:jc w:val="center"/>
        <w:rPr>
          <w:rFonts w:ascii="Arial" w:eastAsia="MS Mincho" w:hAnsi="Arial" w:cs="Arial"/>
          <w:sz w:val="24"/>
          <w:szCs w:val="24"/>
          <w:lang w:val="id-ID" w:eastAsia="id-ID"/>
        </w:rPr>
      </w:pPr>
      <w:r w:rsidRPr="00A529C8">
        <w:rPr>
          <w:rFonts w:ascii="Arial" w:eastAsia="MS Mincho" w:hAnsi="Arial" w:cs="Arial"/>
          <w:sz w:val="24"/>
          <w:szCs w:val="24"/>
          <w:lang w:val="id-ID" w:eastAsia="id-ID"/>
        </w:rPr>
        <w:t>13.931 = 2.645(X1) – 0.276(X2) + e</w:t>
      </w:r>
    </w:p>
    <w:p w14:paraId="595FDFEF" w14:textId="4F2D329F" w:rsidR="00A529C8" w:rsidRPr="00A529C8" w:rsidRDefault="00A529C8" w:rsidP="00F4104C">
      <w:pPr>
        <w:widowControl/>
        <w:autoSpaceDE/>
        <w:autoSpaceDN/>
        <w:ind w:left="426"/>
        <w:jc w:val="both"/>
        <w:rPr>
          <w:rFonts w:ascii="Arial" w:eastAsia="MS Mincho" w:hAnsi="Arial" w:cs="Arial"/>
          <w:sz w:val="24"/>
          <w:szCs w:val="24"/>
          <w:lang w:val="id-ID" w:eastAsia="id-ID"/>
        </w:rPr>
      </w:pPr>
      <w:r w:rsidRPr="00A529C8">
        <w:rPr>
          <w:rFonts w:ascii="Arial" w:eastAsia="MS Mincho" w:hAnsi="Arial" w:cs="Arial"/>
          <w:sz w:val="24"/>
          <w:szCs w:val="24"/>
          <w:lang w:val="id-ID" w:eastAsia="id-ID"/>
        </w:rPr>
        <w:t>The regression coefficient for the application of the village financial accounting system (siskeudes) (X1) = 2.826 states that every discussion of one unit of application of the village financial accounting system increases management and village accountability by 2.826.</w:t>
      </w:r>
    </w:p>
    <w:p w14:paraId="4E1ECA49" w14:textId="4C662AA3" w:rsidR="00A529C8" w:rsidRPr="00A529C8" w:rsidRDefault="00A529C8" w:rsidP="00EA0734">
      <w:pPr>
        <w:widowControl/>
        <w:autoSpaceDE/>
        <w:autoSpaceDN/>
        <w:ind w:left="426"/>
        <w:jc w:val="both"/>
        <w:rPr>
          <w:rFonts w:ascii="Arial" w:eastAsia="MS Mincho" w:hAnsi="Arial" w:cs="Arial"/>
          <w:sz w:val="24"/>
          <w:szCs w:val="24"/>
          <w:lang w:val="id-ID" w:eastAsia="id-ID"/>
        </w:rPr>
      </w:pPr>
      <w:r w:rsidRPr="00A529C8">
        <w:rPr>
          <w:rFonts w:ascii="Arial" w:eastAsia="MS Mincho" w:hAnsi="Arial" w:cs="Arial"/>
          <w:sz w:val="24"/>
          <w:szCs w:val="24"/>
          <w:lang w:val="id-ID" w:eastAsia="id-ID"/>
        </w:rPr>
        <w:t>The regression coefficient for the use of information technology (X2) = -.085 states that for each additional one unit of time the use of information technology decreases management and village accountability by -0.085.</w:t>
      </w:r>
    </w:p>
    <w:p w14:paraId="724F23C2" w14:textId="25B1C500" w:rsidR="00A529C8" w:rsidRDefault="00A529C8" w:rsidP="00EA0734">
      <w:pPr>
        <w:widowControl/>
        <w:autoSpaceDE/>
        <w:autoSpaceDN/>
        <w:ind w:left="426"/>
        <w:jc w:val="both"/>
        <w:rPr>
          <w:rFonts w:ascii="Arial" w:eastAsia="MS Mincho" w:hAnsi="Arial" w:cs="Arial"/>
          <w:sz w:val="24"/>
          <w:szCs w:val="24"/>
          <w:lang w:val="id-ID" w:eastAsia="id-ID"/>
        </w:rPr>
      </w:pPr>
      <w:r w:rsidRPr="00A529C8">
        <w:rPr>
          <w:rFonts w:ascii="Arial" w:eastAsia="MS Mincho" w:hAnsi="Arial" w:cs="Arial"/>
          <w:sz w:val="24"/>
          <w:szCs w:val="24"/>
          <w:lang w:val="id-ID" w:eastAsia="id-ID"/>
        </w:rPr>
        <w:t>The coefficient of determination R square is 0.907, which means that 90.7% of the variation in the dependent variable of village fund management accountability can be explained by the independent variable application of the village financial accounting system (siskeudes) and the use of information technology, while the rest is influenced by variable</w:t>
      </w:r>
      <w:r>
        <w:rPr>
          <w:rFonts w:ascii="Arial" w:eastAsia="MS Mincho" w:hAnsi="Arial" w:cs="Arial"/>
          <w:sz w:val="24"/>
          <w:szCs w:val="24"/>
          <w:lang w:val="id-ID" w:eastAsia="id-ID"/>
        </w:rPr>
        <w:t>s not explained in the model</w:t>
      </w:r>
      <w:r w:rsidRPr="00A529C8">
        <w:rPr>
          <w:rFonts w:ascii="Arial" w:eastAsia="MS Mincho" w:hAnsi="Arial" w:cs="Arial"/>
          <w:sz w:val="24"/>
          <w:szCs w:val="24"/>
          <w:lang w:val="id-ID" w:eastAsia="id-ID"/>
        </w:rPr>
        <w:t>.</w:t>
      </w:r>
    </w:p>
    <w:p w14:paraId="611BC52E" w14:textId="77777777" w:rsidR="00A529C8" w:rsidRDefault="00A529C8" w:rsidP="00350874">
      <w:pPr>
        <w:widowControl/>
        <w:autoSpaceDE/>
        <w:autoSpaceDN/>
        <w:ind w:left="426" w:firstLine="284"/>
        <w:jc w:val="both"/>
        <w:rPr>
          <w:rFonts w:ascii="Arial" w:eastAsia="MS Mincho" w:hAnsi="Arial" w:cs="Arial"/>
          <w:sz w:val="24"/>
          <w:szCs w:val="24"/>
          <w:lang w:val="id-ID" w:eastAsia="id-ID"/>
        </w:rPr>
      </w:pPr>
    </w:p>
    <w:p w14:paraId="3DDBE05C" w14:textId="77777777" w:rsidR="00753DF2" w:rsidRDefault="00753DF2" w:rsidP="001729A1">
      <w:pPr>
        <w:spacing w:line="360" w:lineRule="auto"/>
        <w:ind w:left="426"/>
        <w:rPr>
          <w:rFonts w:ascii="Arial" w:hAnsi="Arial" w:cs="Arial"/>
          <w:b/>
          <w:sz w:val="24"/>
          <w:szCs w:val="24"/>
          <w:lang w:val="id-ID"/>
        </w:rPr>
      </w:pPr>
    </w:p>
    <w:p w14:paraId="373B04D6" w14:textId="77777777" w:rsidR="00753DF2" w:rsidRDefault="00753DF2" w:rsidP="001729A1">
      <w:pPr>
        <w:spacing w:line="360" w:lineRule="auto"/>
        <w:ind w:left="426"/>
        <w:rPr>
          <w:rFonts w:ascii="Arial" w:hAnsi="Arial" w:cs="Arial"/>
          <w:b/>
          <w:sz w:val="24"/>
          <w:szCs w:val="24"/>
          <w:lang w:val="id-ID"/>
        </w:rPr>
      </w:pPr>
    </w:p>
    <w:p w14:paraId="6E35504B" w14:textId="77777777" w:rsidR="00753DF2" w:rsidRDefault="00753DF2" w:rsidP="001729A1">
      <w:pPr>
        <w:spacing w:line="360" w:lineRule="auto"/>
        <w:ind w:left="426"/>
        <w:rPr>
          <w:rFonts w:ascii="Arial" w:hAnsi="Arial" w:cs="Arial"/>
          <w:b/>
          <w:sz w:val="24"/>
          <w:szCs w:val="24"/>
          <w:lang w:val="id-ID"/>
        </w:rPr>
      </w:pPr>
    </w:p>
    <w:p w14:paraId="0E564330" w14:textId="77777777" w:rsidR="00753DF2" w:rsidRDefault="00753DF2" w:rsidP="001729A1">
      <w:pPr>
        <w:spacing w:line="360" w:lineRule="auto"/>
        <w:ind w:left="426"/>
        <w:rPr>
          <w:rFonts w:ascii="Arial" w:hAnsi="Arial" w:cs="Arial"/>
          <w:b/>
          <w:sz w:val="24"/>
          <w:szCs w:val="24"/>
          <w:lang w:val="id-ID"/>
        </w:rPr>
      </w:pPr>
    </w:p>
    <w:p w14:paraId="1E5C382B" w14:textId="77777777" w:rsidR="00753DF2" w:rsidRDefault="00753DF2" w:rsidP="001729A1">
      <w:pPr>
        <w:spacing w:line="360" w:lineRule="auto"/>
        <w:ind w:left="426"/>
        <w:rPr>
          <w:rFonts w:ascii="Arial" w:hAnsi="Arial" w:cs="Arial"/>
          <w:b/>
          <w:sz w:val="24"/>
          <w:szCs w:val="24"/>
          <w:lang w:val="id-ID"/>
        </w:rPr>
      </w:pPr>
    </w:p>
    <w:p w14:paraId="52E39825" w14:textId="77777777" w:rsidR="00753DF2" w:rsidRDefault="00753DF2" w:rsidP="001729A1">
      <w:pPr>
        <w:spacing w:line="360" w:lineRule="auto"/>
        <w:ind w:left="426"/>
        <w:rPr>
          <w:rFonts w:ascii="Arial" w:hAnsi="Arial" w:cs="Arial"/>
          <w:b/>
          <w:sz w:val="24"/>
          <w:szCs w:val="24"/>
          <w:lang w:val="id-ID"/>
        </w:rPr>
      </w:pPr>
    </w:p>
    <w:p w14:paraId="0050AB12" w14:textId="77777777" w:rsidR="00753DF2" w:rsidRDefault="00753DF2" w:rsidP="001729A1">
      <w:pPr>
        <w:spacing w:line="360" w:lineRule="auto"/>
        <w:ind w:left="426"/>
        <w:rPr>
          <w:rFonts w:ascii="Arial" w:hAnsi="Arial" w:cs="Arial"/>
          <w:b/>
          <w:sz w:val="24"/>
          <w:szCs w:val="24"/>
          <w:lang w:val="id-ID"/>
        </w:rPr>
      </w:pPr>
    </w:p>
    <w:p w14:paraId="31BF8D09" w14:textId="77777777" w:rsidR="00753DF2" w:rsidRDefault="00753DF2" w:rsidP="001729A1">
      <w:pPr>
        <w:spacing w:line="360" w:lineRule="auto"/>
        <w:ind w:left="426"/>
        <w:rPr>
          <w:rFonts w:ascii="Arial" w:hAnsi="Arial" w:cs="Arial"/>
          <w:b/>
          <w:sz w:val="24"/>
          <w:szCs w:val="24"/>
          <w:lang w:val="id-ID"/>
        </w:rPr>
      </w:pPr>
    </w:p>
    <w:p w14:paraId="1C924E4B" w14:textId="77777777" w:rsidR="00753DF2" w:rsidRDefault="00753DF2" w:rsidP="001729A1">
      <w:pPr>
        <w:spacing w:line="360" w:lineRule="auto"/>
        <w:ind w:left="426"/>
        <w:rPr>
          <w:rFonts w:ascii="Arial" w:hAnsi="Arial" w:cs="Arial"/>
          <w:b/>
          <w:sz w:val="24"/>
          <w:szCs w:val="24"/>
          <w:lang w:val="id-ID"/>
        </w:rPr>
      </w:pPr>
    </w:p>
    <w:p w14:paraId="33D241B4" w14:textId="77777777" w:rsidR="00753DF2" w:rsidRDefault="00753DF2" w:rsidP="001729A1">
      <w:pPr>
        <w:spacing w:line="360" w:lineRule="auto"/>
        <w:ind w:left="426"/>
        <w:rPr>
          <w:rFonts w:ascii="Arial" w:hAnsi="Arial" w:cs="Arial"/>
          <w:b/>
          <w:sz w:val="24"/>
          <w:szCs w:val="24"/>
          <w:lang w:val="id-ID"/>
        </w:rPr>
      </w:pPr>
    </w:p>
    <w:p w14:paraId="2D4C3146" w14:textId="2823F683" w:rsidR="00FC584B" w:rsidRPr="001729A1" w:rsidRDefault="00EA0734" w:rsidP="001729A1">
      <w:pPr>
        <w:spacing w:line="360" w:lineRule="auto"/>
        <w:ind w:left="426"/>
        <w:rPr>
          <w:rFonts w:ascii="Times New Roman" w:hAnsi="Times New Roman"/>
          <w:b/>
          <w:sz w:val="24"/>
          <w:szCs w:val="24"/>
          <w:lang w:val="id-ID"/>
        </w:rPr>
      </w:pPr>
      <w:r>
        <w:rPr>
          <w:rFonts w:ascii="Arial" w:hAnsi="Arial" w:cs="Arial"/>
          <w:b/>
          <w:sz w:val="24"/>
          <w:szCs w:val="24"/>
          <w:lang w:val="id-ID"/>
        </w:rPr>
        <w:t xml:space="preserve">Table 7 </w:t>
      </w:r>
      <w:r w:rsidR="001729A1">
        <w:rPr>
          <w:rFonts w:ascii="Arial" w:hAnsi="Arial" w:cs="Arial"/>
          <w:b/>
          <w:sz w:val="24"/>
          <w:szCs w:val="24"/>
          <w:lang w:val="id-ID"/>
        </w:rPr>
        <w:t>Result T Test</w:t>
      </w:r>
    </w:p>
    <w:p w14:paraId="5F0B107C" w14:textId="77777777" w:rsidR="00FC584B" w:rsidRPr="00FC584B" w:rsidRDefault="00FC584B" w:rsidP="00FC584B">
      <w:pPr>
        <w:adjustRightInd w:val="0"/>
        <w:rPr>
          <w:rFonts w:ascii="Arial" w:hAnsi="Arial" w:cs="Arial"/>
          <w:sz w:val="24"/>
          <w:szCs w:val="24"/>
          <w:lang w:eastAsia="id-ID"/>
        </w:rPr>
      </w:pPr>
    </w:p>
    <w:tbl>
      <w:tblPr>
        <w:tblW w:w="8187" w:type="dxa"/>
        <w:tblInd w:w="5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000" w:firstRow="0" w:lastRow="0" w:firstColumn="0" w:lastColumn="0" w:noHBand="0" w:noVBand="0"/>
      </w:tblPr>
      <w:tblGrid>
        <w:gridCol w:w="640"/>
        <w:gridCol w:w="2142"/>
        <w:gridCol w:w="1164"/>
        <w:gridCol w:w="1165"/>
        <w:gridCol w:w="1284"/>
        <w:gridCol w:w="896"/>
        <w:gridCol w:w="896"/>
      </w:tblGrid>
      <w:tr w:rsidR="00FC584B" w:rsidRPr="00FC584B" w14:paraId="5F38C4EA" w14:textId="77777777" w:rsidTr="00FC584B">
        <w:trPr>
          <w:cantSplit/>
          <w:trHeight w:val="158"/>
        </w:trPr>
        <w:tc>
          <w:tcPr>
            <w:tcW w:w="8187" w:type="dxa"/>
            <w:gridSpan w:val="7"/>
            <w:tcBorders>
              <w:top w:val="nil"/>
              <w:left w:val="nil"/>
              <w:bottom w:val="nil"/>
              <w:right w:val="nil"/>
            </w:tcBorders>
            <w:shd w:val="clear" w:color="auto" w:fill="FFFFFF"/>
            <w:vAlign w:val="center"/>
          </w:tcPr>
          <w:p w14:paraId="46845EE1" w14:textId="77777777" w:rsidR="00FC584B" w:rsidRPr="00FC584B" w:rsidRDefault="00FC584B" w:rsidP="006121AD">
            <w:pPr>
              <w:adjustRightInd w:val="0"/>
              <w:spacing w:line="320" w:lineRule="atLeast"/>
              <w:ind w:left="60" w:right="60"/>
              <w:jc w:val="center"/>
              <w:rPr>
                <w:rFonts w:ascii="Arial" w:hAnsi="Arial" w:cs="Arial"/>
                <w:sz w:val="24"/>
                <w:szCs w:val="24"/>
                <w:lang w:eastAsia="id-ID"/>
              </w:rPr>
            </w:pPr>
            <w:proofErr w:type="spellStart"/>
            <w:r w:rsidRPr="00FC584B">
              <w:rPr>
                <w:rFonts w:ascii="Arial" w:hAnsi="Arial" w:cs="Arial"/>
                <w:b/>
                <w:bCs/>
                <w:sz w:val="24"/>
                <w:szCs w:val="24"/>
                <w:lang w:eastAsia="id-ID"/>
              </w:rPr>
              <w:t>Coefficients</w:t>
            </w:r>
            <w:r w:rsidRPr="00FC584B">
              <w:rPr>
                <w:rFonts w:ascii="Arial" w:hAnsi="Arial" w:cs="Arial"/>
                <w:b/>
                <w:bCs/>
                <w:sz w:val="24"/>
                <w:szCs w:val="24"/>
                <w:vertAlign w:val="superscript"/>
                <w:lang w:eastAsia="id-ID"/>
              </w:rPr>
              <w:t>a</w:t>
            </w:r>
            <w:proofErr w:type="spellEnd"/>
          </w:p>
        </w:tc>
      </w:tr>
      <w:tr w:rsidR="00FC584B" w:rsidRPr="00FC584B" w14:paraId="73900D60" w14:textId="77777777" w:rsidTr="00FC584B">
        <w:trPr>
          <w:cantSplit/>
          <w:trHeight w:val="316"/>
        </w:trPr>
        <w:tc>
          <w:tcPr>
            <w:tcW w:w="2782" w:type="dxa"/>
            <w:gridSpan w:val="2"/>
            <w:vMerge w:val="restart"/>
            <w:tcBorders>
              <w:top w:val="nil"/>
              <w:left w:val="nil"/>
              <w:bottom w:val="nil"/>
              <w:right w:val="nil"/>
            </w:tcBorders>
            <w:shd w:val="clear" w:color="auto" w:fill="FFFFFF"/>
            <w:vAlign w:val="bottom"/>
          </w:tcPr>
          <w:p w14:paraId="1FE7236B" w14:textId="77777777" w:rsidR="00FC584B" w:rsidRPr="00FC584B" w:rsidRDefault="00FC584B" w:rsidP="006121AD">
            <w:pPr>
              <w:adjustRightInd w:val="0"/>
              <w:spacing w:line="320" w:lineRule="atLeast"/>
              <w:ind w:left="60" w:right="60"/>
              <w:rPr>
                <w:rFonts w:ascii="Arial" w:hAnsi="Arial" w:cs="Arial"/>
                <w:sz w:val="24"/>
                <w:szCs w:val="24"/>
                <w:lang w:eastAsia="id-ID"/>
              </w:rPr>
            </w:pPr>
            <w:r w:rsidRPr="00FC584B">
              <w:rPr>
                <w:rFonts w:ascii="Arial" w:hAnsi="Arial" w:cs="Arial"/>
                <w:sz w:val="24"/>
                <w:szCs w:val="24"/>
                <w:lang w:eastAsia="id-ID"/>
              </w:rPr>
              <w:t>Model</w:t>
            </w:r>
          </w:p>
        </w:tc>
        <w:tc>
          <w:tcPr>
            <w:tcW w:w="2329" w:type="dxa"/>
            <w:gridSpan w:val="2"/>
            <w:tcBorders>
              <w:top w:val="nil"/>
              <w:left w:val="nil"/>
              <w:bottom w:val="nil"/>
              <w:right w:val="single" w:sz="8" w:space="0" w:color="E0E0E0"/>
            </w:tcBorders>
            <w:shd w:val="clear" w:color="auto" w:fill="FFFFFF"/>
            <w:vAlign w:val="bottom"/>
          </w:tcPr>
          <w:p w14:paraId="0146949F" w14:textId="77777777" w:rsidR="00FC584B" w:rsidRPr="00FC584B" w:rsidRDefault="00FC584B" w:rsidP="006121AD">
            <w:pPr>
              <w:adjustRightInd w:val="0"/>
              <w:spacing w:line="320" w:lineRule="atLeast"/>
              <w:ind w:left="60" w:right="60"/>
              <w:jc w:val="center"/>
              <w:rPr>
                <w:rFonts w:ascii="Arial" w:hAnsi="Arial" w:cs="Arial"/>
                <w:sz w:val="24"/>
                <w:szCs w:val="24"/>
                <w:lang w:eastAsia="id-ID"/>
              </w:rPr>
            </w:pPr>
            <w:r w:rsidRPr="00FC584B">
              <w:rPr>
                <w:rFonts w:ascii="Arial" w:hAnsi="Arial" w:cs="Arial"/>
                <w:sz w:val="24"/>
                <w:szCs w:val="24"/>
                <w:lang w:eastAsia="id-ID"/>
              </w:rPr>
              <w:t>Unstandardized Coefficients</w:t>
            </w:r>
          </w:p>
        </w:tc>
        <w:tc>
          <w:tcPr>
            <w:tcW w:w="1284" w:type="dxa"/>
            <w:tcBorders>
              <w:top w:val="nil"/>
              <w:left w:val="single" w:sz="8" w:space="0" w:color="E0E0E0"/>
              <w:bottom w:val="nil"/>
              <w:right w:val="single" w:sz="8" w:space="0" w:color="E0E0E0"/>
            </w:tcBorders>
            <w:shd w:val="clear" w:color="auto" w:fill="FFFFFF"/>
            <w:vAlign w:val="bottom"/>
          </w:tcPr>
          <w:p w14:paraId="0BC03596" w14:textId="77777777" w:rsidR="00FC584B" w:rsidRPr="00FC584B" w:rsidRDefault="00FC584B" w:rsidP="006121AD">
            <w:pPr>
              <w:adjustRightInd w:val="0"/>
              <w:spacing w:line="320" w:lineRule="atLeast"/>
              <w:ind w:left="60" w:right="60"/>
              <w:jc w:val="center"/>
              <w:rPr>
                <w:rFonts w:ascii="Arial" w:hAnsi="Arial" w:cs="Arial"/>
                <w:sz w:val="24"/>
                <w:szCs w:val="24"/>
                <w:lang w:eastAsia="id-ID"/>
              </w:rPr>
            </w:pPr>
            <w:r w:rsidRPr="00FC584B">
              <w:rPr>
                <w:rFonts w:ascii="Arial" w:hAnsi="Arial" w:cs="Arial"/>
                <w:sz w:val="24"/>
                <w:szCs w:val="24"/>
                <w:lang w:eastAsia="id-ID"/>
              </w:rPr>
              <w:t>Standardized Coefficients</w:t>
            </w:r>
          </w:p>
        </w:tc>
        <w:tc>
          <w:tcPr>
            <w:tcW w:w="896" w:type="dxa"/>
            <w:vMerge w:val="restart"/>
            <w:tcBorders>
              <w:top w:val="nil"/>
              <w:left w:val="single" w:sz="8" w:space="0" w:color="E0E0E0"/>
              <w:bottom w:val="nil"/>
              <w:right w:val="single" w:sz="8" w:space="0" w:color="E0E0E0"/>
            </w:tcBorders>
            <w:shd w:val="clear" w:color="auto" w:fill="FFFFFF"/>
            <w:vAlign w:val="bottom"/>
          </w:tcPr>
          <w:p w14:paraId="67D47A35" w14:textId="77777777" w:rsidR="00FC584B" w:rsidRPr="00FC584B" w:rsidRDefault="00FC584B" w:rsidP="006121AD">
            <w:pPr>
              <w:adjustRightInd w:val="0"/>
              <w:spacing w:line="320" w:lineRule="atLeast"/>
              <w:ind w:left="60" w:right="60"/>
              <w:jc w:val="center"/>
              <w:rPr>
                <w:rFonts w:ascii="Arial" w:hAnsi="Arial" w:cs="Arial"/>
                <w:sz w:val="24"/>
                <w:szCs w:val="24"/>
                <w:lang w:eastAsia="id-ID"/>
              </w:rPr>
            </w:pPr>
            <w:r w:rsidRPr="00FC584B">
              <w:rPr>
                <w:rFonts w:ascii="Arial" w:hAnsi="Arial" w:cs="Arial"/>
                <w:sz w:val="24"/>
                <w:szCs w:val="24"/>
                <w:lang w:eastAsia="id-ID"/>
              </w:rPr>
              <w:t>t</w:t>
            </w:r>
          </w:p>
        </w:tc>
        <w:tc>
          <w:tcPr>
            <w:tcW w:w="896" w:type="dxa"/>
            <w:vMerge w:val="restart"/>
            <w:tcBorders>
              <w:top w:val="nil"/>
              <w:left w:val="single" w:sz="8" w:space="0" w:color="E0E0E0"/>
              <w:bottom w:val="nil"/>
              <w:right w:val="nil"/>
            </w:tcBorders>
            <w:shd w:val="clear" w:color="auto" w:fill="FFFFFF"/>
            <w:vAlign w:val="bottom"/>
          </w:tcPr>
          <w:p w14:paraId="5D6129DE" w14:textId="77777777" w:rsidR="00FC584B" w:rsidRPr="00FC584B" w:rsidRDefault="00FC584B" w:rsidP="006121AD">
            <w:pPr>
              <w:adjustRightInd w:val="0"/>
              <w:spacing w:line="320" w:lineRule="atLeast"/>
              <w:ind w:left="60" w:right="60"/>
              <w:jc w:val="center"/>
              <w:rPr>
                <w:rFonts w:ascii="Arial" w:hAnsi="Arial" w:cs="Arial"/>
                <w:sz w:val="24"/>
                <w:szCs w:val="24"/>
                <w:lang w:eastAsia="id-ID"/>
              </w:rPr>
            </w:pPr>
            <w:r w:rsidRPr="00FC584B">
              <w:rPr>
                <w:rFonts w:ascii="Arial" w:hAnsi="Arial" w:cs="Arial"/>
                <w:sz w:val="24"/>
                <w:szCs w:val="24"/>
                <w:lang w:eastAsia="id-ID"/>
              </w:rPr>
              <w:t>Sig.</w:t>
            </w:r>
          </w:p>
        </w:tc>
      </w:tr>
      <w:tr w:rsidR="00FC584B" w:rsidRPr="00FC584B" w14:paraId="440A0AE1" w14:textId="77777777" w:rsidTr="00FC584B">
        <w:trPr>
          <w:cantSplit/>
          <w:trHeight w:val="72"/>
        </w:trPr>
        <w:tc>
          <w:tcPr>
            <w:tcW w:w="2782" w:type="dxa"/>
            <w:gridSpan w:val="2"/>
            <w:vMerge/>
            <w:tcBorders>
              <w:top w:val="nil"/>
              <w:left w:val="nil"/>
              <w:bottom w:val="nil"/>
              <w:right w:val="nil"/>
            </w:tcBorders>
            <w:shd w:val="clear" w:color="auto" w:fill="FFFFFF"/>
            <w:vAlign w:val="bottom"/>
          </w:tcPr>
          <w:p w14:paraId="785E1302" w14:textId="77777777" w:rsidR="00FC584B" w:rsidRPr="00FC584B" w:rsidRDefault="00FC584B" w:rsidP="006121AD">
            <w:pPr>
              <w:adjustRightInd w:val="0"/>
              <w:rPr>
                <w:rFonts w:ascii="Arial" w:hAnsi="Arial" w:cs="Arial"/>
                <w:sz w:val="24"/>
                <w:szCs w:val="24"/>
                <w:lang w:eastAsia="id-ID"/>
              </w:rPr>
            </w:pPr>
          </w:p>
        </w:tc>
        <w:tc>
          <w:tcPr>
            <w:tcW w:w="1164" w:type="dxa"/>
            <w:tcBorders>
              <w:top w:val="nil"/>
              <w:left w:val="nil"/>
              <w:bottom w:val="single" w:sz="8" w:space="0" w:color="152935"/>
              <w:right w:val="single" w:sz="8" w:space="0" w:color="E0E0E0"/>
            </w:tcBorders>
            <w:shd w:val="clear" w:color="auto" w:fill="FFFFFF"/>
            <w:vAlign w:val="bottom"/>
          </w:tcPr>
          <w:p w14:paraId="4C0C2C96" w14:textId="77777777" w:rsidR="00FC584B" w:rsidRPr="00FC584B" w:rsidRDefault="00FC584B" w:rsidP="006121AD">
            <w:pPr>
              <w:adjustRightInd w:val="0"/>
              <w:spacing w:line="320" w:lineRule="atLeast"/>
              <w:ind w:left="60" w:right="60"/>
              <w:jc w:val="center"/>
              <w:rPr>
                <w:rFonts w:ascii="Arial" w:hAnsi="Arial" w:cs="Arial"/>
                <w:sz w:val="24"/>
                <w:szCs w:val="24"/>
                <w:lang w:eastAsia="id-ID"/>
              </w:rPr>
            </w:pPr>
            <w:r w:rsidRPr="00FC584B">
              <w:rPr>
                <w:rFonts w:ascii="Arial" w:hAnsi="Arial" w:cs="Arial"/>
                <w:sz w:val="24"/>
                <w:szCs w:val="24"/>
                <w:lang w:eastAsia="id-ID"/>
              </w:rPr>
              <w:t>B</w:t>
            </w:r>
          </w:p>
        </w:tc>
        <w:tc>
          <w:tcPr>
            <w:tcW w:w="1165" w:type="dxa"/>
            <w:tcBorders>
              <w:top w:val="nil"/>
              <w:left w:val="single" w:sz="8" w:space="0" w:color="E0E0E0"/>
              <w:bottom w:val="single" w:sz="8" w:space="0" w:color="152935"/>
              <w:right w:val="single" w:sz="8" w:space="0" w:color="E0E0E0"/>
            </w:tcBorders>
            <w:shd w:val="clear" w:color="auto" w:fill="FFFFFF"/>
            <w:vAlign w:val="bottom"/>
          </w:tcPr>
          <w:p w14:paraId="0A174FE3" w14:textId="77777777" w:rsidR="00FC584B" w:rsidRPr="00FC584B" w:rsidRDefault="00FC584B" w:rsidP="006121AD">
            <w:pPr>
              <w:adjustRightInd w:val="0"/>
              <w:spacing w:line="320" w:lineRule="atLeast"/>
              <w:ind w:left="60" w:right="60"/>
              <w:jc w:val="center"/>
              <w:rPr>
                <w:rFonts w:ascii="Arial" w:hAnsi="Arial" w:cs="Arial"/>
                <w:sz w:val="24"/>
                <w:szCs w:val="24"/>
                <w:lang w:eastAsia="id-ID"/>
              </w:rPr>
            </w:pPr>
            <w:r w:rsidRPr="00FC584B">
              <w:rPr>
                <w:rFonts w:ascii="Arial" w:hAnsi="Arial" w:cs="Arial"/>
                <w:sz w:val="24"/>
                <w:szCs w:val="24"/>
                <w:lang w:eastAsia="id-ID"/>
              </w:rPr>
              <w:t>Std. Error</w:t>
            </w:r>
          </w:p>
        </w:tc>
        <w:tc>
          <w:tcPr>
            <w:tcW w:w="1284" w:type="dxa"/>
            <w:tcBorders>
              <w:top w:val="nil"/>
              <w:left w:val="single" w:sz="8" w:space="0" w:color="E0E0E0"/>
              <w:bottom w:val="single" w:sz="8" w:space="0" w:color="152935"/>
              <w:right w:val="single" w:sz="8" w:space="0" w:color="E0E0E0"/>
            </w:tcBorders>
            <w:shd w:val="clear" w:color="auto" w:fill="FFFFFF"/>
            <w:vAlign w:val="bottom"/>
          </w:tcPr>
          <w:p w14:paraId="3B605F54" w14:textId="77777777" w:rsidR="00FC584B" w:rsidRPr="00FC584B" w:rsidRDefault="00FC584B" w:rsidP="006121AD">
            <w:pPr>
              <w:adjustRightInd w:val="0"/>
              <w:spacing w:line="320" w:lineRule="atLeast"/>
              <w:ind w:left="60" w:right="60"/>
              <w:jc w:val="center"/>
              <w:rPr>
                <w:rFonts w:ascii="Arial" w:hAnsi="Arial" w:cs="Arial"/>
                <w:sz w:val="24"/>
                <w:szCs w:val="24"/>
                <w:lang w:eastAsia="id-ID"/>
              </w:rPr>
            </w:pPr>
            <w:r w:rsidRPr="00FC584B">
              <w:rPr>
                <w:rFonts w:ascii="Arial" w:hAnsi="Arial" w:cs="Arial"/>
                <w:sz w:val="24"/>
                <w:szCs w:val="24"/>
                <w:lang w:eastAsia="id-ID"/>
              </w:rPr>
              <w:t>Beta</w:t>
            </w:r>
          </w:p>
        </w:tc>
        <w:tc>
          <w:tcPr>
            <w:tcW w:w="896" w:type="dxa"/>
            <w:vMerge/>
            <w:tcBorders>
              <w:top w:val="nil"/>
              <w:left w:val="single" w:sz="8" w:space="0" w:color="E0E0E0"/>
              <w:bottom w:val="nil"/>
              <w:right w:val="single" w:sz="8" w:space="0" w:color="E0E0E0"/>
            </w:tcBorders>
            <w:shd w:val="clear" w:color="auto" w:fill="FFFFFF"/>
            <w:vAlign w:val="bottom"/>
          </w:tcPr>
          <w:p w14:paraId="7B35E544" w14:textId="77777777" w:rsidR="00FC584B" w:rsidRPr="00FC584B" w:rsidRDefault="00FC584B" w:rsidP="006121AD">
            <w:pPr>
              <w:adjustRightInd w:val="0"/>
              <w:rPr>
                <w:rFonts w:ascii="Arial" w:hAnsi="Arial" w:cs="Arial"/>
                <w:sz w:val="24"/>
                <w:szCs w:val="24"/>
                <w:lang w:eastAsia="id-ID"/>
              </w:rPr>
            </w:pPr>
          </w:p>
        </w:tc>
        <w:tc>
          <w:tcPr>
            <w:tcW w:w="896" w:type="dxa"/>
            <w:vMerge/>
            <w:tcBorders>
              <w:top w:val="nil"/>
              <w:left w:val="single" w:sz="8" w:space="0" w:color="E0E0E0"/>
              <w:bottom w:val="nil"/>
              <w:right w:val="nil"/>
            </w:tcBorders>
            <w:shd w:val="clear" w:color="auto" w:fill="FFFFFF"/>
            <w:vAlign w:val="bottom"/>
          </w:tcPr>
          <w:p w14:paraId="5DA9540B" w14:textId="77777777" w:rsidR="00FC584B" w:rsidRPr="00FC584B" w:rsidRDefault="00FC584B" w:rsidP="006121AD">
            <w:pPr>
              <w:adjustRightInd w:val="0"/>
              <w:rPr>
                <w:rFonts w:ascii="Arial" w:hAnsi="Arial" w:cs="Arial"/>
                <w:sz w:val="24"/>
                <w:szCs w:val="24"/>
                <w:lang w:eastAsia="id-ID"/>
              </w:rPr>
            </w:pPr>
          </w:p>
        </w:tc>
      </w:tr>
      <w:tr w:rsidR="00FC584B" w:rsidRPr="00FC584B" w14:paraId="5D161F01" w14:textId="77777777" w:rsidTr="00FC584B">
        <w:trPr>
          <w:cantSplit/>
          <w:trHeight w:val="158"/>
        </w:trPr>
        <w:tc>
          <w:tcPr>
            <w:tcW w:w="640" w:type="dxa"/>
            <w:vMerge w:val="restart"/>
            <w:tcBorders>
              <w:top w:val="single" w:sz="8" w:space="0" w:color="152935"/>
              <w:left w:val="nil"/>
              <w:bottom w:val="single" w:sz="8" w:space="0" w:color="152935"/>
              <w:right w:val="nil"/>
            </w:tcBorders>
            <w:shd w:val="clear" w:color="auto" w:fill="FFFFFF"/>
          </w:tcPr>
          <w:p w14:paraId="50502E42" w14:textId="77777777" w:rsidR="00FC584B" w:rsidRPr="00FC584B" w:rsidRDefault="00FC584B" w:rsidP="006121AD">
            <w:pPr>
              <w:adjustRightInd w:val="0"/>
              <w:spacing w:line="320" w:lineRule="atLeast"/>
              <w:ind w:left="60" w:right="60"/>
              <w:rPr>
                <w:rFonts w:ascii="Arial" w:hAnsi="Arial" w:cs="Arial"/>
                <w:sz w:val="24"/>
                <w:szCs w:val="24"/>
                <w:lang w:eastAsia="id-ID"/>
              </w:rPr>
            </w:pPr>
            <w:r w:rsidRPr="00FC584B">
              <w:rPr>
                <w:rFonts w:ascii="Arial" w:hAnsi="Arial" w:cs="Arial"/>
                <w:sz w:val="24"/>
                <w:szCs w:val="24"/>
                <w:lang w:eastAsia="id-ID"/>
              </w:rPr>
              <w:t>1</w:t>
            </w:r>
          </w:p>
        </w:tc>
        <w:tc>
          <w:tcPr>
            <w:tcW w:w="2142" w:type="dxa"/>
            <w:tcBorders>
              <w:top w:val="single" w:sz="8" w:space="0" w:color="152935"/>
              <w:left w:val="nil"/>
              <w:bottom w:val="single" w:sz="8" w:space="0" w:color="AEAEAE"/>
              <w:right w:val="nil"/>
            </w:tcBorders>
            <w:shd w:val="clear" w:color="auto" w:fill="FFFFFF"/>
          </w:tcPr>
          <w:p w14:paraId="2F0B6F9F" w14:textId="77777777" w:rsidR="00FC584B" w:rsidRPr="00FC584B" w:rsidRDefault="00FC584B" w:rsidP="006121AD">
            <w:pPr>
              <w:adjustRightInd w:val="0"/>
              <w:spacing w:line="320" w:lineRule="atLeast"/>
              <w:ind w:left="60" w:right="60"/>
              <w:rPr>
                <w:rFonts w:ascii="Arial" w:hAnsi="Arial" w:cs="Arial"/>
                <w:sz w:val="24"/>
                <w:szCs w:val="24"/>
                <w:lang w:eastAsia="id-ID"/>
              </w:rPr>
            </w:pPr>
            <w:r w:rsidRPr="00FC584B">
              <w:rPr>
                <w:rFonts w:ascii="Arial" w:hAnsi="Arial" w:cs="Arial"/>
                <w:sz w:val="24"/>
                <w:szCs w:val="24"/>
                <w:lang w:eastAsia="id-ID"/>
              </w:rPr>
              <w:t>(Constant)</w:t>
            </w:r>
          </w:p>
        </w:tc>
        <w:tc>
          <w:tcPr>
            <w:tcW w:w="1164" w:type="dxa"/>
            <w:tcBorders>
              <w:top w:val="single" w:sz="8" w:space="0" w:color="152935"/>
              <w:left w:val="nil"/>
              <w:bottom w:val="single" w:sz="8" w:space="0" w:color="AEAEAE"/>
              <w:right w:val="single" w:sz="8" w:space="0" w:color="E0E0E0"/>
            </w:tcBorders>
            <w:shd w:val="clear" w:color="auto" w:fill="FFFFFF"/>
          </w:tcPr>
          <w:p w14:paraId="64C5F1D7"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5,345</w:t>
            </w:r>
          </w:p>
        </w:tc>
        <w:tc>
          <w:tcPr>
            <w:tcW w:w="1165" w:type="dxa"/>
            <w:tcBorders>
              <w:top w:val="single" w:sz="8" w:space="0" w:color="152935"/>
              <w:left w:val="single" w:sz="8" w:space="0" w:color="E0E0E0"/>
              <w:bottom w:val="single" w:sz="8" w:space="0" w:color="AEAEAE"/>
              <w:right w:val="single" w:sz="8" w:space="0" w:color="E0E0E0"/>
            </w:tcBorders>
            <w:shd w:val="clear" w:color="auto" w:fill="FFFFFF"/>
          </w:tcPr>
          <w:p w14:paraId="18DB9F19"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6,989</w:t>
            </w:r>
          </w:p>
        </w:tc>
        <w:tc>
          <w:tcPr>
            <w:tcW w:w="128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C733B54" w14:textId="77777777" w:rsidR="00FC584B" w:rsidRPr="00FC584B" w:rsidRDefault="00FC584B" w:rsidP="006121AD">
            <w:pPr>
              <w:adjustRightInd w:val="0"/>
              <w:rPr>
                <w:rFonts w:ascii="Arial" w:hAnsi="Arial" w:cs="Arial"/>
                <w:sz w:val="24"/>
                <w:szCs w:val="24"/>
                <w:lang w:eastAsia="id-ID"/>
              </w:rPr>
            </w:pPr>
          </w:p>
        </w:tc>
        <w:tc>
          <w:tcPr>
            <w:tcW w:w="896" w:type="dxa"/>
            <w:tcBorders>
              <w:top w:val="single" w:sz="8" w:space="0" w:color="152935"/>
              <w:left w:val="single" w:sz="8" w:space="0" w:color="E0E0E0"/>
              <w:bottom w:val="single" w:sz="8" w:space="0" w:color="AEAEAE"/>
              <w:right w:val="single" w:sz="8" w:space="0" w:color="E0E0E0"/>
            </w:tcBorders>
            <w:shd w:val="clear" w:color="auto" w:fill="FFFFFF"/>
          </w:tcPr>
          <w:p w14:paraId="2BB7D6AA"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,765</w:t>
            </w:r>
          </w:p>
        </w:tc>
        <w:tc>
          <w:tcPr>
            <w:tcW w:w="896" w:type="dxa"/>
            <w:tcBorders>
              <w:top w:val="single" w:sz="8" w:space="0" w:color="152935"/>
              <w:left w:val="single" w:sz="8" w:space="0" w:color="E0E0E0"/>
              <w:bottom w:val="single" w:sz="8" w:space="0" w:color="AEAEAE"/>
              <w:right w:val="nil"/>
            </w:tcBorders>
            <w:shd w:val="clear" w:color="auto" w:fill="FFFFFF"/>
          </w:tcPr>
          <w:p w14:paraId="46B306BB"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,451</w:t>
            </w:r>
          </w:p>
        </w:tc>
      </w:tr>
      <w:tr w:rsidR="00FC584B" w:rsidRPr="00FC584B" w14:paraId="3F2143A7" w14:textId="77777777" w:rsidTr="00FC584B">
        <w:trPr>
          <w:cantSplit/>
          <w:trHeight w:val="72"/>
        </w:trPr>
        <w:tc>
          <w:tcPr>
            <w:tcW w:w="640" w:type="dxa"/>
            <w:vMerge/>
            <w:tcBorders>
              <w:top w:val="single" w:sz="8" w:space="0" w:color="152935"/>
              <w:left w:val="nil"/>
              <w:bottom w:val="single" w:sz="8" w:space="0" w:color="152935"/>
              <w:right w:val="nil"/>
            </w:tcBorders>
            <w:shd w:val="clear" w:color="auto" w:fill="FFFFFF"/>
          </w:tcPr>
          <w:p w14:paraId="34B058DC" w14:textId="77777777" w:rsidR="00FC584B" w:rsidRPr="00FC584B" w:rsidRDefault="00FC584B" w:rsidP="006121AD">
            <w:pPr>
              <w:adjustRightInd w:val="0"/>
              <w:rPr>
                <w:rFonts w:ascii="Arial" w:hAnsi="Arial" w:cs="Arial"/>
                <w:sz w:val="24"/>
                <w:szCs w:val="24"/>
                <w:lang w:eastAsia="id-ID"/>
              </w:rPr>
            </w:pPr>
          </w:p>
        </w:tc>
        <w:tc>
          <w:tcPr>
            <w:tcW w:w="2142" w:type="dxa"/>
            <w:tcBorders>
              <w:top w:val="single" w:sz="8" w:space="0" w:color="AEAEAE"/>
              <w:left w:val="nil"/>
              <w:bottom w:val="single" w:sz="8" w:space="0" w:color="AEAEAE"/>
              <w:right w:val="nil"/>
            </w:tcBorders>
            <w:shd w:val="clear" w:color="auto" w:fill="FFFFFF"/>
          </w:tcPr>
          <w:p w14:paraId="6C4DAE2F" w14:textId="04561AC8" w:rsidR="00FC584B" w:rsidRPr="0053295E" w:rsidRDefault="00FC584B" w:rsidP="006121AD">
            <w:pPr>
              <w:adjustRightInd w:val="0"/>
              <w:spacing w:line="320" w:lineRule="atLeast"/>
              <w:ind w:left="60" w:right="60"/>
              <w:rPr>
                <w:rFonts w:ascii="Arial" w:hAnsi="Arial" w:cs="Arial"/>
                <w:sz w:val="24"/>
                <w:szCs w:val="24"/>
                <w:lang w:val="id-ID" w:eastAsia="id-ID"/>
              </w:rPr>
            </w:pPr>
            <w:proofErr w:type="spellStart"/>
            <w:r w:rsidRPr="00FC584B">
              <w:rPr>
                <w:rFonts w:ascii="Arial" w:hAnsi="Arial" w:cs="Arial"/>
                <w:sz w:val="24"/>
                <w:szCs w:val="24"/>
                <w:lang w:eastAsia="id-ID"/>
              </w:rPr>
              <w:t>Siskeudes</w:t>
            </w:r>
            <w:proofErr w:type="spellEnd"/>
            <w:r w:rsidR="0053295E">
              <w:rPr>
                <w:rFonts w:ascii="Arial" w:hAnsi="Arial" w:cs="Arial"/>
                <w:sz w:val="24"/>
                <w:szCs w:val="24"/>
                <w:lang w:val="id-ID" w:eastAsia="id-ID"/>
              </w:rPr>
              <w:t xml:space="preserve"> Aplication</w:t>
            </w:r>
          </w:p>
        </w:tc>
        <w:tc>
          <w:tcPr>
            <w:tcW w:w="1164" w:type="dxa"/>
            <w:tcBorders>
              <w:top w:val="single" w:sz="8" w:space="0" w:color="AEAEAE"/>
              <w:left w:val="nil"/>
              <w:bottom w:val="single" w:sz="8" w:space="0" w:color="AEAEAE"/>
              <w:right w:val="single" w:sz="8" w:space="0" w:color="E0E0E0"/>
            </w:tcBorders>
            <w:shd w:val="clear" w:color="auto" w:fill="FFFFFF"/>
          </w:tcPr>
          <w:p w14:paraId="7B203F1A"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2,826</w:t>
            </w:r>
          </w:p>
        </w:tc>
        <w:tc>
          <w:tcPr>
            <w:tcW w:w="1165" w:type="dxa"/>
            <w:tcBorders>
              <w:top w:val="single" w:sz="8" w:space="0" w:color="AEAEAE"/>
              <w:left w:val="single" w:sz="8" w:space="0" w:color="E0E0E0"/>
              <w:bottom w:val="single" w:sz="8" w:space="0" w:color="AEAEAE"/>
              <w:right w:val="single" w:sz="8" w:space="0" w:color="E0E0E0"/>
            </w:tcBorders>
            <w:shd w:val="clear" w:color="auto" w:fill="FFFFFF"/>
          </w:tcPr>
          <w:p w14:paraId="1F21B638"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,183</w:t>
            </w:r>
          </w:p>
        </w:tc>
        <w:tc>
          <w:tcPr>
            <w:tcW w:w="1284" w:type="dxa"/>
            <w:tcBorders>
              <w:top w:val="single" w:sz="8" w:space="0" w:color="AEAEAE"/>
              <w:left w:val="single" w:sz="8" w:space="0" w:color="E0E0E0"/>
              <w:bottom w:val="single" w:sz="8" w:space="0" w:color="AEAEAE"/>
              <w:right w:val="single" w:sz="8" w:space="0" w:color="E0E0E0"/>
            </w:tcBorders>
            <w:shd w:val="clear" w:color="auto" w:fill="FFFFFF"/>
          </w:tcPr>
          <w:p w14:paraId="6B5839DD"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,943</w:t>
            </w:r>
          </w:p>
        </w:tc>
        <w:tc>
          <w:tcPr>
            <w:tcW w:w="896" w:type="dxa"/>
            <w:tcBorders>
              <w:top w:val="single" w:sz="8" w:space="0" w:color="AEAEAE"/>
              <w:left w:val="single" w:sz="8" w:space="0" w:color="E0E0E0"/>
              <w:bottom w:val="single" w:sz="8" w:space="0" w:color="AEAEAE"/>
              <w:right w:val="single" w:sz="8" w:space="0" w:color="E0E0E0"/>
            </w:tcBorders>
            <w:shd w:val="clear" w:color="auto" w:fill="FFFFFF"/>
          </w:tcPr>
          <w:p w14:paraId="32B0C3FA"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15,404</w:t>
            </w:r>
          </w:p>
        </w:tc>
        <w:tc>
          <w:tcPr>
            <w:tcW w:w="896" w:type="dxa"/>
            <w:tcBorders>
              <w:top w:val="single" w:sz="8" w:space="0" w:color="AEAEAE"/>
              <w:left w:val="single" w:sz="8" w:space="0" w:color="E0E0E0"/>
              <w:bottom w:val="single" w:sz="8" w:space="0" w:color="AEAEAE"/>
              <w:right w:val="nil"/>
            </w:tcBorders>
            <w:shd w:val="clear" w:color="auto" w:fill="FFFFFF"/>
          </w:tcPr>
          <w:p w14:paraId="425B2EDA"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,000</w:t>
            </w:r>
          </w:p>
        </w:tc>
      </w:tr>
      <w:tr w:rsidR="00FC584B" w:rsidRPr="00FC584B" w14:paraId="3A9CB7E9" w14:textId="77777777" w:rsidTr="00FC584B">
        <w:trPr>
          <w:cantSplit/>
          <w:trHeight w:val="72"/>
        </w:trPr>
        <w:tc>
          <w:tcPr>
            <w:tcW w:w="640" w:type="dxa"/>
            <w:vMerge/>
            <w:tcBorders>
              <w:top w:val="single" w:sz="8" w:space="0" w:color="152935"/>
              <w:left w:val="nil"/>
              <w:bottom w:val="single" w:sz="8" w:space="0" w:color="152935"/>
              <w:right w:val="nil"/>
            </w:tcBorders>
            <w:shd w:val="clear" w:color="auto" w:fill="FFFFFF"/>
          </w:tcPr>
          <w:p w14:paraId="7A2D2B11" w14:textId="77777777" w:rsidR="00FC584B" w:rsidRPr="00FC584B" w:rsidRDefault="00FC584B" w:rsidP="006121AD">
            <w:pPr>
              <w:adjustRightInd w:val="0"/>
              <w:rPr>
                <w:rFonts w:ascii="Arial" w:hAnsi="Arial" w:cs="Arial"/>
                <w:sz w:val="24"/>
                <w:szCs w:val="24"/>
                <w:lang w:eastAsia="id-ID"/>
              </w:rPr>
            </w:pPr>
          </w:p>
        </w:tc>
        <w:tc>
          <w:tcPr>
            <w:tcW w:w="2142" w:type="dxa"/>
            <w:tcBorders>
              <w:top w:val="single" w:sz="8" w:space="0" w:color="AEAEAE"/>
              <w:left w:val="nil"/>
              <w:bottom w:val="single" w:sz="8" w:space="0" w:color="152935"/>
              <w:right w:val="nil"/>
            </w:tcBorders>
            <w:shd w:val="clear" w:color="auto" w:fill="FFFFFF"/>
          </w:tcPr>
          <w:p w14:paraId="31DA1D5E" w14:textId="2513BAB6" w:rsidR="00FC584B" w:rsidRPr="00FC584B" w:rsidRDefault="0053295E" w:rsidP="006121AD">
            <w:pPr>
              <w:adjustRightInd w:val="0"/>
              <w:spacing w:line="320" w:lineRule="atLeast"/>
              <w:ind w:left="60" w:right="60"/>
              <w:rPr>
                <w:rFonts w:ascii="Arial" w:hAnsi="Arial" w:cs="Arial"/>
                <w:sz w:val="24"/>
                <w:szCs w:val="24"/>
                <w:lang w:eastAsia="id-ID"/>
              </w:rPr>
            </w:pPr>
            <w:r w:rsidRPr="0053295E">
              <w:rPr>
                <w:rFonts w:ascii="Arial" w:hAnsi="Arial" w:cs="Arial"/>
                <w:sz w:val="24"/>
                <w:szCs w:val="24"/>
                <w:lang w:eastAsia="id-ID"/>
              </w:rPr>
              <w:t>Village Fund Management Accountability</w:t>
            </w:r>
          </w:p>
        </w:tc>
        <w:tc>
          <w:tcPr>
            <w:tcW w:w="1164" w:type="dxa"/>
            <w:tcBorders>
              <w:top w:val="single" w:sz="8" w:space="0" w:color="AEAEAE"/>
              <w:left w:val="nil"/>
              <w:bottom w:val="single" w:sz="8" w:space="0" w:color="152935"/>
              <w:right w:val="single" w:sz="8" w:space="0" w:color="E0E0E0"/>
            </w:tcBorders>
            <w:shd w:val="clear" w:color="auto" w:fill="FFFFFF"/>
          </w:tcPr>
          <w:p w14:paraId="17A57219"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-,085</w:t>
            </w:r>
          </w:p>
        </w:tc>
        <w:tc>
          <w:tcPr>
            <w:tcW w:w="1165" w:type="dxa"/>
            <w:tcBorders>
              <w:top w:val="single" w:sz="8" w:space="0" w:color="AEAEAE"/>
              <w:left w:val="single" w:sz="8" w:space="0" w:color="E0E0E0"/>
              <w:bottom w:val="single" w:sz="8" w:space="0" w:color="152935"/>
              <w:right w:val="single" w:sz="8" w:space="0" w:color="E0E0E0"/>
            </w:tcBorders>
            <w:shd w:val="clear" w:color="auto" w:fill="FFFFFF"/>
          </w:tcPr>
          <w:p w14:paraId="4116DF7B"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,164</w:t>
            </w:r>
          </w:p>
        </w:tc>
        <w:tc>
          <w:tcPr>
            <w:tcW w:w="1284" w:type="dxa"/>
            <w:tcBorders>
              <w:top w:val="single" w:sz="8" w:space="0" w:color="AEAEAE"/>
              <w:left w:val="single" w:sz="8" w:space="0" w:color="E0E0E0"/>
              <w:bottom w:val="single" w:sz="8" w:space="0" w:color="152935"/>
              <w:right w:val="single" w:sz="8" w:space="0" w:color="E0E0E0"/>
            </w:tcBorders>
            <w:shd w:val="clear" w:color="auto" w:fill="FFFFFF"/>
          </w:tcPr>
          <w:p w14:paraId="25884694"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-,032</w:t>
            </w:r>
          </w:p>
        </w:tc>
        <w:tc>
          <w:tcPr>
            <w:tcW w:w="896" w:type="dxa"/>
            <w:tcBorders>
              <w:top w:val="single" w:sz="8" w:space="0" w:color="AEAEAE"/>
              <w:left w:val="single" w:sz="8" w:space="0" w:color="E0E0E0"/>
              <w:bottom w:val="single" w:sz="8" w:space="0" w:color="152935"/>
              <w:right w:val="single" w:sz="8" w:space="0" w:color="E0E0E0"/>
            </w:tcBorders>
            <w:shd w:val="clear" w:color="auto" w:fill="FFFFFF"/>
          </w:tcPr>
          <w:p w14:paraId="78086DE2"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-,518</w:t>
            </w:r>
          </w:p>
        </w:tc>
        <w:tc>
          <w:tcPr>
            <w:tcW w:w="896" w:type="dxa"/>
            <w:tcBorders>
              <w:top w:val="single" w:sz="8" w:space="0" w:color="AEAEAE"/>
              <w:left w:val="single" w:sz="8" w:space="0" w:color="E0E0E0"/>
              <w:bottom w:val="single" w:sz="8" w:space="0" w:color="152935"/>
              <w:right w:val="nil"/>
            </w:tcBorders>
            <w:shd w:val="clear" w:color="auto" w:fill="FFFFFF"/>
          </w:tcPr>
          <w:p w14:paraId="766C7A4C" w14:textId="77777777" w:rsidR="00FC584B" w:rsidRPr="00FC584B" w:rsidRDefault="00FC584B" w:rsidP="006121AD">
            <w:pPr>
              <w:adjustRightInd w:val="0"/>
              <w:spacing w:line="320" w:lineRule="atLeast"/>
              <w:ind w:left="60" w:right="60"/>
              <w:jc w:val="right"/>
              <w:rPr>
                <w:rFonts w:ascii="Arial" w:hAnsi="Arial" w:cs="Arial"/>
                <w:sz w:val="24"/>
                <w:szCs w:val="24"/>
                <w:lang w:eastAsia="id-ID"/>
              </w:rPr>
            </w:pPr>
            <w:r w:rsidRPr="00FC584B">
              <w:rPr>
                <w:rFonts w:ascii="Arial" w:hAnsi="Arial" w:cs="Arial"/>
                <w:sz w:val="24"/>
                <w:szCs w:val="24"/>
                <w:lang w:eastAsia="id-ID"/>
              </w:rPr>
              <w:t>,609</w:t>
            </w:r>
          </w:p>
        </w:tc>
      </w:tr>
      <w:tr w:rsidR="00FC584B" w:rsidRPr="00FC584B" w14:paraId="530051FF" w14:textId="77777777" w:rsidTr="00FC584B">
        <w:trPr>
          <w:cantSplit/>
          <w:trHeight w:val="166"/>
        </w:trPr>
        <w:tc>
          <w:tcPr>
            <w:tcW w:w="8187" w:type="dxa"/>
            <w:gridSpan w:val="7"/>
            <w:tcBorders>
              <w:top w:val="nil"/>
              <w:left w:val="nil"/>
              <w:bottom w:val="nil"/>
              <w:right w:val="nil"/>
            </w:tcBorders>
            <w:shd w:val="clear" w:color="auto" w:fill="FFFFFF"/>
          </w:tcPr>
          <w:p w14:paraId="29483AB1" w14:textId="0C4E2A44" w:rsidR="00FC584B" w:rsidRPr="00FC584B" w:rsidRDefault="00FC584B" w:rsidP="006121AD">
            <w:pPr>
              <w:adjustRightInd w:val="0"/>
              <w:spacing w:line="320" w:lineRule="atLeast"/>
              <w:ind w:left="60" w:right="60"/>
              <w:rPr>
                <w:rFonts w:ascii="Arial" w:hAnsi="Arial" w:cs="Arial"/>
                <w:sz w:val="24"/>
                <w:szCs w:val="24"/>
                <w:lang w:eastAsia="id-ID"/>
              </w:rPr>
            </w:pPr>
            <w:r w:rsidRPr="00FC584B">
              <w:rPr>
                <w:rFonts w:ascii="Arial" w:hAnsi="Arial" w:cs="Arial"/>
                <w:sz w:val="24"/>
                <w:szCs w:val="24"/>
                <w:lang w:eastAsia="id-ID"/>
              </w:rPr>
              <w:t xml:space="preserve">a. Dependent Variable: </w:t>
            </w:r>
            <w:r w:rsidR="0053295E" w:rsidRPr="0053295E">
              <w:rPr>
                <w:rFonts w:ascii="Arial" w:hAnsi="Arial" w:cs="Arial"/>
                <w:sz w:val="24"/>
                <w:szCs w:val="24"/>
                <w:lang w:eastAsia="id-ID"/>
              </w:rPr>
              <w:t>Village Fund Management Accountability</w:t>
            </w:r>
          </w:p>
        </w:tc>
      </w:tr>
    </w:tbl>
    <w:p w14:paraId="148ABC89" w14:textId="12FD8D92" w:rsidR="00BD20E6" w:rsidRDefault="001729A1" w:rsidP="00BD20E6">
      <w:pPr>
        <w:adjustRightInd w:val="0"/>
        <w:spacing w:line="400" w:lineRule="atLeast"/>
        <w:ind w:left="567"/>
        <w:jc w:val="both"/>
        <w:rPr>
          <w:rFonts w:ascii="Arial" w:hAnsi="Arial" w:cs="Arial"/>
          <w:sz w:val="24"/>
          <w:szCs w:val="24"/>
          <w:lang w:val="id-ID" w:eastAsia="id-ID"/>
        </w:rPr>
      </w:pPr>
      <w:r w:rsidRPr="00AA0559">
        <w:rPr>
          <w:rFonts w:ascii="Arial" w:hAnsi="Arial" w:cs="Arial"/>
          <w:sz w:val="24"/>
          <w:szCs w:val="24"/>
        </w:rPr>
        <w:t>Source: SPSS Data Processing Results, (2022)</w:t>
      </w:r>
    </w:p>
    <w:p w14:paraId="242CDD54" w14:textId="77777777" w:rsidR="001729A1" w:rsidRDefault="001729A1" w:rsidP="00BD20E6">
      <w:pPr>
        <w:adjustRightInd w:val="0"/>
        <w:spacing w:line="400" w:lineRule="atLeast"/>
        <w:ind w:left="567"/>
        <w:jc w:val="both"/>
        <w:rPr>
          <w:rFonts w:ascii="Arial" w:hAnsi="Arial" w:cs="Arial"/>
          <w:sz w:val="24"/>
          <w:szCs w:val="24"/>
          <w:lang w:val="id-ID" w:eastAsia="id-ID"/>
        </w:rPr>
      </w:pPr>
    </w:p>
    <w:p w14:paraId="4B365828" w14:textId="77777777" w:rsidR="00BD20E6" w:rsidRPr="00BD20E6" w:rsidRDefault="00BD20E6" w:rsidP="00BD20E6">
      <w:pPr>
        <w:adjustRightInd w:val="0"/>
        <w:spacing w:line="400" w:lineRule="atLeast"/>
        <w:ind w:left="567"/>
        <w:jc w:val="both"/>
        <w:rPr>
          <w:rFonts w:ascii="Arial" w:hAnsi="Arial" w:cs="Arial"/>
          <w:sz w:val="24"/>
          <w:szCs w:val="24"/>
          <w:lang w:val="id-ID" w:eastAsia="id-ID"/>
        </w:rPr>
      </w:pPr>
      <w:r w:rsidRPr="00BD20E6">
        <w:rPr>
          <w:rFonts w:ascii="Arial" w:hAnsi="Arial" w:cs="Arial"/>
          <w:sz w:val="24"/>
          <w:szCs w:val="24"/>
          <w:lang w:val="id-ID" w:eastAsia="id-ID"/>
        </w:rPr>
        <w:t>The hypothesis in this study has a significant effect between the independent variables and the dependent variable. The hypothesis test used is as follows:</w:t>
      </w:r>
    </w:p>
    <w:p w14:paraId="7EE0CD12" w14:textId="77777777" w:rsidR="00BD20E6" w:rsidRPr="00BD20E6" w:rsidRDefault="00BD20E6" w:rsidP="00BD20E6">
      <w:pPr>
        <w:adjustRightInd w:val="0"/>
        <w:spacing w:line="400" w:lineRule="atLeast"/>
        <w:ind w:left="567"/>
        <w:jc w:val="both"/>
        <w:rPr>
          <w:rFonts w:ascii="Arial" w:hAnsi="Arial" w:cs="Arial"/>
          <w:sz w:val="24"/>
          <w:szCs w:val="24"/>
          <w:lang w:val="id-ID" w:eastAsia="id-ID"/>
        </w:rPr>
      </w:pPr>
      <w:r w:rsidRPr="00BD20E6">
        <w:rPr>
          <w:rFonts w:ascii="Arial" w:hAnsi="Arial" w:cs="Arial"/>
          <w:sz w:val="24"/>
          <w:szCs w:val="24"/>
          <w:lang w:val="id-ID" w:eastAsia="id-ID"/>
        </w:rPr>
        <w:t>H1 Application of the Village Financial Accounting System (Siskeudes) on the Accountability of Village Fund Management</w:t>
      </w:r>
    </w:p>
    <w:p w14:paraId="68339756" w14:textId="2B399E7B" w:rsidR="001729A1" w:rsidRDefault="00BD20E6" w:rsidP="001A37C1">
      <w:pPr>
        <w:adjustRightInd w:val="0"/>
        <w:spacing w:line="400" w:lineRule="atLeast"/>
        <w:ind w:left="567"/>
        <w:jc w:val="both"/>
        <w:rPr>
          <w:rFonts w:ascii="Arial" w:hAnsi="Arial" w:cs="Arial"/>
          <w:sz w:val="24"/>
          <w:szCs w:val="24"/>
          <w:lang w:val="id-ID" w:eastAsia="id-ID"/>
        </w:rPr>
      </w:pPr>
      <w:r w:rsidRPr="00BD20E6">
        <w:rPr>
          <w:rFonts w:ascii="Arial" w:hAnsi="Arial" w:cs="Arial"/>
          <w:sz w:val="24"/>
          <w:szCs w:val="24"/>
          <w:lang w:val="id-ID" w:eastAsia="id-ID"/>
        </w:rPr>
        <w:t xml:space="preserve">The first hypothesis (H1) states that the village financial accounting system has a positive effect on village fund management accountability. The results of the table above show that the t-count value (15.404) is greater than the t-table </w:t>
      </w:r>
    </w:p>
    <w:p w14:paraId="112823E1" w14:textId="3A812112" w:rsidR="00BD20E6" w:rsidRPr="00BD20E6" w:rsidRDefault="00BD20E6" w:rsidP="00BD20E6">
      <w:pPr>
        <w:adjustRightInd w:val="0"/>
        <w:spacing w:line="400" w:lineRule="atLeast"/>
        <w:ind w:left="567"/>
        <w:jc w:val="both"/>
        <w:rPr>
          <w:rFonts w:ascii="Arial" w:hAnsi="Arial" w:cs="Arial"/>
          <w:sz w:val="24"/>
          <w:szCs w:val="24"/>
          <w:lang w:val="id-ID" w:eastAsia="id-ID"/>
        </w:rPr>
      </w:pPr>
      <w:r w:rsidRPr="00BD20E6">
        <w:rPr>
          <w:rFonts w:ascii="Arial" w:hAnsi="Arial" w:cs="Arial"/>
          <w:sz w:val="24"/>
          <w:szCs w:val="24"/>
          <w:lang w:val="id-ID" w:eastAsia="id-ID"/>
        </w:rPr>
        <w:t>(1.694), with a significant level of 0.00 (p-value &lt;0.05) then Ha is accepted and Ho is rejected, meaning that there is a positive influence between village financial accounting system for village fund management accountability.</w:t>
      </w:r>
    </w:p>
    <w:p w14:paraId="421BD057" w14:textId="4BF51746" w:rsidR="00BD20E6" w:rsidRDefault="00BD20E6" w:rsidP="00BD20E6">
      <w:pPr>
        <w:adjustRightInd w:val="0"/>
        <w:spacing w:line="400" w:lineRule="atLeast"/>
        <w:ind w:left="567"/>
        <w:jc w:val="both"/>
        <w:rPr>
          <w:rFonts w:ascii="Arial" w:hAnsi="Arial" w:cs="Arial"/>
          <w:sz w:val="24"/>
          <w:szCs w:val="24"/>
          <w:lang w:val="id-ID" w:eastAsia="id-ID"/>
        </w:rPr>
      </w:pPr>
      <w:r w:rsidRPr="00BD20E6">
        <w:rPr>
          <w:rFonts w:ascii="Arial" w:hAnsi="Arial" w:cs="Arial"/>
          <w:sz w:val="24"/>
          <w:szCs w:val="24"/>
          <w:lang w:val="id-ID" w:eastAsia="id-ID"/>
        </w:rPr>
        <w:t>H2 The second hypothesis (H2) states that the use of information technology has no effect on the accountability of managing village funds. The results of the table above show that the t-count value (-0.518) is smaller than t-table (1,694) with a significant level of 0.297 (p-value &gt; 0.05) then Ho is accepted and Ha is rejected, meaning that there is no significant effect between utilization information technology on village fund management accountability.</w:t>
      </w:r>
    </w:p>
    <w:p w14:paraId="242F618C" w14:textId="77777777" w:rsidR="00753DF2" w:rsidRDefault="00753DF2" w:rsidP="00BD20E6">
      <w:pPr>
        <w:adjustRightInd w:val="0"/>
        <w:spacing w:line="400" w:lineRule="atLeast"/>
        <w:ind w:left="567"/>
        <w:jc w:val="both"/>
        <w:rPr>
          <w:rFonts w:ascii="Arial" w:hAnsi="Arial" w:cs="Arial"/>
          <w:sz w:val="24"/>
          <w:szCs w:val="24"/>
          <w:lang w:val="id-ID" w:eastAsia="id-ID"/>
        </w:rPr>
      </w:pPr>
    </w:p>
    <w:p w14:paraId="48BDF274" w14:textId="77777777" w:rsidR="00753DF2" w:rsidRDefault="00753DF2" w:rsidP="00BD20E6">
      <w:pPr>
        <w:adjustRightInd w:val="0"/>
        <w:spacing w:line="400" w:lineRule="atLeast"/>
        <w:ind w:left="567"/>
        <w:jc w:val="both"/>
        <w:rPr>
          <w:rFonts w:ascii="Arial" w:hAnsi="Arial" w:cs="Arial"/>
          <w:sz w:val="24"/>
          <w:szCs w:val="24"/>
          <w:lang w:val="id-ID" w:eastAsia="id-ID"/>
        </w:rPr>
      </w:pPr>
    </w:p>
    <w:p w14:paraId="3A0B27A1" w14:textId="77777777" w:rsidR="00753DF2" w:rsidRDefault="00753DF2" w:rsidP="00BD20E6">
      <w:pPr>
        <w:adjustRightInd w:val="0"/>
        <w:spacing w:line="400" w:lineRule="atLeast"/>
        <w:ind w:left="567"/>
        <w:jc w:val="both"/>
        <w:rPr>
          <w:rFonts w:ascii="Arial" w:hAnsi="Arial" w:cs="Arial"/>
          <w:sz w:val="24"/>
          <w:szCs w:val="24"/>
          <w:lang w:val="id-ID" w:eastAsia="id-ID"/>
        </w:rPr>
      </w:pPr>
    </w:p>
    <w:p w14:paraId="58FC1D02" w14:textId="77777777" w:rsidR="00753DF2" w:rsidRPr="00BD20E6" w:rsidRDefault="00753DF2" w:rsidP="00BD20E6">
      <w:pPr>
        <w:adjustRightInd w:val="0"/>
        <w:spacing w:line="400" w:lineRule="atLeast"/>
        <w:ind w:left="567"/>
        <w:jc w:val="both"/>
        <w:rPr>
          <w:rFonts w:ascii="Arial" w:hAnsi="Arial" w:cs="Arial"/>
          <w:sz w:val="24"/>
          <w:szCs w:val="24"/>
          <w:lang w:val="id-ID" w:eastAsia="id-ID"/>
        </w:rPr>
      </w:pPr>
    </w:p>
    <w:p w14:paraId="6BA4DE2C" w14:textId="77777777" w:rsidR="00FF3D29" w:rsidRPr="00FF3D29" w:rsidRDefault="00FF3D29" w:rsidP="001729A1">
      <w:pPr>
        <w:widowControl/>
        <w:autoSpaceDE/>
        <w:autoSpaceDN/>
        <w:jc w:val="both"/>
        <w:rPr>
          <w:rFonts w:ascii="Arial" w:eastAsia="MS Mincho" w:hAnsi="Arial" w:cs="Arial"/>
          <w:sz w:val="24"/>
          <w:szCs w:val="24"/>
          <w:lang w:val="id-ID" w:eastAsia="id-ID"/>
        </w:rPr>
      </w:pPr>
    </w:p>
    <w:p w14:paraId="103FDB34" w14:textId="77777777" w:rsidR="00FF3D29" w:rsidRPr="00FF3D29" w:rsidRDefault="00FF3D29" w:rsidP="00350874">
      <w:pPr>
        <w:widowControl/>
        <w:tabs>
          <w:tab w:val="right" w:pos="4393"/>
        </w:tabs>
        <w:autoSpaceDE/>
        <w:autoSpaceDN/>
        <w:ind w:left="426"/>
        <w:jc w:val="both"/>
        <w:rPr>
          <w:rFonts w:ascii="Arial" w:eastAsia="MS Mincho" w:hAnsi="Arial" w:cs="Arial"/>
          <w:sz w:val="24"/>
          <w:szCs w:val="24"/>
          <w:lang w:val="id-ID" w:eastAsia="id-ID"/>
        </w:rPr>
      </w:pPr>
    </w:p>
    <w:p w14:paraId="5C81975E" w14:textId="77777777" w:rsidR="001A37C1" w:rsidRDefault="001A37C1" w:rsidP="00350874">
      <w:pPr>
        <w:keepNext/>
        <w:keepLines/>
        <w:widowControl/>
        <w:autoSpaceDE/>
        <w:autoSpaceDN/>
        <w:ind w:left="426"/>
        <w:jc w:val="both"/>
        <w:outlineLvl w:val="0"/>
        <w:rPr>
          <w:rFonts w:ascii="Arial" w:eastAsia="MS Mincho" w:hAnsi="Arial" w:cs="Arial"/>
          <w:b/>
          <w:sz w:val="24"/>
          <w:szCs w:val="24"/>
          <w:lang w:val="id-ID" w:eastAsia="id-ID"/>
        </w:rPr>
      </w:pPr>
    </w:p>
    <w:p w14:paraId="7CC9117C" w14:textId="77777777" w:rsidR="00FF3D29" w:rsidRPr="00FF3D29" w:rsidRDefault="00FF3D29" w:rsidP="00350874">
      <w:pPr>
        <w:keepNext/>
        <w:keepLines/>
        <w:widowControl/>
        <w:autoSpaceDE/>
        <w:autoSpaceDN/>
        <w:ind w:left="426"/>
        <w:jc w:val="both"/>
        <w:outlineLvl w:val="0"/>
        <w:rPr>
          <w:rFonts w:ascii="Arial" w:eastAsia="Times New Roman" w:hAnsi="Arial" w:cs="Arial"/>
          <w:b/>
          <w:sz w:val="24"/>
          <w:szCs w:val="24"/>
          <w:lang w:val="id-ID" w:eastAsia="id-ID"/>
        </w:rPr>
      </w:pPr>
      <w:r w:rsidRPr="00FF3D29">
        <w:rPr>
          <w:rFonts w:ascii="Arial" w:eastAsia="MS Mincho" w:hAnsi="Arial" w:cs="Arial"/>
          <w:b/>
          <w:sz w:val="24"/>
          <w:szCs w:val="24"/>
          <w:lang w:val="id-ID" w:eastAsia="id-ID"/>
        </w:rPr>
        <w:t>CONCLUSION</w:t>
      </w:r>
    </w:p>
    <w:p w14:paraId="3ED131BE" w14:textId="42841226" w:rsidR="00FF3D29" w:rsidRDefault="00D81C9D" w:rsidP="00AA2F7A">
      <w:pPr>
        <w:widowControl/>
        <w:autoSpaceDE/>
        <w:autoSpaceDN/>
        <w:ind w:left="426" w:firstLine="284"/>
        <w:jc w:val="both"/>
        <w:rPr>
          <w:rFonts w:ascii="Arial" w:eastAsia="MS Mincho" w:hAnsi="Arial" w:cs="Arial"/>
          <w:sz w:val="24"/>
          <w:szCs w:val="24"/>
          <w:lang w:val="id-ID" w:eastAsia="id-ID"/>
        </w:rPr>
      </w:pPr>
      <w:r w:rsidRPr="00D81C9D">
        <w:rPr>
          <w:rFonts w:ascii="Arial" w:eastAsia="MS Mincho" w:hAnsi="Arial" w:cs="Arial"/>
          <w:sz w:val="24"/>
          <w:szCs w:val="24"/>
          <w:lang w:val="id-ID" w:eastAsia="id-ID"/>
        </w:rPr>
        <w:t>Based on the description of the research results and discussion, several co</w:t>
      </w:r>
      <w:r>
        <w:rPr>
          <w:rFonts w:ascii="Arial" w:eastAsia="MS Mincho" w:hAnsi="Arial" w:cs="Arial"/>
          <w:sz w:val="24"/>
          <w:szCs w:val="24"/>
          <w:lang w:val="id-ID" w:eastAsia="id-ID"/>
        </w:rPr>
        <w:t xml:space="preserve">nclusions can be drawn, namely: (1) </w:t>
      </w:r>
      <w:r w:rsidRPr="00D81C9D">
        <w:rPr>
          <w:rFonts w:ascii="Arial" w:eastAsia="MS Mincho" w:hAnsi="Arial" w:cs="Arial"/>
          <w:sz w:val="24"/>
          <w:szCs w:val="24"/>
          <w:lang w:val="id-ID" w:eastAsia="id-ID"/>
        </w:rPr>
        <w:t>This study proves that the application of the village financial accounting system (siskeudes) has a positive effect on the accountability of village fund management. Manandakan that the better the application of the financial accounting system in Tanjunganom Village, the higher the accountability for managing village funds generated by village ap</w:t>
      </w:r>
      <w:r>
        <w:rPr>
          <w:rFonts w:ascii="Arial" w:eastAsia="MS Mincho" w:hAnsi="Arial" w:cs="Arial"/>
          <w:sz w:val="24"/>
          <w:szCs w:val="24"/>
          <w:lang w:val="id-ID" w:eastAsia="id-ID"/>
        </w:rPr>
        <w:t xml:space="preserve">paratus in Tanjunganom Village. (2) </w:t>
      </w:r>
      <w:r w:rsidRPr="00D81C9D">
        <w:rPr>
          <w:rFonts w:ascii="Arial" w:eastAsia="MS Mincho" w:hAnsi="Arial" w:cs="Arial"/>
          <w:sz w:val="24"/>
          <w:szCs w:val="24"/>
          <w:lang w:val="id-ID" w:eastAsia="id-ID"/>
        </w:rPr>
        <w:t>The use of information technology does not significantly affect the accountability of managing village funds, due to a lack of report processing equipment or computer equipment used by village officials in processing and repor</w:t>
      </w:r>
      <w:r>
        <w:rPr>
          <w:rFonts w:ascii="Arial" w:eastAsia="MS Mincho" w:hAnsi="Arial" w:cs="Arial"/>
          <w:sz w:val="24"/>
          <w:szCs w:val="24"/>
          <w:lang w:val="id-ID" w:eastAsia="id-ID"/>
        </w:rPr>
        <w:t>ting village financial reports. (3)</w:t>
      </w:r>
      <w:r w:rsidRPr="00D81C9D">
        <w:rPr>
          <w:rFonts w:ascii="Arial" w:eastAsia="MS Mincho" w:hAnsi="Arial" w:cs="Arial"/>
          <w:sz w:val="24"/>
          <w:szCs w:val="24"/>
          <w:lang w:val="id-ID" w:eastAsia="id-ID"/>
        </w:rPr>
        <w:t xml:space="preserve"> Application of the village financial accounting system in managing village funds will make it easier for officials to process and be accountable for the activities carried out to the community. This is in line with the theory of stewardship, namely that village apparatus can carry out good village fund management for the benefit of village communities through good competency improvement and involvement of village communities in managing village funds.</w:t>
      </w:r>
    </w:p>
    <w:p w14:paraId="6C53545F" w14:textId="77777777" w:rsidR="001729A1" w:rsidRDefault="001729A1" w:rsidP="00AA2F7A">
      <w:pPr>
        <w:widowControl/>
        <w:autoSpaceDE/>
        <w:autoSpaceDN/>
        <w:ind w:left="426" w:firstLine="284"/>
        <w:jc w:val="both"/>
        <w:rPr>
          <w:rFonts w:ascii="Arial" w:eastAsia="MS Mincho" w:hAnsi="Arial" w:cs="Arial"/>
          <w:sz w:val="24"/>
          <w:szCs w:val="24"/>
          <w:lang w:val="id-ID" w:eastAsia="id-ID"/>
        </w:rPr>
      </w:pPr>
    </w:p>
    <w:p w14:paraId="0840B62A" w14:textId="11532272" w:rsidR="00FF3D29" w:rsidRPr="00FF3D29" w:rsidRDefault="00FF3D29" w:rsidP="00350874">
      <w:pPr>
        <w:keepNext/>
        <w:keepLines/>
        <w:widowControl/>
        <w:autoSpaceDE/>
        <w:autoSpaceDN/>
        <w:ind w:left="426"/>
        <w:jc w:val="both"/>
        <w:outlineLvl w:val="0"/>
        <w:rPr>
          <w:rFonts w:ascii="Arial" w:eastAsia="MS Mincho" w:hAnsi="Arial" w:cs="Arial"/>
          <w:b/>
          <w:sz w:val="24"/>
          <w:szCs w:val="24"/>
          <w:lang w:val="id-ID" w:eastAsia="id-ID"/>
        </w:rPr>
      </w:pPr>
      <w:r w:rsidRPr="00FF3D29">
        <w:rPr>
          <w:rFonts w:ascii="Arial" w:eastAsia="MS Mincho" w:hAnsi="Arial" w:cs="Arial"/>
          <w:b/>
          <w:sz w:val="24"/>
          <w:szCs w:val="24"/>
          <w:lang w:val="id-ID" w:eastAsia="id-ID"/>
        </w:rPr>
        <w:t>REFERENCES</w:t>
      </w:r>
    </w:p>
    <w:p w14:paraId="3286C784" w14:textId="77777777" w:rsidR="000753EB" w:rsidRDefault="000753EB" w:rsidP="00223E38">
      <w:pPr>
        <w:jc w:val="both"/>
        <w:rPr>
          <w:rFonts w:ascii="Arial" w:hAnsi="Arial" w:cs="Arial"/>
          <w:sz w:val="24"/>
          <w:szCs w:val="24"/>
          <w:lang w:val="id-ID"/>
        </w:rPr>
      </w:pPr>
    </w:p>
    <w:p w14:paraId="3E4DDEE9" w14:textId="121B3C46" w:rsidR="00356B19" w:rsidRPr="009A10F3" w:rsidRDefault="00356B19" w:rsidP="00356B19">
      <w:pPr>
        <w:adjustRightInd w:val="0"/>
        <w:spacing w:line="480" w:lineRule="auto"/>
        <w:ind w:left="480" w:hanging="480"/>
        <w:jc w:val="both"/>
        <w:rPr>
          <w:rFonts w:ascii="Arial" w:hAnsi="Arial" w:cs="Arial"/>
          <w:noProof/>
          <w:sz w:val="24"/>
          <w:szCs w:val="24"/>
        </w:rPr>
      </w:pPr>
      <w:r w:rsidRPr="009A10F3">
        <w:rPr>
          <w:rFonts w:ascii="Arial" w:hAnsi="Arial" w:cs="Arial"/>
          <w:noProof/>
          <w:sz w:val="24"/>
          <w:szCs w:val="24"/>
        </w:rPr>
        <w:t xml:space="preserve">Aisyafah, O. (2017). </w:t>
      </w:r>
      <w:r w:rsidR="006400F2" w:rsidRPr="009A10F3">
        <w:rPr>
          <w:rFonts w:ascii="Arial" w:hAnsi="Arial" w:cs="Arial"/>
          <w:noProof/>
          <w:sz w:val="24"/>
          <w:szCs w:val="24"/>
        </w:rPr>
        <w:t>Utilization of Information Technology as a Learning Resource to Improve Student Learning Outcomes in the Subject of Islamic Religious Education at SDN 3 Podomoro, Pringsewu District, Pringsewu Regency. Repository of UIN Raden Intan, Teaching Technology</w:t>
      </w:r>
      <w:r w:rsidRPr="009A10F3">
        <w:rPr>
          <w:rFonts w:ascii="Arial" w:hAnsi="Arial" w:cs="Arial"/>
          <w:noProof/>
          <w:sz w:val="24"/>
          <w:szCs w:val="24"/>
        </w:rPr>
        <w:t>, 30. http://repository.radenintan.ac.id/1947/</w:t>
      </w:r>
    </w:p>
    <w:p w14:paraId="521DAAF1" w14:textId="5AF1C78B" w:rsidR="004B4246" w:rsidRPr="004B4246" w:rsidRDefault="00356B19" w:rsidP="00753DF2">
      <w:pPr>
        <w:adjustRightInd w:val="0"/>
        <w:spacing w:line="480" w:lineRule="auto"/>
        <w:ind w:left="480" w:hanging="480"/>
        <w:jc w:val="both"/>
        <w:rPr>
          <w:rFonts w:ascii="Arial" w:hAnsi="Arial" w:cs="Arial"/>
          <w:noProof/>
          <w:sz w:val="24"/>
          <w:szCs w:val="24"/>
          <w:lang w:val="id-ID"/>
        </w:rPr>
      </w:pPr>
      <w:r w:rsidRPr="009A10F3">
        <w:rPr>
          <w:rFonts w:ascii="Arial" w:hAnsi="Arial" w:cs="Arial"/>
          <w:noProof/>
          <w:sz w:val="24"/>
          <w:szCs w:val="24"/>
        </w:rPr>
        <w:t xml:space="preserve">Anggraeni dkk. (2021). e-ISSN 2798-8961 Hita Akuntansi dan Keuangan Universitas Hindu Indonesia Edisi Juli 2021. </w:t>
      </w:r>
      <w:r w:rsidR="004C79FA" w:rsidRPr="009A10F3">
        <w:rPr>
          <w:rFonts w:ascii="Arial" w:hAnsi="Arial" w:cs="Arial"/>
          <w:i/>
          <w:iCs/>
          <w:noProof/>
          <w:sz w:val="24"/>
          <w:szCs w:val="24"/>
        </w:rPr>
        <w:t>The Effect of Clarity on Budgetary Targets, Performance Audits and the Role of Village Officials on the Accountability of Village Fund Management (Empirical Study at Village Offices in Penebel District, Tabanan Regency</w:t>
      </w:r>
      <w:r w:rsidRPr="009A10F3">
        <w:rPr>
          <w:rFonts w:ascii="Arial" w:hAnsi="Arial" w:cs="Arial"/>
          <w:i/>
          <w:iCs/>
          <w:noProof/>
          <w:sz w:val="24"/>
          <w:szCs w:val="24"/>
        </w:rPr>
        <w:t>)</w:t>
      </w:r>
      <w:r w:rsidRPr="009A10F3">
        <w:rPr>
          <w:rFonts w:ascii="Arial" w:hAnsi="Arial" w:cs="Arial"/>
          <w:noProof/>
          <w:sz w:val="24"/>
          <w:szCs w:val="24"/>
        </w:rPr>
        <w:t>, 386–405.</w:t>
      </w:r>
    </w:p>
    <w:p w14:paraId="1D2D8220" w14:textId="672F6B3B" w:rsidR="00356B19" w:rsidRPr="009A10F3" w:rsidRDefault="00356B19" w:rsidP="00356B19">
      <w:pPr>
        <w:adjustRightInd w:val="0"/>
        <w:spacing w:line="480" w:lineRule="auto"/>
        <w:ind w:left="480" w:hanging="480"/>
        <w:jc w:val="both"/>
        <w:rPr>
          <w:rFonts w:ascii="Arial" w:hAnsi="Arial" w:cs="Arial"/>
          <w:noProof/>
          <w:sz w:val="24"/>
          <w:szCs w:val="24"/>
        </w:rPr>
      </w:pPr>
      <w:r w:rsidRPr="009A10F3">
        <w:rPr>
          <w:rFonts w:ascii="Arial" w:hAnsi="Arial" w:cs="Arial"/>
          <w:noProof/>
          <w:sz w:val="24"/>
          <w:szCs w:val="24"/>
        </w:rPr>
        <w:t xml:space="preserve">Arfiansyah, M. A. (2020). </w:t>
      </w:r>
      <w:r w:rsidR="004C79FA" w:rsidRPr="009A10F3">
        <w:rPr>
          <w:rFonts w:ascii="Arial" w:hAnsi="Arial" w:cs="Arial"/>
          <w:noProof/>
          <w:sz w:val="24"/>
          <w:szCs w:val="24"/>
        </w:rPr>
        <w:t>The Influence of the Village Financial System and the Government's Internal Control System on the Accountability of Village Fund Management.</w:t>
      </w:r>
      <w:r w:rsidRPr="009A10F3">
        <w:rPr>
          <w:rFonts w:ascii="Arial" w:hAnsi="Arial" w:cs="Arial"/>
          <w:i/>
          <w:iCs/>
          <w:noProof/>
          <w:sz w:val="24"/>
          <w:szCs w:val="24"/>
        </w:rPr>
        <w:t>Journal of Islamic Finance and Accounting</w:t>
      </w:r>
      <w:r w:rsidRPr="009A10F3">
        <w:rPr>
          <w:rFonts w:ascii="Arial" w:hAnsi="Arial" w:cs="Arial"/>
          <w:noProof/>
          <w:sz w:val="24"/>
          <w:szCs w:val="24"/>
        </w:rPr>
        <w:t xml:space="preserve">, </w:t>
      </w:r>
      <w:r w:rsidRPr="009A10F3">
        <w:rPr>
          <w:rFonts w:ascii="Arial" w:hAnsi="Arial" w:cs="Arial"/>
          <w:i/>
          <w:iCs/>
          <w:noProof/>
          <w:sz w:val="24"/>
          <w:szCs w:val="24"/>
        </w:rPr>
        <w:t>3</w:t>
      </w:r>
      <w:r w:rsidRPr="009A10F3">
        <w:rPr>
          <w:rFonts w:ascii="Arial" w:hAnsi="Arial" w:cs="Arial"/>
          <w:noProof/>
          <w:sz w:val="24"/>
          <w:szCs w:val="24"/>
        </w:rPr>
        <w:t>(1), 67–82.</w:t>
      </w:r>
    </w:p>
    <w:p w14:paraId="75E5CCA7" w14:textId="74393F00" w:rsidR="00356B19" w:rsidRPr="009A10F3" w:rsidRDefault="00356B19" w:rsidP="00356B19">
      <w:pPr>
        <w:adjustRightInd w:val="0"/>
        <w:spacing w:line="480" w:lineRule="auto"/>
        <w:ind w:left="480" w:hanging="480"/>
        <w:jc w:val="both"/>
        <w:rPr>
          <w:rFonts w:ascii="Arial" w:hAnsi="Arial" w:cs="Arial"/>
          <w:noProof/>
          <w:sz w:val="24"/>
          <w:szCs w:val="24"/>
        </w:rPr>
      </w:pPr>
      <w:r w:rsidRPr="009A10F3">
        <w:rPr>
          <w:rFonts w:ascii="Arial" w:hAnsi="Arial" w:cs="Arial"/>
          <w:noProof/>
          <w:sz w:val="24"/>
          <w:szCs w:val="24"/>
        </w:rPr>
        <w:t xml:space="preserve">Dewi, P., &amp; Julianto, I. P. (2020). </w:t>
      </w:r>
      <w:r w:rsidR="004C79FA" w:rsidRPr="009A10F3">
        <w:rPr>
          <w:rFonts w:ascii="Arial" w:hAnsi="Arial" w:cs="Arial"/>
          <w:noProof/>
          <w:sz w:val="24"/>
          <w:szCs w:val="24"/>
        </w:rPr>
        <w:t xml:space="preserve">The Effect of Implementing Village Financial Information Systems and Internal Control on Village Fund Accountability. </w:t>
      </w:r>
      <w:bookmarkStart w:id="0" w:name="_GoBack"/>
      <w:bookmarkEnd w:id="0"/>
      <w:r w:rsidR="004C79FA" w:rsidRPr="009A10F3">
        <w:rPr>
          <w:rFonts w:ascii="Arial" w:hAnsi="Arial" w:cs="Arial"/>
          <w:noProof/>
          <w:sz w:val="24"/>
          <w:szCs w:val="24"/>
        </w:rPr>
        <w:t>Professional Accounting Journal,</w:t>
      </w:r>
      <w:r w:rsidRPr="009A10F3">
        <w:rPr>
          <w:rFonts w:ascii="Arial" w:hAnsi="Arial" w:cs="Arial"/>
          <w:noProof/>
          <w:sz w:val="24"/>
          <w:szCs w:val="24"/>
        </w:rPr>
        <w:t xml:space="preserve"> </w:t>
      </w:r>
      <w:r w:rsidRPr="009A10F3">
        <w:rPr>
          <w:rFonts w:ascii="Arial" w:hAnsi="Arial" w:cs="Arial"/>
          <w:i/>
          <w:iCs/>
          <w:noProof/>
          <w:sz w:val="24"/>
          <w:szCs w:val="24"/>
        </w:rPr>
        <w:t>11</w:t>
      </w:r>
      <w:r w:rsidRPr="009A10F3">
        <w:rPr>
          <w:rFonts w:ascii="Arial" w:hAnsi="Arial" w:cs="Arial"/>
          <w:noProof/>
          <w:sz w:val="24"/>
          <w:szCs w:val="24"/>
        </w:rPr>
        <w:t>(2), 281–292. https://ejournal.undiksha.ac.id/index.php/JAP/article/view/29296</w:t>
      </w:r>
    </w:p>
    <w:p w14:paraId="6C5B34A0" w14:textId="77777777" w:rsidR="0066151C" w:rsidRDefault="0066151C" w:rsidP="00356B19">
      <w:pPr>
        <w:adjustRightInd w:val="0"/>
        <w:spacing w:line="480" w:lineRule="auto"/>
        <w:ind w:left="480" w:hanging="480"/>
        <w:jc w:val="both"/>
        <w:rPr>
          <w:rFonts w:ascii="Arial" w:hAnsi="Arial" w:cs="Arial"/>
          <w:noProof/>
          <w:sz w:val="24"/>
          <w:szCs w:val="24"/>
          <w:lang w:val="id-ID"/>
        </w:rPr>
      </w:pPr>
    </w:p>
    <w:p w14:paraId="01FED112" w14:textId="77777777" w:rsidR="0066151C" w:rsidRDefault="0066151C" w:rsidP="00356B19">
      <w:pPr>
        <w:adjustRightInd w:val="0"/>
        <w:spacing w:line="480" w:lineRule="auto"/>
        <w:ind w:left="480" w:hanging="480"/>
        <w:jc w:val="both"/>
        <w:rPr>
          <w:rFonts w:ascii="Arial" w:hAnsi="Arial" w:cs="Arial"/>
          <w:noProof/>
          <w:sz w:val="24"/>
          <w:szCs w:val="24"/>
          <w:lang w:val="id-ID"/>
        </w:rPr>
      </w:pPr>
    </w:p>
    <w:p w14:paraId="66C345D7" w14:textId="27A74514" w:rsidR="0066151C" w:rsidRDefault="00356B19" w:rsidP="0066151C">
      <w:pPr>
        <w:adjustRightInd w:val="0"/>
        <w:spacing w:line="480" w:lineRule="auto"/>
        <w:ind w:left="480" w:hanging="480"/>
        <w:jc w:val="both"/>
        <w:rPr>
          <w:rFonts w:ascii="Arial" w:hAnsi="Arial" w:cs="Arial"/>
          <w:noProof/>
          <w:sz w:val="24"/>
          <w:szCs w:val="24"/>
          <w:lang w:val="id-ID"/>
        </w:rPr>
      </w:pPr>
      <w:r w:rsidRPr="009A10F3">
        <w:rPr>
          <w:rFonts w:ascii="Arial" w:hAnsi="Arial" w:cs="Arial"/>
          <w:noProof/>
          <w:sz w:val="24"/>
          <w:szCs w:val="24"/>
        </w:rPr>
        <w:t xml:space="preserve">Huri, R. V., &amp; Supatmoko, D. (2015). Accountability for Management and Utilization of </w:t>
      </w:r>
    </w:p>
    <w:p w14:paraId="0BE92A5E" w14:textId="40570E10" w:rsidR="00356B19" w:rsidRDefault="00356B19" w:rsidP="0066151C">
      <w:pPr>
        <w:adjustRightInd w:val="0"/>
        <w:spacing w:line="480" w:lineRule="auto"/>
        <w:ind w:left="480"/>
        <w:jc w:val="both"/>
        <w:rPr>
          <w:rFonts w:ascii="Arial" w:hAnsi="Arial" w:cs="Arial"/>
          <w:noProof/>
          <w:sz w:val="24"/>
          <w:szCs w:val="24"/>
          <w:lang w:val="id-ID"/>
        </w:rPr>
      </w:pPr>
      <w:r w:rsidRPr="009A10F3">
        <w:rPr>
          <w:rFonts w:ascii="Arial" w:hAnsi="Arial" w:cs="Arial"/>
          <w:noProof/>
          <w:sz w:val="24"/>
          <w:szCs w:val="24"/>
        </w:rPr>
        <w:t>Village Fund Allocations in the Development Process in Dasri Village, Tegalsari District, Banyuwangi Regency in 2013. Student Scientific Article.</w:t>
      </w:r>
    </w:p>
    <w:p w14:paraId="0314C34F" w14:textId="77777777" w:rsidR="001729A1" w:rsidRPr="009D53D3" w:rsidRDefault="001729A1" w:rsidP="001729A1">
      <w:pPr>
        <w:adjustRightInd w:val="0"/>
        <w:spacing w:line="480" w:lineRule="auto"/>
        <w:ind w:left="480" w:hanging="480"/>
        <w:jc w:val="both"/>
        <w:rPr>
          <w:rFonts w:ascii="Arial" w:hAnsi="Arial" w:cs="Arial"/>
          <w:noProof/>
          <w:sz w:val="24"/>
          <w:szCs w:val="24"/>
        </w:rPr>
      </w:pPr>
      <w:r w:rsidRPr="009D53D3">
        <w:rPr>
          <w:rFonts w:ascii="Arial" w:hAnsi="Arial" w:cs="Arial"/>
          <w:noProof/>
          <w:sz w:val="24"/>
          <w:szCs w:val="24"/>
        </w:rPr>
        <w:t xml:space="preserve">Marlina, E., Rahmayanti, S., &amp; Futri, A. D. R. A. (2021). The Influence of Leadership, Competence, Information Technology on the Accountability of Village Fund Managers in Rakit Kulim District, Riau. Journal of Accounting and Economics, </w:t>
      </w:r>
      <w:r w:rsidRPr="009D53D3">
        <w:rPr>
          <w:rFonts w:ascii="Arial" w:hAnsi="Arial" w:cs="Arial"/>
          <w:i/>
          <w:iCs/>
          <w:noProof/>
          <w:sz w:val="24"/>
          <w:szCs w:val="24"/>
        </w:rPr>
        <w:t>11</w:t>
      </w:r>
      <w:r w:rsidRPr="009D53D3">
        <w:rPr>
          <w:rFonts w:ascii="Arial" w:hAnsi="Arial" w:cs="Arial"/>
          <w:noProof/>
          <w:sz w:val="24"/>
          <w:szCs w:val="24"/>
        </w:rPr>
        <w:t>(1), 89–100. https://doi.org/10.37859/jae.v11i1.2517</w:t>
      </w:r>
    </w:p>
    <w:p w14:paraId="4E95564F" w14:textId="77777777" w:rsidR="001729A1" w:rsidRPr="009D53D3" w:rsidRDefault="001729A1" w:rsidP="001729A1">
      <w:pPr>
        <w:adjustRightInd w:val="0"/>
        <w:spacing w:line="480" w:lineRule="auto"/>
        <w:ind w:left="480" w:hanging="480"/>
        <w:jc w:val="both"/>
        <w:rPr>
          <w:rFonts w:ascii="Arial" w:hAnsi="Arial" w:cs="Arial"/>
          <w:noProof/>
          <w:sz w:val="24"/>
          <w:szCs w:val="24"/>
        </w:rPr>
      </w:pPr>
      <w:r w:rsidRPr="009D53D3">
        <w:rPr>
          <w:rFonts w:ascii="Arial" w:hAnsi="Arial" w:cs="Arial"/>
          <w:noProof/>
          <w:sz w:val="24"/>
          <w:szCs w:val="24"/>
        </w:rPr>
        <w:t xml:space="preserve">Nafidah, L. N., &amp; Anisa, N. (2017). </w:t>
      </w:r>
      <w:r w:rsidRPr="009D53D3">
        <w:rPr>
          <w:rFonts w:ascii="Arial" w:hAnsi="Arial" w:cs="Arial"/>
          <w:noProof/>
          <w:sz w:val="24"/>
          <w:szCs w:val="24"/>
          <w:lang w:val="id-ID"/>
        </w:rPr>
        <w:t>V</w:t>
      </w:r>
      <w:r w:rsidRPr="009D53D3">
        <w:rPr>
          <w:rFonts w:ascii="Arial" w:hAnsi="Arial" w:cs="Arial"/>
          <w:noProof/>
          <w:sz w:val="24"/>
          <w:szCs w:val="24"/>
        </w:rPr>
        <w:t xml:space="preserve">illage Financial Management Accountability in Jombang Regency. Accountability, </w:t>
      </w:r>
      <w:r w:rsidRPr="009D53D3">
        <w:rPr>
          <w:rFonts w:ascii="Arial" w:hAnsi="Arial" w:cs="Arial"/>
          <w:i/>
          <w:iCs/>
          <w:noProof/>
          <w:sz w:val="24"/>
          <w:szCs w:val="24"/>
        </w:rPr>
        <w:t>10</w:t>
      </w:r>
      <w:r w:rsidRPr="009D53D3">
        <w:rPr>
          <w:rFonts w:ascii="Arial" w:hAnsi="Arial" w:cs="Arial"/>
          <w:noProof/>
          <w:sz w:val="24"/>
          <w:szCs w:val="24"/>
        </w:rPr>
        <w:t>(2), 273–288. https://doi.org/10.15408/akt.v10i2.5936</w:t>
      </w:r>
    </w:p>
    <w:p w14:paraId="521CFFC6" w14:textId="77777777" w:rsidR="001729A1" w:rsidRPr="009D53D3" w:rsidRDefault="001729A1" w:rsidP="001729A1">
      <w:pPr>
        <w:adjustRightInd w:val="0"/>
        <w:spacing w:line="480" w:lineRule="auto"/>
        <w:ind w:left="480" w:hanging="480"/>
        <w:jc w:val="both"/>
        <w:rPr>
          <w:rFonts w:ascii="Arial" w:hAnsi="Arial" w:cs="Arial"/>
          <w:noProof/>
          <w:sz w:val="24"/>
          <w:szCs w:val="24"/>
        </w:rPr>
      </w:pPr>
      <w:r w:rsidRPr="009D53D3">
        <w:rPr>
          <w:rFonts w:ascii="Arial" w:hAnsi="Arial" w:cs="Arial"/>
          <w:noProof/>
          <w:sz w:val="24"/>
          <w:szCs w:val="24"/>
        </w:rPr>
        <w:t xml:space="preserve">Rivan, Arif &amp; Maksum, I. R. (2019). Implementation of the Village Financial System in Village Financial Management. </w:t>
      </w:r>
      <w:r w:rsidRPr="009D53D3">
        <w:rPr>
          <w:rFonts w:ascii="Arial" w:hAnsi="Arial" w:cs="Arial"/>
          <w:i/>
          <w:iCs/>
          <w:noProof/>
          <w:sz w:val="24"/>
          <w:szCs w:val="24"/>
        </w:rPr>
        <w:t>Jurnal Administrasi Publik (Public Administration Journal)</w:t>
      </w:r>
      <w:r w:rsidRPr="009D53D3">
        <w:rPr>
          <w:rFonts w:ascii="Arial" w:hAnsi="Arial" w:cs="Arial"/>
          <w:noProof/>
          <w:sz w:val="24"/>
          <w:szCs w:val="24"/>
        </w:rPr>
        <w:t>,</w:t>
      </w:r>
      <w:r>
        <w:rPr>
          <w:rFonts w:ascii="Arial" w:hAnsi="Arial" w:cs="Arial"/>
          <w:i/>
          <w:iCs/>
          <w:noProof/>
          <w:sz w:val="24"/>
          <w:szCs w:val="24"/>
        </w:rPr>
        <w:t>Vol.</w:t>
      </w:r>
      <w:r w:rsidRPr="009D53D3">
        <w:rPr>
          <w:rFonts w:ascii="Arial" w:hAnsi="Arial" w:cs="Arial"/>
          <w:i/>
          <w:iCs/>
          <w:noProof/>
          <w:sz w:val="24"/>
          <w:szCs w:val="24"/>
        </w:rPr>
        <w:t>9</w:t>
      </w:r>
      <w:r>
        <w:rPr>
          <w:rFonts w:ascii="Arial" w:hAnsi="Arial" w:cs="Arial"/>
          <w:noProof/>
          <w:sz w:val="24"/>
          <w:szCs w:val="24"/>
        </w:rPr>
        <w:t>(2),</w:t>
      </w:r>
      <w:r w:rsidRPr="009D53D3">
        <w:rPr>
          <w:rFonts w:ascii="Arial" w:hAnsi="Arial" w:cs="Arial"/>
          <w:noProof/>
          <w:sz w:val="24"/>
          <w:szCs w:val="24"/>
        </w:rPr>
        <w:t>92–100. https://ojs.uma.ac.id/index.php/adminpublik/article/view/2487</w:t>
      </w:r>
    </w:p>
    <w:p w14:paraId="3D8D2F10" w14:textId="77777777" w:rsidR="001729A1" w:rsidRPr="00D75661" w:rsidRDefault="001729A1" w:rsidP="001729A1">
      <w:pPr>
        <w:pStyle w:val="BodyText"/>
        <w:rPr>
          <w:rFonts w:ascii="Arial" w:hAnsi="Arial" w:cs="Arial"/>
          <w:sz w:val="24"/>
          <w:szCs w:val="24"/>
          <w:lang w:val="id-ID"/>
        </w:rPr>
      </w:pPr>
    </w:p>
    <w:p w14:paraId="38CF4848" w14:textId="77777777" w:rsidR="001729A1" w:rsidRPr="001729A1" w:rsidRDefault="001729A1" w:rsidP="00356B19">
      <w:pPr>
        <w:adjustRightInd w:val="0"/>
        <w:spacing w:line="480" w:lineRule="auto"/>
        <w:ind w:left="480" w:hanging="480"/>
        <w:jc w:val="both"/>
        <w:rPr>
          <w:rFonts w:ascii="Arial" w:hAnsi="Arial" w:cs="Arial"/>
          <w:noProof/>
          <w:sz w:val="24"/>
          <w:szCs w:val="24"/>
          <w:lang w:val="id-ID"/>
        </w:rPr>
      </w:pPr>
    </w:p>
    <w:p w14:paraId="2A51759F" w14:textId="77777777" w:rsidR="00356B19" w:rsidRDefault="00356B19" w:rsidP="00356B19">
      <w:pPr>
        <w:ind w:left="426"/>
        <w:jc w:val="both"/>
        <w:rPr>
          <w:rFonts w:ascii="Arial" w:hAnsi="Arial" w:cs="Arial"/>
          <w:sz w:val="24"/>
          <w:szCs w:val="24"/>
          <w:lang w:val="id-ID"/>
        </w:rPr>
      </w:pPr>
    </w:p>
    <w:p w14:paraId="5C64FA24" w14:textId="77777777" w:rsidR="001729A1" w:rsidRPr="00356B19" w:rsidRDefault="001729A1" w:rsidP="00356B19">
      <w:pPr>
        <w:ind w:left="426"/>
        <w:jc w:val="both"/>
        <w:rPr>
          <w:rFonts w:ascii="Arial" w:hAnsi="Arial" w:cs="Arial"/>
          <w:sz w:val="24"/>
          <w:szCs w:val="24"/>
          <w:lang w:val="id-ID"/>
        </w:rPr>
        <w:sectPr w:rsidR="001729A1" w:rsidRPr="00356B19" w:rsidSect="00E054FD">
          <w:headerReference w:type="default" r:id="rId13"/>
          <w:footerReference w:type="default" r:id="rId14"/>
          <w:type w:val="continuous"/>
          <w:pgSz w:w="11900" w:h="16850"/>
          <w:pgMar w:top="300" w:right="1340" w:bottom="280" w:left="1360" w:header="720" w:footer="720" w:gutter="0"/>
          <w:cols w:space="324"/>
        </w:sectPr>
      </w:pPr>
    </w:p>
    <w:p w14:paraId="77A0E5E5" w14:textId="77777777" w:rsidR="000753EB" w:rsidRDefault="000753EB" w:rsidP="00223E38">
      <w:pPr>
        <w:pStyle w:val="BodyText"/>
        <w:rPr>
          <w:rFonts w:ascii="Arial" w:hAnsi="Arial" w:cs="Arial"/>
          <w:sz w:val="24"/>
          <w:szCs w:val="24"/>
          <w:lang w:val="id-ID"/>
        </w:rPr>
      </w:pPr>
    </w:p>
    <w:p w14:paraId="15DD8B65" w14:textId="77777777" w:rsidR="00D75661" w:rsidRPr="00D75661" w:rsidRDefault="00D75661" w:rsidP="00223E38">
      <w:pPr>
        <w:pStyle w:val="BodyText"/>
        <w:rPr>
          <w:rFonts w:ascii="Arial" w:hAnsi="Arial" w:cs="Arial"/>
          <w:sz w:val="24"/>
          <w:szCs w:val="24"/>
          <w:lang w:val="id-ID"/>
        </w:rPr>
      </w:pPr>
    </w:p>
    <w:sectPr w:rsidR="00D75661" w:rsidRPr="00D75661">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0BBFA" w14:textId="77777777" w:rsidR="003C6421" w:rsidRDefault="003C6421">
      <w:r>
        <w:separator/>
      </w:r>
    </w:p>
  </w:endnote>
  <w:endnote w:type="continuationSeparator" w:id="0">
    <w:p w14:paraId="27DA0B2C" w14:textId="77777777" w:rsidR="003C6421" w:rsidRDefault="003C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EF8B4" w14:textId="0F4633E7" w:rsidR="003C1ADA" w:rsidRDefault="003C1ADA">
    <w:pPr>
      <w:pStyle w:val="BodyText"/>
      <w:spacing w:line="14" w:lineRule="auto"/>
    </w:pPr>
    <w:r>
      <w:rPr>
        <w:noProof/>
        <w:lang w:val="id-ID" w:eastAsia="id-ID"/>
      </w:rPr>
      <mc:AlternateContent>
        <mc:Choice Requires="wps">
          <w:drawing>
            <wp:anchor distT="0" distB="0" distL="114300" distR="114300" simplePos="0" relativeHeight="487129600" behindDoc="1" locked="0" layoutInCell="1" allowOverlap="1" wp14:anchorId="36BFC729" wp14:editId="3EEC6E09">
              <wp:simplePos x="0" y="0"/>
              <wp:positionH relativeFrom="page">
                <wp:posOffset>3677920</wp:posOffset>
              </wp:positionH>
              <wp:positionV relativeFrom="page">
                <wp:posOffset>10036810</wp:posOffset>
              </wp:positionV>
              <wp:extent cx="2044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BC29" w14:textId="77777777" w:rsidR="003C1ADA" w:rsidRDefault="003C1ADA">
                          <w:pPr>
                            <w:spacing w:before="17"/>
                            <w:ind w:left="60"/>
                            <w:rPr>
                              <w:sz w:val="18"/>
                            </w:rPr>
                          </w:pPr>
                          <w:r>
                            <w:fldChar w:fldCharType="begin"/>
                          </w:r>
                          <w:r>
                            <w:rPr>
                              <w:sz w:val="18"/>
                            </w:rPr>
                            <w:instrText xml:space="preserve"> PAGE </w:instrText>
                          </w:r>
                          <w:r>
                            <w:fldChar w:fldCharType="separate"/>
                          </w:r>
                          <w:r w:rsidR="001A37C1">
                            <w:rPr>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9.6pt;margin-top:790.3pt;width:16.1pt;height:12.1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7qqg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yCOF3BTwlU4u5yDDdx8kk6PO6XNOypbZI0M&#10;K2i8AyeHO21G18nFxhKyYJy75nPx7AAwxxMIDU/tnSXhevkjCZLNcrOMvTiab7w4yHPvpljH3rwI&#10;F7P8Ml+v8/CnjRvGacOqigobZtJVGP9Z344KHxVxUpaWnFUWzlLSarddc4UOBHRduO9YkDM3/zkN&#10;Vy/I5UVKYRQHt1HiFfPlwouLeOYli2DpBWFym8yDOInz4nlKd0zQf08J9RlOZtFs1NJvcwvc9zo3&#10;krbMwOTgrM3w8uREUqvAjahcaw1hfLTPSmHpP5UC2j012unVSnQUqxm2A6BYEW9l9QjKVRKUBSKE&#10;cQdGI9V3jHoYHRnW3/ZEUYz4ewHqt3NmMtRkbCeDiBKeZthgNJprM86jfafYrgHk8f8S8gb+kJo5&#10;9T6xAOp2A+PAJXEcXXbenO+d19OAXf0CAAD//wMAUEsDBBQABgAIAAAAIQAWMS+L4gAAAA0BAAAP&#10;AAAAZHJzL2Rvd25yZXYueG1sTI/BTsMwDIbvSLxDZCRuLOm0la40nSYEJyREVw4c0yZrozVOabKt&#10;vD3mxI72/+n352I7u4GdzRSsRwnJQgAz2HptsZPwWb8+ZMBCVKjV4NFI+DEBtuXtTaFy7S9YmfM+&#10;doxKMORKQh/jmHMe2t44FRZ+NEjZwU9ORRqnjutJXajcDXwpRMqdskgXejWa5960x/3JSdh9YfVi&#10;v9+bj+pQ2breCHxLj1Le3827J2DRzPEfhj99UoeSnBp/Qh3YIGH9uFkSSsE6EykwQtIkWQFraJWK&#10;VQa8LPj1F+UvAAAA//8DAFBLAQItABQABgAIAAAAIQC2gziS/gAAAOEBAAATAAAAAAAAAAAAAAAA&#10;AAAAAABbQ29udGVudF9UeXBlc10ueG1sUEsBAi0AFAAGAAgAAAAhADj9If/WAAAAlAEAAAsAAAAA&#10;AAAAAAAAAAAALwEAAF9yZWxzLy5yZWxzUEsBAi0AFAAGAAgAAAAhACxdjuqqAgAAqAUAAA4AAAAA&#10;AAAAAAAAAAAALgIAAGRycy9lMm9Eb2MueG1sUEsBAi0AFAAGAAgAAAAhABYxL4viAAAADQEAAA8A&#10;AAAAAAAAAAAAAAAABAUAAGRycy9kb3ducmV2LnhtbFBLBQYAAAAABAAEAPMAAAATBgAAAAA=&#10;" filled="f" stroked="f">
              <v:textbox inset="0,0,0,0">
                <w:txbxContent>
                  <w:p w14:paraId="0F48BC29" w14:textId="77777777" w:rsidR="003C1ADA" w:rsidRDefault="003C1ADA">
                    <w:pPr>
                      <w:spacing w:before="17"/>
                      <w:ind w:left="60"/>
                      <w:rPr>
                        <w:sz w:val="18"/>
                      </w:rPr>
                    </w:pPr>
                    <w:r>
                      <w:fldChar w:fldCharType="begin"/>
                    </w:r>
                    <w:r>
                      <w:rPr>
                        <w:sz w:val="18"/>
                      </w:rPr>
                      <w:instrText xml:space="preserve"> PAGE </w:instrText>
                    </w:r>
                    <w:r>
                      <w:fldChar w:fldCharType="separate"/>
                    </w:r>
                    <w:r w:rsidR="001A37C1">
                      <w:rPr>
                        <w:noProof/>
                        <w:sz w:val="1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F6F71" w14:textId="77777777" w:rsidR="003C6421" w:rsidRDefault="003C6421">
      <w:r>
        <w:separator/>
      </w:r>
    </w:p>
  </w:footnote>
  <w:footnote w:type="continuationSeparator" w:id="0">
    <w:p w14:paraId="01B0FA01" w14:textId="77777777" w:rsidR="003C6421" w:rsidRDefault="003C6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339B" w14:textId="25B4D067" w:rsidR="003C1ADA" w:rsidRDefault="003C1ADA">
    <w:pPr>
      <w:pStyle w:val="BodyText"/>
      <w:spacing w:line="14" w:lineRule="auto"/>
    </w:pPr>
    <w:r>
      <w:rPr>
        <w:noProof/>
        <w:lang w:val="id-ID" w:eastAsia="id-ID"/>
      </w:rPr>
      <mc:AlternateContent>
        <mc:Choice Requires="wps">
          <w:drawing>
            <wp:anchor distT="0" distB="0" distL="114300" distR="114300" simplePos="0" relativeHeight="487128576" behindDoc="1" locked="0" layoutInCell="1" allowOverlap="1" wp14:anchorId="0146AD8C" wp14:editId="5340E32D">
              <wp:simplePos x="0" y="0"/>
              <wp:positionH relativeFrom="page">
                <wp:posOffset>1010285</wp:posOffset>
              </wp:positionH>
              <wp:positionV relativeFrom="page">
                <wp:posOffset>739140</wp:posOffset>
              </wp:positionV>
              <wp:extent cx="549592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5pt,58.2pt" to="512.3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On0JnOuAIC1mpvQ230ol7MTtPvDim9bog68sjw9WogLQsZyZuUsHEG8A/dZ80ghpy8jm26&#10;1LYNkNAAdInTuN6nwS8eUTic5ovpYgK06OBLSDEkGuv8J65bFIwSS+Acgcl553wgQoohJNyj9FZI&#10;GYctFepKvMjyPCY4LQULzhDm7PGwlhadSZBL/GJV4HkMC8gVcU0fF129kKw+KRZvaThhm5vtiZC9&#10;DaykChdBjcDzZvVC+bFIF5v5Zp6P8slsM8rTqhp93K7z0WybfZhWT9V6XWU/A+csLxrBGFeB9iDa&#10;LP87UdyeTy+3u2zv/UneosdGAtnhH0nHIYe59go5aHbd22H4oNMYfHtT4SE87sF+fPmrXwAAAP//&#10;AwBQSwMEFAAGAAgAAAAhABaXIQTeAAAADAEAAA8AAABkcnMvZG93bnJldi54bWxMj8FOwzAQRO9I&#10;/IO1SNyok6oEGuJUqAoXxIEGPsCNt4lFvI5itwn9erYSEtx2dkezb4rN7HpxwjFYTwrSRQICqfHG&#10;Uqvg8+Pl7hFEiJqM7j2hgm8MsCmvrwqdGz/RDk91bAWHUMi1gi7GIZcyNB06HRZ+QOLbwY9OR5Zj&#10;K82oJw53vVwmSSadtsQfOj3gtsPmqz46BfX725S9ns9T9VBbHWK0XVVtlbq9mZ+fQESc458ZLviM&#10;DiUz7f2RTBA96/t1ylYe0mwF4uJIlqsMxP53JctC/i9R/gAAAP//AwBQSwECLQAUAAYACAAAACEA&#10;toM4kv4AAADhAQAAEwAAAAAAAAAAAAAAAAAAAAAAW0NvbnRlbnRfVHlwZXNdLnhtbFBLAQItABQA&#10;BgAIAAAAIQA4/SH/1gAAAJQBAAALAAAAAAAAAAAAAAAAAC8BAABfcmVscy8ucmVsc1BLAQItABQA&#10;BgAIAAAAIQCk++HwHAIAAEEEAAAOAAAAAAAAAAAAAAAAAC4CAABkcnMvZTJvRG9jLnhtbFBLAQIt&#10;ABQABgAIAAAAIQAWlyEE3gAAAAwBAAAPAAAAAAAAAAAAAAAAAHYEAABkcnMvZG93bnJldi54bWxQ&#10;SwUGAAAAAAQABADzAAAAgQUAAAAA&#10;" strokeweight=".72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958FA"/>
    <w:multiLevelType w:val="hybridMultilevel"/>
    <w:tmpl w:val="C70EE7CA"/>
    <w:lvl w:ilvl="0" w:tplc="766A5582">
      <w:start w:val="1"/>
      <w:numFmt w:val="decimal"/>
      <w:lvlText w:val="%1."/>
      <w:lvlJc w:val="left"/>
      <w:pPr>
        <w:ind w:left="786" w:hanging="360"/>
      </w:pPr>
      <w:rPr>
        <w:rFonts w:eastAsia="MS Mincho"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5C4D3C2D"/>
    <w:multiLevelType w:val="multilevel"/>
    <w:tmpl w:val="5C4D3C2D"/>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nsid w:val="7440798C"/>
    <w:multiLevelType w:val="multilevel"/>
    <w:tmpl w:val="3E024656"/>
    <w:lvl w:ilvl="0">
      <w:start w:val="1"/>
      <w:numFmt w:val="decimal"/>
      <w:lvlText w:val="%1."/>
      <w:lvlJc w:val="left"/>
      <w:pPr>
        <w:ind w:left="1353" w:hanging="360"/>
      </w:pPr>
      <w:rPr>
        <w:rFonts w:ascii="Times New Roman" w:eastAsia="Calibri" w:hAnsi="Times New Roman" w:cs="Times New Roman"/>
        <w:b w:val="0"/>
      </w:rPr>
    </w:lvl>
    <w:lvl w:ilvl="1">
      <w:start w:val="1"/>
      <w:numFmt w:val="decimal"/>
      <w:isLgl/>
      <w:lvlText w:val="%1.%2"/>
      <w:lvlJc w:val="left"/>
      <w:pPr>
        <w:ind w:left="502" w:hanging="360"/>
      </w:pPr>
      <w:rPr>
        <w:rFonts w:hint="default"/>
        <w:b/>
      </w:rPr>
    </w:lvl>
    <w:lvl w:ilvl="2">
      <w:start w:val="1"/>
      <w:numFmt w:val="decimal"/>
      <w:isLgl/>
      <w:lvlText w:val="%1.%2.%3"/>
      <w:lvlJc w:val="left"/>
      <w:pPr>
        <w:ind w:left="2563"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773" w:hanging="1080"/>
      </w:pPr>
      <w:rPr>
        <w:rFonts w:hint="default"/>
      </w:rPr>
    </w:lvl>
    <w:lvl w:ilvl="5">
      <w:start w:val="1"/>
      <w:numFmt w:val="decimal"/>
      <w:isLgl/>
      <w:lvlText w:val="%1.%2.%3.%4.%5.%6"/>
      <w:lvlJc w:val="left"/>
      <w:pPr>
        <w:ind w:left="4198" w:hanging="1080"/>
      </w:pPr>
      <w:rPr>
        <w:rFonts w:hint="default"/>
      </w:rPr>
    </w:lvl>
    <w:lvl w:ilvl="6">
      <w:start w:val="1"/>
      <w:numFmt w:val="decimal"/>
      <w:isLgl/>
      <w:lvlText w:val="%1.%2.%3.%4.%5.%6.%7"/>
      <w:lvlJc w:val="left"/>
      <w:pPr>
        <w:ind w:left="4983" w:hanging="1440"/>
      </w:pPr>
      <w:rPr>
        <w:rFonts w:hint="default"/>
      </w:rPr>
    </w:lvl>
    <w:lvl w:ilvl="7">
      <w:start w:val="1"/>
      <w:numFmt w:val="decimal"/>
      <w:isLgl/>
      <w:lvlText w:val="%1.%2.%3.%4.%5.%6.%7.%8"/>
      <w:lvlJc w:val="left"/>
      <w:pPr>
        <w:ind w:left="5408" w:hanging="1440"/>
      </w:pPr>
      <w:rPr>
        <w:rFonts w:hint="default"/>
      </w:rPr>
    </w:lvl>
    <w:lvl w:ilvl="8">
      <w:start w:val="1"/>
      <w:numFmt w:val="decimal"/>
      <w:isLgl/>
      <w:lvlText w:val="%1.%2.%3.%4.%5.%6.%7.%8.%9"/>
      <w:lvlJc w:val="left"/>
      <w:pPr>
        <w:ind w:left="6193" w:hanging="1800"/>
      </w:pPr>
      <w:rPr>
        <w:rFonts w:hint="default"/>
      </w:rPr>
    </w:lvl>
  </w:abstractNum>
  <w:abstractNum w:abstractNumId="3">
    <w:nsid w:val="7AF435C9"/>
    <w:multiLevelType w:val="hybridMultilevel"/>
    <w:tmpl w:val="A8A201CC"/>
    <w:lvl w:ilvl="0" w:tplc="272052A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EB"/>
    <w:rsid w:val="00025965"/>
    <w:rsid w:val="00027A6F"/>
    <w:rsid w:val="00044571"/>
    <w:rsid w:val="00047626"/>
    <w:rsid w:val="00063CD7"/>
    <w:rsid w:val="00063F0C"/>
    <w:rsid w:val="000753EB"/>
    <w:rsid w:val="000868E0"/>
    <w:rsid w:val="000B019E"/>
    <w:rsid w:val="000B2E51"/>
    <w:rsid w:val="000D5CA9"/>
    <w:rsid w:val="000F0CFE"/>
    <w:rsid w:val="001454FE"/>
    <w:rsid w:val="00145A59"/>
    <w:rsid w:val="00146E0F"/>
    <w:rsid w:val="001729A1"/>
    <w:rsid w:val="00177D39"/>
    <w:rsid w:val="001828BA"/>
    <w:rsid w:val="001A37C1"/>
    <w:rsid w:val="001C38F0"/>
    <w:rsid w:val="00215ED3"/>
    <w:rsid w:val="00223E38"/>
    <w:rsid w:val="00245461"/>
    <w:rsid w:val="002737B4"/>
    <w:rsid w:val="002808F4"/>
    <w:rsid w:val="002E46B9"/>
    <w:rsid w:val="002F537E"/>
    <w:rsid w:val="003046B9"/>
    <w:rsid w:val="00304732"/>
    <w:rsid w:val="00337DA5"/>
    <w:rsid w:val="0034785D"/>
    <w:rsid w:val="00350874"/>
    <w:rsid w:val="00356B19"/>
    <w:rsid w:val="003663E0"/>
    <w:rsid w:val="00373F9B"/>
    <w:rsid w:val="003846E9"/>
    <w:rsid w:val="003A19A0"/>
    <w:rsid w:val="003B37D9"/>
    <w:rsid w:val="003C1ADA"/>
    <w:rsid w:val="003C261F"/>
    <w:rsid w:val="003C6421"/>
    <w:rsid w:val="003E4851"/>
    <w:rsid w:val="003F124F"/>
    <w:rsid w:val="0040058F"/>
    <w:rsid w:val="00423301"/>
    <w:rsid w:val="00432D25"/>
    <w:rsid w:val="00452CEB"/>
    <w:rsid w:val="004B4246"/>
    <w:rsid w:val="004C79FA"/>
    <w:rsid w:val="00500E12"/>
    <w:rsid w:val="0053295E"/>
    <w:rsid w:val="00553352"/>
    <w:rsid w:val="005A08D4"/>
    <w:rsid w:val="005B2F98"/>
    <w:rsid w:val="005F6476"/>
    <w:rsid w:val="0060410F"/>
    <w:rsid w:val="00614F91"/>
    <w:rsid w:val="00626161"/>
    <w:rsid w:val="00637F5F"/>
    <w:rsid w:val="006400F2"/>
    <w:rsid w:val="00650CF2"/>
    <w:rsid w:val="0066151C"/>
    <w:rsid w:val="0067580B"/>
    <w:rsid w:val="006B0858"/>
    <w:rsid w:val="0071648C"/>
    <w:rsid w:val="007268B3"/>
    <w:rsid w:val="00753DF2"/>
    <w:rsid w:val="007A07F8"/>
    <w:rsid w:val="007C56F2"/>
    <w:rsid w:val="00820D62"/>
    <w:rsid w:val="00820DA5"/>
    <w:rsid w:val="00821ADE"/>
    <w:rsid w:val="0083101E"/>
    <w:rsid w:val="008A453C"/>
    <w:rsid w:val="008C5095"/>
    <w:rsid w:val="008D033B"/>
    <w:rsid w:val="008F726A"/>
    <w:rsid w:val="00930D8C"/>
    <w:rsid w:val="00941E12"/>
    <w:rsid w:val="009676F4"/>
    <w:rsid w:val="00977FBE"/>
    <w:rsid w:val="00993C2B"/>
    <w:rsid w:val="009A10F3"/>
    <w:rsid w:val="009C3105"/>
    <w:rsid w:val="009C45C5"/>
    <w:rsid w:val="009D4A50"/>
    <w:rsid w:val="009D53D3"/>
    <w:rsid w:val="009E39AC"/>
    <w:rsid w:val="00A35BA3"/>
    <w:rsid w:val="00A4059B"/>
    <w:rsid w:val="00A529C8"/>
    <w:rsid w:val="00A53CF2"/>
    <w:rsid w:val="00AA0559"/>
    <w:rsid w:val="00AA2F7A"/>
    <w:rsid w:val="00AC77BB"/>
    <w:rsid w:val="00AD0A72"/>
    <w:rsid w:val="00B12868"/>
    <w:rsid w:val="00B55A00"/>
    <w:rsid w:val="00B80F11"/>
    <w:rsid w:val="00B85A42"/>
    <w:rsid w:val="00BD20E6"/>
    <w:rsid w:val="00BD3B9E"/>
    <w:rsid w:val="00BD4538"/>
    <w:rsid w:val="00BE1E85"/>
    <w:rsid w:val="00BF4A8A"/>
    <w:rsid w:val="00C022A7"/>
    <w:rsid w:val="00C64FD6"/>
    <w:rsid w:val="00C7583D"/>
    <w:rsid w:val="00C803C7"/>
    <w:rsid w:val="00C833EA"/>
    <w:rsid w:val="00C849FD"/>
    <w:rsid w:val="00C90767"/>
    <w:rsid w:val="00CB4C87"/>
    <w:rsid w:val="00CD2EDD"/>
    <w:rsid w:val="00CD4503"/>
    <w:rsid w:val="00D000DA"/>
    <w:rsid w:val="00D42E25"/>
    <w:rsid w:val="00D43EB3"/>
    <w:rsid w:val="00D75661"/>
    <w:rsid w:val="00D80DB2"/>
    <w:rsid w:val="00D81C9D"/>
    <w:rsid w:val="00D9286B"/>
    <w:rsid w:val="00DC376E"/>
    <w:rsid w:val="00DC393A"/>
    <w:rsid w:val="00DD2248"/>
    <w:rsid w:val="00DE094F"/>
    <w:rsid w:val="00DE1933"/>
    <w:rsid w:val="00DE59A8"/>
    <w:rsid w:val="00E01279"/>
    <w:rsid w:val="00E054FD"/>
    <w:rsid w:val="00E24B49"/>
    <w:rsid w:val="00E350E2"/>
    <w:rsid w:val="00E3675F"/>
    <w:rsid w:val="00EA0734"/>
    <w:rsid w:val="00EA1371"/>
    <w:rsid w:val="00EA350C"/>
    <w:rsid w:val="00F17F4E"/>
    <w:rsid w:val="00F4104C"/>
    <w:rsid w:val="00F823A1"/>
    <w:rsid w:val="00F85340"/>
    <w:rsid w:val="00F945FF"/>
    <w:rsid w:val="00FA4166"/>
    <w:rsid w:val="00FC584B"/>
    <w:rsid w:val="00FD5D82"/>
    <w:rsid w:val="00FF3D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1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semiHidden/>
    <w:unhideWhenUsed/>
    <w:rsid w:val="00637F5F"/>
    <w:rPr>
      <w:color w:val="0000FF"/>
      <w:u w:val="single"/>
    </w:rPr>
  </w:style>
  <w:style w:type="paragraph" w:styleId="BalloonText">
    <w:name w:val="Balloon Text"/>
    <w:basedOn w:val="Normal"/>
    <w:link w:val="BalloonTextChar"/>
    <w:uiPriority w:val="99"/>
    <w:semiHidden/>
    <w:unhideWhenUsed/>
    <w:rsid w:val="003663E0"/>
    <w:rPr>
      <w:rFonts w:ascii="Tahoma" w:hAnsi="Tahoma" w:cs="Tahoma"/>
      <w:sz w:val="16"/>
      <w:szCs w:val="16"/>
    </w:rPr>
  </w:style>
  <w:style w:type="character" w:customStyle="1" w:styleId="BalloonTextChar">
    <w:name w:val="Balloon Text Char"/>
    <w:basedOn w:val="DefaultParagraphFont"/>
    <w:link w:val="BalloonText"/>
    <w:uiPriority w:val="99"/>
    <w:semiHidden/>
    <w:rsid w:val="003663E0"/>
    <w:rPr>
      <w:rFonts w:ascii="Tahoma" w:eastAsia="Microsoft Sans Serif"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semiHidden/>
    <w:unhideWhenUsed/>
    <w:rsid w:val="00637F5F"/>
    <w:rPr>
      <w:color w:val="0000FF"/>
      <w:u w:val="single"/>
    </w:rPr>
  </w:style>
  <w:style w:type="paragraph" w:styleId="BalloonText">
    <w:name w:val="Balloon Text"/>
    <w:basedOn w:val="Normal"/>
    <w:link w:val="BalloonTextChar"/>
    <w:uiPriority w:val="99"/>
    <w:semiHidden/>
    <w:unhideWhenUsed/>
    <w:rsid w:val="003663E0"/>
    <w:rPr>
      <w:rFonts w:ascii="Tahoma" w:hAnsi="Tahoma" w:cs="Tahoma"/>
      <w:sz w:val="16"/>
      <w:szCs w:val="16"/>
    </w:rPr>
  </w:style>
  <w:style w:type="character" w:customStyle="1" w:styleId="BalloonTextChar">
    <w:name w:val="Balloon Text Char"/>
    <w:basedOn w:val="DefaultParagraphFont"/>
    <w:link w:val="BalloonText"/>
    <w:uiPriority w:val="99"/>
    <w:semiHidden/>
    <w:rsid w:val="003663E0"/>
    <w:rPr>
      <w:rFonts w:ascii="Tahoma" w:eastAsia="Microsoft Sans 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2068">
      <w:bodyDiv w:val="1"/>
      <w:marLeft w:val="0"/>
      <w:marRight w:val="0"/>
      <w:marTop w:val="0"/>
      <w:marBottom w:val="0"/>
      <w:divBdr>
        <w:top w:val="none" w:sz="0" w:space="0" w:color="auto"/>
        <w:left w:val="none" w:sz="0" w:space="0" w:color="auto"/>
        <w:bottom w:val="none" w:sz="0" w:space="0" w:color="auto"/>
        <w:right w:val="none" w:sz="0" w:space="0" w:color="auto"/>
      </w:divBdr>
    </w:div>
    <w:div w:id="91323988">
      <w:bodyDiv w:val="1"/>
      <w:marLeft w:val="0"/>
      <w:marRight w:val="0"/>
      <w:marTop w:val="0"/>
      <w:marBottom w:val="0"/>
      <w:divBdr>
        <w:top w:val="none" w:sz="0" w:space="0" w:color="auto"/>
        <w:left w:val="none" w:sz="0" w:space="0" w:color="auto"/>
        <w:bottom w:val="none" w:sz="0" w:space="0" w:color="auto"/>
        <w:right w:val="none" w:sz="0" w:space="0" w:color="auto"/>
      </w:divBdr>
    </w:div>
    <w:div w:id="122163578">
      <w:bodyDiv w:val="1"/>
      <w:marLeft w:val="0"/>
      <w:marRight w:val="0"/>
      <w:marTop w:val="0"/>
      <w:marBottom w:val="0"/>
      <w:divBdr>
        <w:top w:val="none" w:sz="0" w:space="0" w:color="auto"/>
        <w:left w:val="none" w:sz="0" w:space="0" w:color="auto"/>
        <w:bottom w:val="none" w:sz="0" w:space="0" w:color="auto"/>
        <w:right w:val="none" w:sz="0" w:space="0" w:color="auto"/>
      </w:divBdr>
    </w:div>
    <w:div w:id="487089758">
      <w:bodyDiv w:val="1"/>
      <w:marLeft w:val="0"/>
      <w:marRight w:val="0"/>
      <w:marTop w:val="0"/>
      <w:marBottom w:val="0"/>
      <w:divBdr>
        <w:top w:val="none" w:sz="0" w:space="0" w:color="auto"/>
        <w:left w:val="none" w:sz="0" w:space="0" w:color="auto"/>
        <w:bottom w:val="none" w:sz="0" w:space="0" w:color="auto"/>
        <w:right w:val="none" w:sz="0" w:space="0" w:color="auto"/>
      </w:divBdr>
    </w:div>
    <w:div w:id="1278487508">
      <w:bodyDiv w:val="1"/>
      <w:marLeft w:val="0"/>
      <w:marRight w:val="0"/>
      <w:marTop w:val="0"/>
      <w:marBottom w:val="0"/>
      <w:divBdr>
        <w:top w:val="none" w:sz="0" w:space="0" w:color="auto"/>
        <w:left w:val="none" w:sz="0" w:space="0" w:color="auto"/>
        <w:bottom w:val="none" w:sz="0" w:space="0" w:color="auto"/>
        <w:right w:val="none" w:sz="0" w:space="0" w:color="auto"/>
      </w:divBdr>
    </w:div>
    <w:div w:id="1299646371">
      <w:bodyDiv w:val="1"/>
      <w:marLeft w:val="0"/>
      <w:marRight w:val="0"/>
      <w:marTop w:val="0"/>
      <w:marBottom w:val="0"/>
      <w:divBdr>
        <w:top w:val="none" w:sz="0" w:space="0" w:color="auto"/>
        <w:left w:val="none" w:sz="0" w:space="0" w:color="auto"/>
        <w:bottom w:val="none" w:sz="0" w:space="0" w:color="auto"/>
        <w:right w:val="none" w:sz="0" w:space="0" w:color="auto"/>
      </w:divBdr>
    </w:div>
    <w:div w:id="1337029587">
      <w:bodyDiv w:val="1"/>
      <w:marLeft w:val="0"/>
      <w:marRight w:val="0"/>
      <w:marTop w:val="0"/>
      <w:marBottom w:val="0"/>
      <w:divBdr>
        <w:top w:val="none" w:sz="0" w:space="0" w:color="auto"/>
        <w:left w:val="none" w:sz="0" w:space="0" w:color="auto"/>
        <w:bottom w:val="none" w:sz="0" w:space="0" w:color="auto"/>
        <w:right w:val="none" w:sz="0" w:space="0" w:color="auto"/>
      </w:divBdr>
    </w:div>
    <w:div w:id="1803883562">
      <w:bodyDiv w:val="1"/>
      <w:marLeft w:val="0"/>
      <w:marRight w:val="0"/>
      <w:marTop w:val="0"/>
      <w:marBottom w:val="0"/>
      <w:divBdr>
        <w:top w:val="none" w:sz="0" w:space="0" w:color="auto"/>
        <w:left w:val="none" w:sz="0" w:space="0" w:color="auto"/>
        <w:bottom w:val="none" w:sz="0" w:space="0" w:color="auto"/>
        <w:right w:val="none" w:sz="0" w:space="0" w:color="auto"/>
      </w:divBdr>
    </w:div>
    <w:div w:id="184747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blikasiilmiah.unwahas.ac.id/index.php/IJM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kasiilmiah.unwahas.ac.id/index.php/IJMB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ublikasiilmiah.unwahas.ac.id/index.php/IJMB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1C24-E7D1-435B-8DD2-4614A0FD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13</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Hilya Ramadhania Siyauqi Maudah</dc:creator>
  <cp:keywords/>
  <dc:description/>
  <cp:lastModifiedBy>Ika Fitriana</cp:lastModifiedBy>
  <cp:revision>20</cp:revision>
  <dcterms:created xsi:type="dcterms:W3CDTF">2022-08-24T06:26:00Z</dcterms:created>
  <dcterms:modified xsi:type="dcterms:W3CDTF">2023-05-19T06:42:00Z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ies>
</file>