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A6" w:rsidRDefault="002A38A6" w:rsidP="002A38A6">
      <w:pPr>
        <w:spacing w:before="0" w:line="240" w:lineRule="auto"/>
        <w:ind w:firstLine="0"/>
        <w:jc w:val="center"/>
        <w:outlineLvl w:val="0"/>
        <w:rPr>
          <w:b/>
          <w:noProof/>
        </w:rPr>
      </w:pPr>
      <w:r w:rsidRPr="00D91CD6">
        <w:rPr>
          <w:b/>
        </w:rPr>
        <w:t>PROGRAM PERAWATAN CETAKAN PLASTIK</w:t>
      </w:r>
      <w:r w:rsidRPr="00D91CD6">
        <w:rPr>
          <w:b/>
          <w:noProof/>
        </w:rPr>
        <w:t xml:space="preserve"> </w:t>
      </w:r>
      <w:r>
        <w:rPr>
          <w:b/>
          <w:noProof/>
        </w:rPr>
        <w:t xml:space="preserve">PADA PRODUK </w:t>
      </w:r>
    </w:p>
    <w:p w:rsidR="002A38A6" w:rsidRDefault="002A38A6" w:rsidP="002A38A6">
      <w:pPr>
        <w:spacing w:before="0" w:line="240" w:lineRule="auto"/>
        <w:ind w:firstLine="0"/>
        <w:jc w:val="center"/>
        <w:outlineLvl w:val="0"/>
        <w:rPr>
          <w:b/>
          <w:noProof/>
        </w:rPr>
      </w:pPr>
      <w:r>
        <w:rPr>
          <w:b/>
          <w:noProof/>
        </w:rPr>
        <w:t xml:space="preserve">ALAT MUSIK </w:t>
      </w:r>
      <w:r w:rsidRPr="00C40E63">
        <w:rPr>
          <w:b/>
          <w:i/>
          <w:noProof/>
        </w:rPr>
        <w:t>PIANICA</w:t>
      </w:r>
      <w:r>
        <w:rPr>
          <w:b/>
          <w:noProof/>
        </w:rPr>
        <w:t xml:space="preserve"> </w:t>
      </w:r>
      <w:r w:rsidRPr="00D91CD6">
        <w:rPr>
          <w:b/>
          <w:noProof/>
        </w:rPr>
        <w:t>UNTUK</w:t>
      </w:r>
      <w:r>
        <w:rPr>
          <w:b/>
          <w:noProof/>
        </w:rPr>
        <w:t xml:space="preserve"> </w:t>
      </w:r>
      <w:r w:rsidRPr="00D91CD6">
        <w:rPr>
          <w:b/>
          <w:noProof/>
        </w:rPr>
        <w:t>MENG</w:t>
      </w:r>
      <w:r>
        <w:rPr>
          <w:b/>
          <w:noProof/>
        </w:rPr>
        <w:t>HINDARI KERUGIAN</w:t>
      </w:r>
    </w:p>
    <w:p w:rsidR="002A38A6" w:rsidRPr="00D91CD6" w:rsidRDefault="002A38A6" w:rsidP="002A38A6">
      <w:pPr>
        <w:spacing w:before="0" w:line="240" w:lineRule="auto"/>
        <w:ind w:firstLine="0"/>
        <w:jc w:val="center"/>
        <w:outlineLvl w:val="0"/>
        <w:rPr>
          <w:b/>
          <w:noProof/>
        </w:rPr>
      </w:pPr>
      <w:r w:rsidRPr="00D91CD6">
        <w:rPr>
          <w:b/>
          <w:noProof/>
        </w:rPr>
        <w:t>AKIBAT WAKTU PERBAIKAN</w:t>
      </w:r>
    </w:p>
    <w:p w:rsidR="002A38A6" w:rsidRPr="0032350D" w:rsidRDefault="002A38A6" w:rsidP="002A38A6">
      <w:pPr>
        <w:spacing w:before="0" w:line="240" w:lineRule="auto"/>
        <w:ind w:firstLine="0"/>
        <w:jc w:val="center"/>
        <w:outlineLvl w:val="0"/>
        <w:rPr>
          <w:b/>
          <w:i/>
          <w:noProof/>
        </w:rPr>
      </w:pPr>
      <w:r w:rsidRPr="0032350D">
        <w:rPr>
          <w:b/>
          <w:i/>
          <w:noProof/>
        </w:rPr>
        <w:t>(</w:t>
      </w:r>
      <w:r>
        <w:rPr>
          <w:b/>
          <w:i/>
          <w:noProof/>
        </w:rPr>
        <w:t xml:space="preserve">Plastick Mold </w:t>
      </w:r>
      <w:r w:rsidRPr="0032350D">
        <w:rPr>
          <w:b/>
          <w:i/>
          <w:noProof/>
        </w:rPr>
        <w:t>Maintenance</w:t>
      </w:r>
      <w:r>
        <w:rPr>
          <w:b/>
          <w:i/>
          <w:noProof/>
        </w:rPr>
        <w:t xml:space="preserve"> Program on Pianica </w:t>
      </w:r>
      <w:r w:rsidRPr="0032350D">
        <w:rPr>
          <w:b/>
          <w:i/>
          <w:noProof/>
        </w:rPr>
        <w:t xml:space="preserve"> </w:t>
      </w:r>
      <w:r>
        <w:rPr>
          <w:b/>
          <w:i/>
          <w:noProof/>
        </w:rPr>
        <w:t>to Avoid</w:t>
      </w:r>
      <w:r w:rsidRPr="0032350D">
        <w:rPr>
          <w:b/>
          <w:i/>
          <w:noProof/>
        </w:rPr>
        <w:t xml:space="preserve"> </w:t>
      </w:r>
      <w:r>
        <w:rPr>
          <w:b/>
          <w:i/>
          <w:noProof/>
        </w:rPr>
        <w:t xml:space="preserve">Loss of </w:t>
      </w:r>
      <w:r w:rsidRPr="0032350D">
        <w:rPr>
          <w:b/>
          <w:i/>
          <w:noProof/>
        </w:rPr>
        <w:t>Repair</w:t>
      </w:r>
      <w:r>
        <w:rPr>
          <w:b/>
          <w:i/>
          <w:noProof/>
        </w:rPr>
        <w:t xml:space="preserve"> Time</w:t>
      </w:r>
      <w:r w:rsidRPr="0032350D">
        <w:rPr>
          <w:b/>
          <w:i/>
          <w:noProof/>
        </w:rPr>
        <w:t>)</w:t>
      </w:r>
    </w:p>
    <w:p w:rsidR="002A38A6" w:rsidRDefault="002A38A6" w:rsidP="002A38A6">
      <w:pPr>
        <w:spacing w:before="0" w:line="240" w:lineRule="auto"/>
        <w:ind w:firstLine="0"/>
        <w:jc w:val="center"/>
        <w:outlineLvl w:val="0"/>
        <w:rPr>
          <w:b/>
          <w:noProof/>
        </w:rPr>
      </w:pPr>
    </w:p>
    <w:p w:rsidR="002A38A6" w:rsidRPr="00A8040F" w:rsidRDefault="002A38A6" w:rsidP="002A38A6">
      <w:pPr>
        <w:spacing w:before="0" w:line="240" w:lineRule="auto"/>
        <w:ind w:firstLine="0"/>
        <w:jc w:val="center"/>
        <w:outlineLvl w:val="0"/>
        <w:rPr>
          <w:b/>
          <w:noProof/>
          <w:color w:val="4F81BD" w:themeColor="accent1"/>
        </w:rPr>
      </w:pPr>
      <w:r w:rsidRPr="00C12DCB">
        <w:rPr>
          <w:b/>
          <w:noProof/>
        </w:rPr>
        <w:t xml:space="preserve">Puji </w:t>
      </w:r>
      <w:r w:rsidRPr="00A8040F">
        <w:rPr>
          <w:b/>
          <w:noProof/>
        </w:rPr>
        <w:t>Basuki</w:t>
      </w:r>
      <w:r w:rsidRPr="00A8040F">
        <w:rPr>
          <w:b/>
          <w:noProof/>
          <w:vertAlign w:val="superscript"/>
        </w:rPr>
        <w:t>1*</w:t>
      </w:r>
      <w:r w:rsidRPr="00A8040F">
        <w:rPr>
          <w:b/>
          <w:noProof/>
        </w:rPr>
        <w:t xml:space="preserve">, </w:t>
      </w:r>
      <w:r w:rsidRPr="00A8040F">
        <w:rPr>
          <w:b/>
          <w:bCs/>
        </w:rPr>
        <w:t xml:space="preserve">Agustien Zulaidah², dan </w:t>
      </w:r>
      <w:r w:rsidRPr="00A8040F">
        <w:rPr>
          <w:b/>
        </w:rPr>
        <w:t>Ricka Prasdiantika</w:t>
      </w:r>
      <w:r w:rsidRPr="00A8040F">
        <w:rPr>
          <w:b/>
          <w:bCs/>
        </w:rPr>
        <w:t>³</w:t>
      </w:r>
    </w:p>
    <w:p w:rsidR="002A38A6" w:rsidRDefault="002A38A6" w:rsidP="002A38A6">
      <w:pPr>
        <w:spacing w:before="0" w:line="240" w:lineRule="auto"/>
        <w:ind w:firstLine="0"/>
        <w:jc w:val="center"/>
        <w:rPr>
          <w:bCs/>
          <w:noProof/>
        </w:rPr>
      </w:pPr>
      <w:r w:rsidRPr="008458E4">
        <w:rPr>
          <w:noProof/>
          <w:vertAlign w:val="superscript"/>
        </w:rPr>
        <w:t xml:space="preserve">1 </w:t>
      </w:r>
      <w:r w:rsidRPr="008458E4">
        <w:rPr>
          <w:noProof/>
        </w:rPr>
        <w:t>Jurusan Teknik Mesin</w:t>
      </w:r>
      <w:r>
        <w:rPr>
          <w:noProof/>
        </w:rPr>
        <w:t xml:space="preserve">, </w:t>
      </w:r>
      <w:r w:rsidRPr="00A8040F">
        <w:rPr>
          <w:noProof/>
          <w:vertAlign w:val="superscript"/>
        </w:rPr>
        <w:t xml:space="preserve">2 </w:t>
      </w:r>
      <w:r w:rsidRPr="00A8040F">
        <w:rPr>
          <w:bCs/>
          <w:noProof/>
        </w:rPr>
        <w:t>Jurusan Teknik Kimia</w:t>
      </w:r>
      <w:r>
        <w:rPr>
          <w:noProof/>
        </w:rPr>
        <w:t xml:space="preserve">, </w:t>
      </w:r>
      <w:r>
        <w:rPr>
          <w:noProof/>
          <w:vertAlign w:val="superscript"/>
        </w:rPr>
        <w:t>3</w:t>
      </w:r>
      <w:r w:rsidRPr="00A8040F">
        <w:rPr>
          <w:noProof/>
          <w:vertAlign w:val="superscript"/>
        </w:rPr>
        <w:t xml:space="preserve"> </w:t>
      </w:r>
      <w:r>
        <w:rPr>
          <w:bCs/>
          <w:noProof/>
        </w:rPr>
        <w:t>Jurusan Teknik Elektronika</w:t>
      </w:r>
    </w:p>
    <w:p w:rsidR="002A38A6" w:rsidRPr="008458E4" w:rsidRDefault="002A38A6" w:rsidP="002A38A6">
      <w:pPr>
        <w:spacing w:before="0" w:line="240" w:lineRule="auto"/>
        <w:ind w:firstLine="0"/>
        <w:jc w:val="center"/>
        <w:rPr>
          <w:noProof/>
        </w:rPr>
      </w:pPr>
      <w:r w:rsidRPr="008458E4">
        <w:rPr>
          <w:noProof/>
        </w:rPr>
        <w:t>Fakultas Teknik, Universitas Pandanaran</w:t>
      </w:r>
    </w:p>
    <w:p w:rsidR="002A38A6" w:rsidRDefault="002A38A6" w:rsidP="002A38A6">
      <w:pPr>
        <w:spacing w:before="0" w:line="240" w:lineRule="auto"/>
        <w:ind w:firstLine="0"/>
        <w:jc w:val="center"/>
      </w:pPr>
      <w:r w:rsidRPr="008458E4">
        <w:t>Jl. Banjarsari Barat No.1, Pedalangan, Banyumanik, Kota Semarang, Jawa Tengah 50268</w:t>
      </w:r>
    </w:p>
    <w:p w:rsidR="003B4525" w:rsidRDefault="005B24F5" w:rsidP="002A38A6">
      <w:pPr>
        <w:spacing w:before="0" w:line="240" w:lineRule="auto"/>
        <w:ind w:firstLine="0"/>
        <w:jc w:val="center"/>
        <w:rPr>
          <w:sz w:val="20"/>
          <w:szCs w:val="20"/>
        </w:rPr>
      </w:pPr>
      <w:r>
        <w:rPr>
          <w:sz w:val="20"/>
          <w:szCs w:val="20"/>
          <w:vertAlign w:val="superscript"/>
        </w:rPr>
        <w:t>*</w:t>
      </w:r>
      <w:r>
        <w:rPr>
          <w:sz w:val="20"/>
          <w:szCs w:val="20"/>
        </w:rPr>
        <w:t xml:space="preserve">Email: </w:t>
      </w:r>
      <w:r w:rsidR="002A38A6" w:rsidRPr="008458E4">
        <w:rPr>
          <w:noProof/>
          <w:sz w:val="20"/>
        </w:rPr>
        <w:t>basuki.p@unpand.ac.id</w:t>
      </w:r>
      <w:r w:rsidR="002A38A6">
        <w:rPr>
          <w:color w:val="9BBB59"/>
          <w:sz w:val="20"/>
          <w:szCs w:val="20"/>
        </w:rPr>
        <w:t xml:space="preserve"> </w:t>
      </w:r>
    </w:p>
    <w:p w:rsidR="003B4525" w:rsidRDefault="005B24F5">
      <w:pPr>
        <w:spacing w:before="0" w:line="240" w:lineRule="auto"/>
        <w:ind w:firstLine="0"/>
        <w:jc w:val="left"/>
        <w:rPr>
          <w:color w:val="4F81BD"/>
        </w:rPr>
      </w:pPr>
      <w:r>
        <w:rPr>
          <w:color w:val="4F81BD"/>
        </w:rPr>
        <w:t>&lt;satu spasi&gt;</w:t>
      </w:r>
      <w:bookmarkStart w:id="0" w:name="_GoBack"/>
      <w:bookmarkEnd w:id="0"/>
    </w:p>
    <w:p w:rsidR="003B4525" w:rsidRDefault="005B24F5">
      <w:pPr>
        <w:spacing w:before="0" w:line="240" w:lineRule="auto"/>
        <w:ind w:left="567" w:right="565" w:firstLine="0"/>
        <w:jc w:val="center"/>
        <w:rPr>
          <w:b/>
          <w:sz w:val="20"/>
          <w:szCs w:val="20"/>
        </w:rPr>
      </w:pPr>
      <w:r>
        <w:rPr>
          <w:b/>
          <w:sz w:val="20"/>
          <w:szCs w:val="20"/>
        </w:rPr>
        <w:t xml:space="preserve">Abstrak </w:t>
      </w:r>
      <w:r>
        <w:rPr>
          <w:b/>
          <w:color w:val="9BBB59"/>
          <w:sz w:val="20"/>
          <w:szCs w:val="20"/>
        </w:rPr>
        <w:t>(10 pt, bold)</w:t>
      </w:r>
    </w:p>
    <w:p w:rsidR="003B4525" w:rsidRPr="00041CCA" w:rsidRDefault="0078775B" w:rsidP="00041CCA">
      <w:pPr>
        <w:spacing w:before="0" w:line="240" w:lineRule="auto"/>
        <w:ind w:left="567" w:right="571" w:firstLine="0"/>
        <w:rPr>
          <w:sz w:val="20"/>
          <w:szCs w:val="20"/>
        </w:rPr>
      </w:pPr>
      <w:r w:rsidRPr="0078775B">
        <w:rPr>
          <w:sz w:val="20"/>
          <w:szCs w:val="20"/>
        </w:rPr>
        <w:t xml:space="preserve">Cetakan </w:t>
      </w:r>
      <w:r w:rsidR="004C0C81">
        <w:rPr>
          <w:sz w:val="20"/>
          <w:szCs w:val="20"/>
        </w:rPr>
        <w:t>(</w:t>
      </w:r>
      <w:r w:rsidR="004C0C81" w:rsidRPr="004C0C81">
        <w:rPr>
          <w:i/>
          <w:sz w:val="20"/>
          <w:szCs w:val="20"/>
        </w:rPr>
        <w:t>mold</w:t>
      </w:r>
      <w:r w:rsidR="004C0C81">
        <w:rPr>
          <w:sz w:val="20"/>
          <w:szCs w:val="20"/>
        </w:rPr>
        <w:t xml:space="preserve">) adalah alat </w:t>
      </w:r>
      <w:r w:rsidR="00D12734">
        <w:rPr>
          <w:sz w:val="20"/>
          <w:szCs w:val="20"/>
        </w:rPr>
        <w:t xml:space="preserve">dengan konstruksi utama sepasang rongga cetak terdiri dari bagian core dan cavity. Cetakan dinilai sebagai alat yang sangat penting karena masing-masing bentuk produk memiliki cetakan tersendiri. Jika terjadi kerusakan maka tidak bisa menghasilkan produk untuk bentuk tersebut. Oleh karena itu perlu dilakukan perawatan cetakan agar tidak rusak dan selalu siap digunakan. Metode yang digunakan adalah melakukan penelitian jenis kerusakan yang paling sering terjadi. Melakukan pendataan pada cetakan yang mana paling sering terjadi. Lalu dikombinasikan dengan jumlah order dan cycle time produksi. Kombinasi data tersebut digunakan untuk menentukan pembuatan progam perawatan. Yaitu jadwal dan durasi waktu kerja. Diperoleh hasil </w:t>
      </w:r>
      <w:r w:rsidR="00041CCA">
        <w:rPr>
          <w:sz w:val="20"/>
          <w:szCs w:val="20"/>
        </w:rPr>
        <w:t>jen</w:t>
      </w:r>
      <w:r w:rsidR="00D12734">
        <w:rPr>
          <w:sz w:val="20"/>
          <w:szCs w:val="20"/>
        </w:rPr>
        <w:t>i</w:t>
      </w:r>
      <w:r w:rsidR="00041CCA">
        <w:rPr>
          <w:sz w:val="20"/>
          <w:szCs w:val="20"/>
        </w:rPr>
        <w:t>s</w:t>
      </w:r>
      <w:r w:rsidR="00D12734">
        <w:rPr>
          <w:sz w:val="20"/>
          <w:szCs w:val="20"/>
        </w:rPr>
        <w:t xml:space="preserve"> kerusakan terbanyak adalah </w:t>
      </w:r>
      <w:r w:rsidR="00041CCA">
        <w:rPr>
          <w:sz w:val="20"/>
          <w:szCs w:val="20"/>
        </w:rPr>
        <w:t>produk kasar.</w:t>
      </w:r>
      <w:r w:rsidR="00D12734">
        <w:rPr>
          <w:sz w:val="20"/>
          <w:szCs w:val="20"/>
        </w:rPr>
        <w:t xml:space="preserve"> Cetakan paling se</w:t>
      </w:r>
      <w:r w:rsidR="00041CCA">
        <w:rPr>
          <w:sz w:val="20"/>
          <w:szCs w:val="20"/>
        </w:rPr>
        <w:t xml:space="preserve">ring rusak adalah Cover Lower. Langkah perawatan paling utama yaitu polishing permukaan cavity. </w:t>
      </w:r>
    </w:p>
    <w:p w:rsidR="003B4525" w:rsidRDefault="005B24F5">
      <w:pPr>
        <w:spacing w:before="0" w:line="240" w:lineRule="auto"/>
        <w:ind w:firstLine="0"/>
        <w:jc w:val="left"/>
        <w:rPr>
          <w:color w:val="4F81BD"/>
          <w:sz w:val="20"/>
          <w:szCs w:val="20"/>
        </w:rPr>
      </w:pPr>
      <w:r>
        <w:rPr>
          <w:color w:val="4F81BD"/>
          <w:sz w:val="20"/>
          <w:szCs w:val="20"/>
        </w:rPr>
        <w:t>&lt;satu spasi&gt;</w:t>
      </w:r>
    </w:p>
    <w:p w:rsidR="003B4525" w:rsidRDefault="005B24F5">
      <w:pPr>
        <w:spacing w:before="0" w:line="240" w:lineRule="auto"/>
        <w:ind w:left="567" w:right="571" w:firstLine="0"/>
        <w:rPr>
          <w:i/>
          <w:sz w:val="20"/>
          <w:szCs w:val="20"/>
        </w:rPr>
      </w:pPr>
      <w:r>
        <w:rPr>
          <w:b/>
          <w:i/>
          <w:sz w:val="20"/>
          <w:szCs w:val="20"/>
        </w:rPr>
        <w:t>Kata kunci</w:t>
      </w:r>
      <w:r>
        <w:rPr>
          <w:i/>
          <w:sz w:val="20"/>
          <w:szCs w:val="20"/>
        </w:rPr>
        <w:t xml:space="preserve">: </w:t>
      </w:r>
      <w:r w:rsidR="00957438">
        <w:rPr>
          <w:i/>
          <w:sz w:val="20"/>
          <w:szCs w:val="20"/>
        </w:rPr>
        <w:t>plastic injection</w:t>
      </w:r>
      <w:r>
        <w:rPr>
          <w:i/>
          <w:sz w:val="20"/>
          <w:szCs w:val="20"/>
        </w:rPr>
        <w:t xml:space="preserve">, </w:t>
      </w:r>
      <w:r w:rsidR="00957438">
        <w:rPr>
          <w:i/>
          <w:sz w:val="20"/>
          <w:szCs w:val="20"/>
        </w:rPr>
        <w:t>mold maintenance, reject</w:t>
      </w:r>
      <w:r w:rsidR="00041CCA">
        <w:rPr>
          <w:i/>
          <w:sz w:val="20"/>
          <w:szCs w:val="20"/>
        </w:rPr>
        <w:t>, flashing</w:t>
      </w:r>
      <w:r w:rsidR="00957438">
        <w:rPr>
          <w:i/>
          <w:sz w:val="20"/>
          <w:szCs w:val="20"/>
        </w:rPr>
        <w:t xml:space="preserve"> </w:t>
      </w:r>
      <w:r>
        <w:rPr>
          <w:sz w:val="20"/>
          <w:szCs w:val="20"/>
        </w:rPr>
        <w:t>(</w:t>
      </w:r>
      <w:r>
        <w:rPr>
          <w:i/>
          <w:sz w:val="20"/>
          <w:szCs w:val="20"/>
        </w:rPr>
        <w:t>min. 3, maks. 5 kata,  sesuai urutan abjad</w:t>
      </w:r>
      <w:r>
        <w:rPr>
          <w:sz w:val="20"/>
          <w:szCs w:val="20"/>
        </w:rPr>
        <w:t>)</w:t>
      </w:r>
      <w:r>
        <w:rPr>
          <w:color w:val="9BBB59"/>
          <w:sz w:val="20"/>
          <w:szCs w:val="20"/>
        </w:rPr>
        <w:t xml:space="preserve"> (</w:t>
      </w:r>
      <w:r>
        <w:rPr>
          <w:i/>
          <w:color w:val="9BBB59"/>
          <w:sz w:val="20"/>
          <w:szCs w:val="20"/>
        </w:rPr>
        <w:t>10 pt, italic</w:t>
      </w:r>
      <w:r>
        <w:rPr>
          <w:color w:val="9BBB59"/>
          <w:sz w:val="20"/>
          <w:szCs w:val="20"/>
        </w:rPr>
        <w:t>)</w:t>
      </w:r>
    </w:p>
    <w:p w:rsidR="003B4525" w:rsidRDefault="005B24F5">
      <w:pPr>
        <w:spacing w:before="0" w:line="240" w:lineRule="auto"/>
        <w:ind w:firstLine="0"/>
        <w:jc w:val="left"/>
        <w:rPr>
          <w:b/>
        </w:rPr>
      </w:pPr>
      <w:r>
        <w:rPr>
          <w:color w:val="4F81BD"/>
        </w:rPr>
        <w:t>&lt;dua spasi&gt;</w:t>
      </w:r>
    </w:p>
    <w:p w:rsidR="003B4525" w:rsidRDefault="003B4525">
      <w:pPr>
        <w:spacing w:before="0" w:line="240" w:lineRule="auto"/>
        <w:ind w:firstLine="0"/>
        <w:rPr>
          <w:b/>
        </w:rPr>
      </w:pPr>
    </w:p>
    <w:p w:rsidR="0075255E" w:rsidRDefault="0075255E">
      <w:pPr>
        <w:spacing w:before="0" w:line="240" w:lineRule="auto"/>
        <w:ind w:firstLine="0"/>
        <w:rPr>
          <w:b/>
        </w:rPr>
        <w:sectPr w:rsidR="0075255E">
          <w:headerReference w:type="even" r:id="rId8"/>
          <w:headerReference w:type="default" r:id="rId9"/>
          <w:footerReference w:type="even" r:id="rId10"/>
          <w:footerReference w:type="default" r:id="rId11"/>
          <w:pgSz w:w="11906" w:h="16838"/>
          <w:pgMar w:top="1418" w:right="1418" w:bottom="1418" w:left="1701" w:header="851" w:footer="737" w:gutter="0"/>
          <w:pgNumType w:start="45"/>
          <w:cols w:space="720"/>
        </w:sectPr>
      </w:pPr>
    </w:p>
    <w:p w:rsidR="003B4525" w:rsidRDefault="005B24F5">
      <w:pPr>
        <w:spacing w:before="0" w:line="240" w:lineRule="auto"/>
        <w:ind w:firstLine="0"/>
        <w:rPr>
          <w:b/>
        </w:rPr>
      </w:pPr>
      <w:r>
        <w:rPr>
          <w:b/>
        </w:rPr>
        <w:t>PETUNJUK UMUM</w:t>
      </w:r>
    </w:p>
    <w:p w:rsidR="00957438" w:rsidRDefault="00957438" w:rsidP="00957438">
      <w:pPr>
        <w:spacing w:before="0" w:line="240" w:lineRule="auto"/>
        <w:rPr>
          <w:noProof/>
          <w:color w:val="FF0000"/>
        </w:rPr>
      </w:pPr>
      <w:r w:rsidRPr="002C00A6">
        <w:rPr>
          <w:noProof/>
        </w:rPr>
        <w:t>Perawatan adalah suatu langkah untuk menjaga agar suatu alat tetap dalam kondisi baik. Alat selalu bisa digunakan dengan hasil yang sesuai standar kualitas dan kecepatan</w:t>
      </w:r>
      <w:r w:rsidRPr="002C00A6">
        <w:rPr>
          <w:noProof/>
          <w:color w:val="FF0000"/>
        </w:rPr>
        <w:t>. (Ref 1).</w:t>
      </w:r>
      <w:r>
        <w:rPr>
          <w:noProof/>
          <w:color w:val="FF0000"/>
        </w:rPr>
        <w:t xml:space="preserve"> </w:t>
      </w:r>
      <w:r w:rsidRPr="006F265E">
        <w:rPr>
          <w:noProof/>
        </w:rPr>
        <w:t xml:space="preserve">Perawatan </w:t>
      </w:r>
      <w:r>
        <w:rPr>
          <w:noProof/>
        </w:rPr>
        <w:t xml:space="preserve">dinilai </w:t>
      </w:r>
      <w:r w:rsidRPr="006F265E">
        <w:rPr>
          <w:noProof/>
        </w:rPr>
        <w:t>penting</w:t>
      </w:r>
      <w:r>
        <w:rPr>
          <w:noProof/>
        </w:rPr>
        <w:t xml:space="preserve"> karena dapat menghindari adanya kerugian akibat waktu perbaikan. </w:t>
      </w:r>
      <w:r w:rsidRPr="006F265E">
        <w:rPr>
          <w:noProof/>
          <w:color w:val="FF0000"/>
        </w:rPr>
        <w:t xml:space="preserve">(Ref 2). </w:t>
      </w:r>
      <w:r w:rsidRPr="00353B8E">
        <w:rPr>
          <w:noProof/>
        </w:rPr>
        <w:t xml:space="preserve">Perawatan perlu diprogram secara waktu dan cara agar tidak mengganggu jalannya proses produksi. </w:t>
      </w:r>
      <w:r>
        <w:rPr>
          <w:noProof/>
          <w:color w:val="FF0000"/>
        </w:rPr>
        <w:t>(Ref 3).</w:t>
      </w:r>
      <w:r w:rsidRPr="006F265E">
        <w:rPr>
          <w:noProof/>
          <w:color w:val="FF0000"/>
        </w:rPr>
        <w:t xml:space="preserve"> </w:t>
      </w:r>
      <w:r w:rsidRPr="009431AA">
        <w:rPr>
          <w:noProof/>
        </w:rPr>
        <w:t xml:space="preserve">Menjalankan program perawatan dengan efektif akan memberikan pengaruh terhadap kinerja dan keawetan mesin dan alat. </w:t>
      </w:r>
      <w:r>
        <w:rPr>
          <w:noProof/>
          <w:color w:val="FF0000"/>
        </w:rPr>
        <w:t xml:space="preserve">(Ref 4). </w:t>
      </w:r>
      <w:r w:rsidRPr="009431AA">
        <w:rPr>
          <w:noProof/>
        </w:rPr>
        <w:t xml:space="preserve">Kegiatan perawatan ada 2 (dua) jenis yaitu terencana dan tidak terencana. </w:t>
      </w:r>
      <w:r>
        <w:rPr>
          <w:noProof/>
          <w:color w:val="FF0000"/>
        </w:rPr>
        <w:t xml:space="preserve">(Ref 5). </w:t>
      </w:r>
    </w:p>
    <w:p w:rsidR="00957438" w:rsidRDefault="00957438" w:rsidP="00957438">
      <w:pPr>
        <w:spacing w:before="0" w:line="240" w:lineRule="auto"/>
        <w:rPr>
          <w:noProof/>
          <w:color w:val="FF0000"/>
        </w:rPr>
      </w:pPr>
      <w:r w:rsidRPr="00CF1F9A">
        <w:rPr>
          <w:noProof/>
        </w:rPr>
        <w:t>Tujuan perawawatn a. Mengoptimalkan kemampuan alat. b. Agar alat menjadi awet, tidak cepat rusa. c.Agar tidak terjadi pemborosan akubat biaya perbaikan karena adanya kerusakan. d. Agar jadwal pengiriman tidak terganggu yang disebabkan berhentinya alat secara mendadak karena rusak.</w:t>
      </w:r>
      <w:r>
        <w:rPr>
          <w:noProof/>
        </w:rPr>
        <w:t xml:space="preserve"> </w:t>
      </w:r>
      <w:r w:rsidRPr="00CF1F9A">
        <w:rPr>
          <w:noProof/>
          <w:color w:val="FF0000"/>
        </w:rPr>
        <w:t>(Ref</w:t>
      </w:r>
      <w:r>
        <w:rPr>
          <w:noProof/>
          <w:color w:val="FF0000"/>
        </w:rPr>
        <w:t xml:space="preserve"> 6</w:t>
      </w:r>
      <w:r w:rsidRPr="00CF1F9A">
        <w:rPr>
          <w:noProof/>
          <w:color w:val="FF0000"/>
        </w:rPr>
        <w:t>)</w:t>
      </w:r>
      <w:r>
        <w:rPr>
          <w:noProof/>
          <w:color w:val="FF0000"/>
        </w:rPr>
        <w:t>.</w:t>
      </w:r>
    </w:p>
    <w:p w:rsidR="00957438" w:rsidRDefault="00957438" w:rsidP="00957438">
      <w:pPr>
        <w:spacing w:before="0" w:line="240" w:lineRule="auto"/>
        <w:rPr>
          <w:noProof/>
        </w:rPr>
      </w:pPr>
      <w:r w:rsidRPr="00CF1F9A">
        <w:rPr>
          <w:noProof/>
        </w:rPr>
        <w:t xml:space="preserve">Jenis perawatan </w:t>
      </w:r>
      <w:r>
        <w:rPr>
          <w:noProof/>
        </w:rPr>
        <w:t xml:space="preserve">menurut </w:t>
      </w:r>
      <w:r w:rsidRPr="00CF1F9A">
        <w:rPr>
          <w:noProof/>
          <w:color w:val="FF0000"/>
        </w:rPr>
        <w:t>(ref</w:t>
      </w:r>
      <w:r>
        <w:rPr>
          <w:noProof/>
          <w:color w:val="FF0000"/>
        </w:rPr>
        <w:t xml:space="preserve"> 7</w:t>
      </w:r>
      <w:r w:rsidRPr="00CF1F9A">
        <w:rPr>
          <w:noProof/>
          <w:color w:val="FF0000"/>
        </w:rPr>
        <w:t>)</w:t>
      </w:r>
      <w:r>
        <w:rPr>
          <w:noProof/>
        </w:rPr>
        <w:t xml:space="preserve"> yaitu pencegahan </w:t>
      </w:r>
      <w:r w:rsidRPr="00CF1F9A">
        <w:rPr>
          <w:i/>
          <w:noProof/>
        </w:rPr>
        <w:t>(preventive)</w:t>
      </w:r>
      <w:r>
        <w:rPr>
          <w:noProof/>
        </w:rPr>
        <w:t xml:space="preserve"> untuk menghindari kerusakan pada alat dengan cara mengganti komponen secara berkala menurut umur pakai.Melakukan pembersihan. Melakukan pelumasan pada komponen bergerak. Melakukan pengecekan pada sambungan ulir, </w:t>
      </w:r>
      <w:r>
        <w:rPr>
          <w:noProof/>
        </w:rPr>
        <w:t>baut, mur dan pengikat lainnya. Memeriksa posisi dan letak komponen. Pencegahan dilakukan secara rutin tanpa menunggu  adanya gangguan.</w:t>
      </w:r>
      <w:r w:rsidRPr="00096377">
        <w:rPr>
          <w:noProof/>
          <w:color w:val="FF0000"/>
        </w:rPr>
        <w:t xml:space="preserve"> </w:t>
      </w:r>
      <w:r w:rsidRPr="00CF1F9A">
        <w:rPr>
          <w:noProof/>
          <w:color w:val="FF0000"/>
        </w:rPr>
        <w:t>(ref</w:t>
      </w:r>
      <w:r>
        <w:rPr>
          <w:noProof/>
          <w:color w:val="FF0000"/>
        </w:rPr>
        <w:t xml:space="preserve"> 8</w:t>
      </w:r>
      <w:r w:rsidRPr="00CF1F9A">
        <w:rPr>
          <w:noProof/>
          <w:color w:val="FF0000"/>
        </w:rPr>
        <w:t>)</w:t>
      </w:r>
      <w:r>
        <w:rPr>
          <w:noProof/>
        </w:rPr>
        <w:t>.</w:t>
      </w:r>
    </w:p>
    <w:p w:rsidR="00957438" w:rsidRDefault="00957438" w:rsidP="00957438">
      <w:pPr>
        <w:spacing w:before="0" w:line="240" w:lineRule="auto"/>
        <w:rPr>
          <w:noProof/>
        </w:rPr>
      </w:pPr>
      <w:r>
        <w:rPr>
          <w:noProof/>
        </w:rPr>
        <w:t xml:space="preserve">Jenis </w:t>
      </w:r>
      <w:r w:rsidRPr="00096377">
        <w:rPr>
          <w:i/>
          <w:noProof/>
        </w:rPr>
        <w:t>breakdown maintenance</w:t>
      </w:r>
      <w:r>
        <w:rPr>
          <w:noProof/>
        </w:rPr>
        <w:t xml:space="preserve"> yaitu mengganti komponen yang rusak dengan cepat. Komponen ini sebaiknya sudah disiapkan ada tersidia dalam stock. Persiapan stock komponen dengan memepertimbangkan jenis komponen yang dapat dianggap sebagai consumable. </w:t>
      </w:r>
      <w:r w:rsidRPr="00CF1F9A">
        <w:rPr>
          <w:noProof/>
          <w:color w:val="FF0000"/>
        </w:rPr>
        <w:t>(ref</w:t>
      </w:r>
      <w:r>
        <w:rPr>
          <w:noProof/>
          <w:color w:val="FF0000"/>
        </w:rPr>
        <w:t xml:space="preserve"> 9</w:t>
      </w:r>
      <w:r w:rsidRPr="00CF1F9A">
        <w:rPr>
          <w:noProof/>
          <w:color w:val="FF0000"/>
        </w:rPr>
        <w:t>)</w:t>
      </w:r>
      <w:r>
        <w:rPr>
          <w:noProof/>
        </w:rPr>
        <w:t>. Umumnya bisa dilakukan dengan cepat.</w:t>
      </w:r>
    </w:p>
    <w:p w:rsidR="00B35A65" w:rsidRPr="00DC34E2" w:rsidRDefault="00957438" w:rsidP="00B35A65">
      <w:pPr>
        <w:spacing w:line="240" w:lineRule="auto"/>
        <w:rPr>
          <w:color w:val="262626"/>
        </w:rPr>
      </w:pPr>
      <w:r>
        <w:rPr>
          <w:noProof/>
        </w:rPr>
        <w:t xml:space="preserve">Perbedaan perawatan dan perbaikan terdapat perbedaan yang signifikan. </w:t>
      </w:r>
      <w:r w:rsidR="00B35A65" w:rsidRPr="00DC34E2">
        <w:rPr>
          <w:color w:val="262626"/>
        </w:rPr>
        <w:t>PERAWATAN</w:t>
      </w:r>
    </w:p>
    <w:p w:rsidR="00B35A65" w:rsidRPr="00DC34E2" w:rsidRDefault="00B35A65" w:rsidP="00B35A65">
      <w:pPr>
        <w:pStyle w:val="ListParagraph"/>
        <w:numPr>
          <w:ilvl w:val="0"/>
          <w:numId w:val="2"/>
        </w:numPr>
        <w:spacing w:before="0" w:line="240" w:lineRule="auto"/>
        <w:rPr>
          <w:color w:val="262626"/>
        </w:rPr>
      </w:pPr>
      <w:r w:rsidRPr="00DC34E2">
        <w:rPr>
          <w:color w:val="262626"/>
        </w:rPr>
        <w:t>Perawatan merupakan langkah pengecekan untuk memastikan kondisi alat dalam keadaan dapat bekerja dengan baik.</w:t>
      </w:r>
    </w:p>
    <w:p w:rsidR="00B35A65" w:rsidRPr="00DC34E2" w:rsidRDefault="00B35A65" w:rsidP="00B35A65">
      <w:pPr>
        <w:pStyle w:val="ListParagraph"/>
        <w:numPr>
          <w:ilvl w:val="0"/>
          <w:numId w:val="2"/>
        </w:numPr>
        <w:spacing w:before="0" w:line="240" w:lineRule="auto"/>
        <w:rPr>
          <w:color w:val="262626"/>
        </w:rPr>
      </w:pPr>
      <w:r w:rsidRPr="00DC34E2">
        <w:rPr>
          <w:color w:val="262626"/>
        </w:rPr>
        <w:t>Mencegah terjadinya kerusakan secara mendadak.</w:t>
      </w:r>
    </w:p>
    <w:p w:rsidR="00B35A65" w:rsidRPr="00DC34E2" w:rsidRDefault="00B35A65" w:rsidP="00B35A65">
      <w:pPr>
        <w:pStyle w:val="ListParagraph"/>
        <w:numPr>
          <w:ilvl w:val="0"/>
          <w:numId w:val="2"/>
        </w:numPr>
        <w:spacing w:before="0" w:line="240" w:lineRule="auto"/>
        <w:rPr>
          <w:color w:val="262626"/>
        </w:rPr>
      </w:pPr>
      <w:r w:rsidRPr="00DC34E2">
        <w:rPr>
          <w:color w:val="262626"/>
        </w:rPr>
        <w:t>Perawatan paling sederhana adalah langkah menjaga alat selalu bersih.</w:t>
      </w:r>
    </w:p>
    <w:p w:rsidR="00B35A65" w:rsidRPr="00DC34E2" w:rsidRDefault="00B35A65" w:rsidP="00B35A65">
      <w:pPr>
        <w:pStyle w:val="ListParagraph"/>
        <w:numPr>
          <w:ilvl w:val="0"/>
          <w:numId w:val="2"/>
        </w:numPr>
        <w:spacing w:before="0" w:line="240" w:lineRule="auto"/>
        <w:rPr>
          <w:color w:val="262626"/>
        </w:rPr>
      </w:pPr>
      <w:r w:rsidRPr="00DC34E2">
        <w:rPr>
          <w:color w:val="262626"/>
        </w:rPr>
        <w:t>Perawatan dapat dilakukan secara terencana dan terjadwal.</w:t>
      </w:r>
    </w:p>
    <w:p w:rsidR="00B35A65" w:rsidRPr="00DC34E2" w:rsidRDefault="00B35A65" w:rsidP="00B35A65">
      <w:pPr>
        <w:pStyle w:val="ListParagraph"/>
        <w:numPr>
          <w:ilvl w:val="0"/>
          <w:numId w:val="2"/>
        </w:numPr>
        <w:spacing w:before="0" w:line="240" w:lineRule="auto"/>
        <w:rPr>
          <w:color w:val="262626"/>
        </w:rPr>
      </w:pPr>
      <w:r w:rsidRPr="00DC34E2">
        <w:rPr>
          <w:color w:val="262626"/>
        </w:rPr>
        <w:t>Kegiatan perawatan tidak akang menggangu jadwal penggunaan alat dan kegiatan produksi.</w:t>
      </w:r>
    </w:p>
    <w:p w:rsidR="00B35A65" w:rsidRPr="00DC34E2" w:rsidRDefault="00B35A65" w:rsidP="00B35A65">
      <w:pPr>
        <w:spacing w:line="240" w:lineRule="auto"/>
        <w:rPr>
          <w:color w:val="262626"/>
        </w:rPr>
      </w:pPr>
      <w:r w:rsidRPr="00DC34E2">
        <w:rPr>
          <w:color w:val="262626"/>
        </w:rPr>
        <w:t>PERBAIKAN</w:t>
      </w:r>
    </w:p>
    <w:p w:rsidR="00B35A65" w:rsidRPr="00DC34E2" w:rsidRDefault="00B35A65" w:rsidP="00B35A65">
      <w:pPr>
        <w:pStyle w:val="ListParagraph"/>
        <w:numPr>
          <w:ilvl w:val="0"/>
          <w:numId w:val="3"/>
        </w:numPr>
        <w:spacing w:before="0" w:line="240" w:lineRule="auto"/>
        <w:rPr>
          <w:color w:val="262626"/>
        </w:rPr>
      </w:pPr>
      <w:r w:rsidRPr="00DC34E2">
        <w:rPr>
          <w:color w:val="262626"/>
        </w:rPr>
        <w:lastRenderedPageBreak/>
        <w:t>Perbaikan adalah langkah mengembalikan ke kondisi normal dari kondisi menyimpang.</w:t>
      </w:r>
    </w:p>
    <w:p w:rsidR="00B35A65" w:rsidRPr="00DC34E2" w:rsidRDefault="00B35A65" w:rsidP="00B35A65">
      <w:pPr>
        <w:pStyle w:val="ListParagraph"/>
        <w:numPr>
          <w:ilvl w:val="0"/>
          <w:numId w:val="3"/>
        </w:numPr>
        <w:spacing w:before="0" w:line="240" w:lineRule="auto"/>
        <w:rPr>
          <w:color w:val="262626"/>
        </w:rPr>
      </w:pPr>
      <w:r w:rsidRPr="00DC34E2">
        <w:rPr>
          <w:color w:val="262626"/>
        </w:rPr>
        <w:t>Perbaikan dilakukan karena terjadi kerusakan.</w:t>
      </w:r>
    </w:p>
    <w:p w:rsidR="00B35A65" w:rsidRPr="00DC34E2" w:rsidRDefault="00B35A65" w:rsidP="00B35A65">
      <w:pPr>
        <w:pStyle w:val="ListParagraph"/>
        <w:numPr>
          <w:ilvl w:val="0"/>
          <w:numId w:val="3"/>
        </w:numPr>
        <w:spacing w:before="0" w:line="240" w:lineRule="auto"/>
        <w:rPr>
          <w:color w:val="262626"/>
        </w:rPr>
      </w:pPr>
      <w:r w:rsidRPr="00DC34E2">
        <w:rPr>
          <w:color w:val="262626"/>
        </w:rPr>
        <w:t>Memerlukan biaya yang bersarnya tergantung jenis kerusakannya.</w:t>
      </w:r>
    </w:p>
    <w:p w:rsidR="00B35A65" w:rsidRPr="00DC34E2" w:rsidRDefault="00B35A65" w:rsidP="00B35A65">
      <w:pPr>
        <w:pStyle w:val="ListParagraph"/>
        <w:numPr>
          <w:ilvl w:val="0"/>
          <w:numId w:val="3"/>
        </w:numPr>
        <w:spacing w:before="0" w:line="240" w:lineRule="auto"/>
      </w:pPr>
      <w:r w:rsidRPr="00DC34E2">
        <w:rPr>
          <w:color w:val="262626"/>
        </w:rPr>
        <w:t>Kemungkinan terjadi secara acak. Waktu tidak bisa diperkirakan.</w:t>
      </w:r>
    </w:p>
    <w:p w:rsidR="00EC5A90" w:rsidRDefault="00EC5A90" w:rsidP="00EC5A90">
      <w:pPr>
        <w:spacing w:before="0" w:line="240" w:lineRule="auto"/>
        <w:rPr>
          <w:b/>
          <w:noProof/>
        </w:rPr>
      </w:pPr>
    </w:p>
    <w:p w:rsidR="00EC5A90" w:rsidRDefault="00EC5A90" w:rsidP="00EC5A90">
      <w:pPr>
        <w:spacing w:before="0" w:line="240" w:lineRule="auto"/>
        <w:rPr>
          <w:b/>
          <w:noProof/>
        </w:rPr>
      </w:pPr>
      <w:r>
        <w:rPr>
          <w:b/>
          <w:noProof/>
        </w:rPr>
        <w:t>1</w:t>
      </w:r>
      <w:r w:rsidRPr="00DB75D0">
        <w:rPr>
          <w:b/>
          <w:noProof/>
        </w:rPr>
        <w:t xml:space="preserve">.1 </w:t>
      </w:r>
      <w:r>
        <w:rPr>
          <w:b/>
          <w:noProof/>
        </w:rPr>
        <w:t>Mold dan Mesin Injeksi</w:t>
      </w:r>
    </w:p>
    <w:p w:rsidR="00EC5A90" w:rsidRPr="00B52524" w:rsidRDefault="00EC5A90" w:rsidP="00EC5A90">
      <w:pPr>
        <w:spacing w:before="0" w:line="240" w:lineRule="auto"/>
        <w:rPr>
          <w:noProof/>
        </w:rPr>
      </w:pPr>
      <w:r>
        <w:rPr>
          <w:noProof/>
        </w:rPr>
        <w:t xml:space="preserve">Mold adalah istilah untuk cetakan pada proses produksi dari meterial plastik. Setiap bentuk produk dihasilkan oleh cetakan tersendiri. Artinya ganti produk berarti harus ganti mold. Sedangkan mesin injeksi adalah alat dengan fungsi melelehkan bahan plastik, lalu mendorong ke dalam cetakan. Mesin injeksi bisa berganti-ganti mold saat akan ganti bentuk produk. </w:t>
      </w:r>
      <w:r w:rsidR="00B237B3">
        <w:rPr>
          <w:noProof/>
        </w:rPr>
        <w:t>Kapasitas</w:t>
      </w:r>
      <w:r>
        <w:rPr>
          <w:noProof/>
        </w:rPr>
        <w:t xml:space="preserve"> mesin injeksi ditentukan oleh kekuatan menahan mold agar tidak terbuka saat proses penyuntikan </w:t>
      </w:r>
      <w:r w:rsidRPr="00B52524">
        <w:rPr>
          <w:i/>
          <w:noProof/>
        </w:rPr>
        <w:t>(injection)</w:t>
      </w:r>
      <w:r>
        <w:rPr>
          <w:noProof/>
        </w:rPr>
        <w:t xml:space="preserve"> material plastik.</w:t>
      </w:r>
    </w:p>
    <w:p w:rsidR="00EC5A90" w:rsidRDefault="00EC5A90" w:rsidP="00EC5A90">
      <w:pPr>
        <w:spacing w:before="0" w:line="240" w:lineRule="auto"/>
        <w:rPr>
          <w:noProof/>
          <w:color w:val="4F81BD" w:themeColor="accent1"/>
        </w:rPr>
      </w:pPr>
    </w:p>
    <w:p w:rsidR="00EC5A90" w:rsidRDefault="00EC5A90" w:rsidP="00EC5A90">
      <w:pPr>
        <w:spacing w:before="0" w:line="240" w:lineRule="auto"/>
        <w:rPr>
          <w:b/>
          <w:noProof/>
        </w:rPr>
      </w:pPr>
      <w:r>
        <w:rPr>
          <w:b/>
          <w:noProof/>
        </w:rPr>
        <w:t>1.2</w:t>
      </w:r>
      <w:r w:rsidRPr="00DB75D0">
        <w:rPr>
          <w:b/>
          <w:noProof/>
        </w:rPr>
        <w:t xml:space="preserve"> </w:t>
      </w:r>
      <w:r>
        <w:rPr>
          <w:b/>
          <w:noProof/>
        </w:rPr>
        <w:t>Jenis Kerusakan Produk Hasil Cetakan</w:t>
      </w:r>
    </w:p>
    <w:p w:rsidR="00EC5A90" w:rsidRDefault="00EC5A90" w:rsidP="00EC5A90">
      <w:pPr>
        <w:spacing w:before="0" w:line="240" w:lineRule="auto"/>
        <w:rPr>
          <w:noProof/>
        </w:rPr>
      </w:pPr>
      <w:r w:rsidRPr="00D94F88">
        <w:rPr>
          <w:noProof/>
        </w:rPr>
        <w:t xml:space="preserve">Dalam proses cetak plastik terdapat beberapa kerusakan yang sering terjadi. </w:t>
      </w:r>
      <w:r>
        <w:rPr>
          <w:noProof/>
        </w:rPr>
        <w:t xml:space="preserve">Dengan menggunakan fishbone diagram </w:t>
      </w:r>
      <w:r w:rsidRPr="00585B9D">
        <w:rPr>
          <w:noProof/>
          <w:color w:val="FF0000"/>
        </w:rPr>
        <w:t>(gambar 2)</w:t>
      </w:r>
      <w:r>
        <w:rPr>
          <w:noProof/>
          <w:color w:val="FF0000"/>
        </w:rPr>
        <w:t xml:space="preserve"> </w:t>
      </w:r>
      <w:r w:rsidRPr="00585B9D">
        <w:rPr>
          <w:noProof/>
        </w:rPr>
        <w:t xml:space="preserve">terdapat 4 </w:t>
      </w:r>
      <w:r>
        <w:rPr>
          <w:noProof/>
        </w:rPr>
        <w:t>(empat) faktor. Yaitu mold atau cetakan, mesin injeksi, metode kerja dan material. Dalam hal ini bahasan akan fokus pada mold saja sesuai topik perawatan cetakan. Untuk faktor diluar cetakan tidak akan dibahas.</w:t>
      </w:r>
    </w:p>
    <w:p w:rsidR="00EC5A90" w:rsidRDefault="00EC5A90">
      <w:pPr>
        <w:spacing w:before="0" w:line="240" w:lineRule="auto"/>
        <w:rPr>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EC5A90" w:rsidTr="002B218F">
        <w:tc>
          <w:tcPr>
            <w:tcW w:w="8777" w:type="dxa"/>
          </w:tcPr>
          <w:p w:rsidR="00EC5A90" w:rsidRPr="00C15BD4" w:rsidRDefault="00EC5A90" w:rsidP="002B218F">
            <w:pPr>
              <w:spacing w:before="0" w:line="240" w:lineRule="auto"/>
              <w:ind w:firstLine="0"/>
              <w:jc w:val="center"/>
              <w:rPr>
                <w:sz w:val="24"/>
                <w:szCs w:val="24"/>
              </w:rPr>
            </w:pPr>
            <w:r w:rsidRPr="00C15BD4">
              <w:rPr>
                <w:noProof/>
                <w:sz w:val="24"/>
                <w:szCs w:val="24"/>
                <w:lang w:val="en-US"/>
              </w:rPr>
              <w:drawing>
                <wp:inline distT="0" distB="0" distL="0" distR="0" wp14:anchorId="45DBD73A" wp14:editId="1DDCB400">
                  <wp:extent cx="2522312" cy="102115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3 diagram fishbo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8714" cy="1052083"/>
                          </a:xfrm>
                          <a:prstGeom prst="rect">
                            <a:avLst/>
                          </a:prstGeom>
                        </pic:spPr>
                      </pic:pic>
                    </a:graphicData>
                  </a:graphic>
                </wp:inline>
              </w:drawing>
            </w:r>
          </w:p>
        </w:tc>
      </w:tr>
      <w:tr w:rsidR="00EC5A90" w:rsidTr="002B218F">
        <w:tc>
          <w:tcPr>
            <w:tcW w:w="8777" w:type="dxa"/>
          </w:tcPr>
          <w:p w:rsidR="00EC5A90" w:rsidRPr="00EC5A90" w:rsidRDefault="00EC5A90" w:rsidP="00EC5A90">
            <w:pPr>
              <w:spacing w:before="0" w:line="240" w:lineRule="auto"/>
              <w:ind w:firstLine="0"/>
              <w:jc w:val="center"/>
              <w:rPr>
                <w:b/>
              </w:rPr>
            </w:pPr>
            <w:r w:rsidRPr="00EC5A90">
              <w:rPr>
                <w:b/>
                <w:color w:val="FF0000"/>
              </w:rPr>
              <w:t xml:space="preserve">Gambar 2. </w:t>
            </w:r>
            <w:r w:rsidRPr="00EC5A90">
              <w:rPr>
                <w:b/>
              </w:rPr>
              <w:t xml:space="preserve">Diagram kerusakan </w:t>
            </w:r>
            <w:r>
              <w:rPr>
                <w:b/>
              </w:rPr>
              <w:t>produk</w:t>
            </w:r>
          </w:p>
        </w:tc>
      </w:tr>
    </w:tbl>
    <w:p w:rsidR="00EC5A90" w:rsidRDefault="00EC5A90">
      <w:pPr>
        <w:spacing w:before="0" w:line="240" w:lineRule="auto"/>
        <w:rPr>
          <w:color w:val="0070C0"/>
        </w:rPr>
      </w:pPr>
    </w:p>
    <w:p w:rsidR="00EC5A90" w:rsidRDefault="00EC5A90" w:rsidP="00EC5A90">
      <w:pPr>
        <w:spacing w:before="0" w:line="240" w:lineRule="auto"/>
        <w:rPr>
          <w:noProof/>
        </w:rPr>
      </w:pPr>
      <w:r>
        <w:rPr>
          <w:noProof/>
        </w:rPr>
        <w:t xml:space="preserve">Jenis kerusakan akibat dari cetakan diantaranya </w:t>
      </w:r>
      <w:r w:rsidRPr="008231D4">
        <w:rPr>
          <w:noProof/>
          <w:color w:val="FF0000"/>
        </w:rPr>
        <w:t>(lihat gambar 3):</w:t>
      </w:r>
    </w:p>
    <w:p w:rsidR="00EC5A90" w:rsidRDefault="00EC5A90" w:rsidP="00EC5A90">
      <w:pPr>
        <w:spacing w:before="0" w:line="240" w:lineRule="auto"/>
        <w:rPr>
          <w:noProof/>
        </w:rPr>
      </w:pPr>
      <w:r>
        <w:rPr>
          <w:noProof/>
        </w:rPr>
        <w:t xml:space="preserve">a. </w:t>
      </w:r>
      <w:r w:rsidRPr="00585B9D">
        <w:rPr>
          <w:i/>
          <w:noProof/>
        </w:rPr>
        <w:t>Flashing</w:t>
      </w:r>
      <w:r>
        <w:rPr>
          <w:noProof/>
        </w:rPr>
        <w:t xml:space="preserve">, yaitu terjadinya tambahan material pada area </w:t>
      </w:r>
      <w:r w:rsidRPr="00585B9D">
        <w:rPr>
          <w:i/>
          <w:noProof/>
        </w:rPr>
        <w:t>parting line</w:t>
      </w:r>
      <w:r>
        <w:rPr>
          <w:noProof/>
        </w:rPr>
        <w:t xml:space="preserve"> atau garis pisah. Penyebabnya adalah adanya celah pada garis pisah sehingga material plastik yang masih panas akan mengisi celah tersebut. </w:t>
      </w:r>
    </w:p>
    <w:p w:rsidR="00EC5A90" w:rsidRDefault="00EC5A90" w:rsidP="00EC5A90">
      <w:pPr>
        <w:spacing w:before="0" w:line="240" w:lineRule="auto"/>
        <w:rPr>
          <w:noProof/>
        </w:rPr>
      </w:pPr>
      <w:r>
        <w:rPr>
          <w:noProof/>
        </w:rPr>
        <w:t xml:space="preserve">b. </w:t>
      </w:r>
      <w:r w:rsidRPr="00585B9D">
        <w:rPr>
          <w:i/>
          <w:noProof/>
        </w:rPr>
        <w:t>Ejector mark</w:t>
      </w:r>
      <w:r>
        <w:rPr>
          <w:noProof/>
        </w:rPr>
        <w:t>, yaitu adanya tonjolan akibat tendangan ejector yang kuat, disatu sisi produk menempel terlalu kuat pada rongga cavity.</w:t>
      </w:r>
    </w:p>
    <w:p w:rsidR="00EC5A90" w:rsidRDefault="00EC5A90" w:rsidP="00EC5A90">
      <w:pPr>
        <w:spacing w:before="0" w:line="240" w:lineRule="auto"/>
        <w:rPr>
          <w:noProof/>
        </w:rPr>
      </w:pPr>
      <w:r>
        <w:rPr>
          <w:noProof/>
        </w:rPr>
        <w:t xml:space="preserve">c. Permukaan kasar, umumnya terjadi karena kerusakan permukaan </w:t>
      </w:r>
      <w:r w:rsidRPr="00585B9D">
        <w:rPr>
          <w:i/>
          <w:noProof/>
        </w:rPr>
        <w:t>cavity</w:t>
      </w:r>
      <w:r>
        <w:rPr>
          <w:noProof/>
        </w:rPr>
        <w:t xml:space="preserve"> misal karatan. Atau penyebab lain diantaranya benturan dengan palu, ujung obeng, atau tergores ujung </w:t>
      </w:r>
      <w:r w:rsidRPr="002E5B25">
        <w:rPr>
          <w:i/>
          <w:noProof/>
        </w:rPr>
        <w:t>ejector</w:t>
      </w:r>
      <w:r>
        <w:rPr>
          <w:noProof/>
        </w:rPr>
        <w:t xml:space="preserve"> saat terlambat masuk ke posisi normal.</w:t>
      </w:r>
    </w:p>
    <w:p w:rsidR="00EC5A90" w:rsidRDefault="00EC5A90" w:rsidP="00EC5A90">
      <w:pPr>
        <w:spacing w:before="0" w:line="240" w:lineRule="auto"/>
        <w:rPr>
          <w:noProof/>
        </w:rPr>
      </w:pPr>
      <w:r>
        <w:rPr>
          <w:noProof/>
        </w:rPr>
        <w:t xml:space="preserve">d. Bentuk produk melengkung. Saat keluar dari rongga cavity tidak semua ejector mendorong secara bersamaan dan sejajar. Beberapa ejector tidak bisa bergerak mendorong produk sebab suaian antara batang ejector dan lubang terkunci. </w:t>
      </w:r>
    </w:p>
    <w:p w:rsidR="00EC5A90" w:rsidRDefault="00EC5A90" w:rsidP="00EC5A90">
      <w:pPr>
        <w:spacing w:before="0" w:line="240" w:lineRule="auto"/>
        <w:rPr>
          <w:noProof/>
        </w:rPr>
      </w:pPr>
      <w:r>
        <w:rPr>
          <w:noProof/>
        </w:rPr>
        <w:t>e. Produk kotor, karena efek pelumasan yang terlalu berlebihan pada ejector atau komponen bergerak lainnya.</w:t>
      </w:r>
    </w:p>
    <w:p w:rsidR="00EC5A90" w:rsidRDefault="00EC5A90" w:rsidP="00EC5A90">
      <w:pPr>
        <w:spacing w:before="0" w:line="240" w:lineRule="auto"/>
        <w:rPr>
          <w:noProof/>
        </w:rPr>
      </w:pPr>
      <w:r>
        <w:rPr>
          <w:noProof/>
        </w:rPr>
        <w:t xml:space="preserve">f. Produk pecah pada lubang samping hasil slider. Disebabkan slider terlambat mundur. </w:t>
      </w:r>
    </w:p>
    <w:p w:rsidR="00EC5A90" w:rsidRDefault="00EC5A90" w:rsidP="00EC5A90">
      <w:pPr>
        <w:spacing w:before="0" w:line="240" w:lineRule="auto"/>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EC5A90" w:rsidTr="002B218F">
        <w:tc>
          <w:tcPr>
            <w:tcW w:w="8777" w:type="dxa"/>
          </w:tcPr>
          <w:p w:rsidR="00EC5A90" w:rsidRDefault="00CD21BE" w:rsidP="002B218F">
            <w:pPr>
              <w:spacing w:before="0" w:line="240" w:lineRule="auto"/>
              <w:ind w:firstLine="0"/>
              <w:jc w:val="center"/>
              <w:rPr>
                <w:noProof/>
              </w:rPr>
            </w:pPr>
            <w:r>
              <w:rPr>
                <w:noProof/>
                <w:lang w:val="en-US"/>
              </w:rPr>
              <w:drawing>
                <wp:inline distT="0" distB="0" distL="0" distR="0">
                  <wp:extent cx="2261616" cy="5154168"/>
                  <wp:effectExtent l="0" t="0" r="571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2 jenis kerusakan rev 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1616" cy="5154168"/>
                          </a:xfrm>
                          <a:prstGeom prst="rect">
                            <a:avLst/>
                          </a:prstGeom>
                        </pic:spPr>
                      </pic:pic>
                    </a:graphicData>
                  </a:graphic>
                </wp:inline>
              </w:drawing>
            </w:r>
          </w:p>
        </w:tc>
      </w:tr>
      <w:tr w:rsidR="00EC5A90" w:rsidTr="002B218F">
        <w:tc>
          <w:tcPr>
            <w:tcW w:w="8777" w:type="dxa"/>
          </w:tcPr>
          <w:p w:rsidR="00EC5A90" w:rsidRPr="00517320" w:rsidRDefault="00EC5A90" w:rsidP="002B218F">
            <w:pPr>
              <w:spacing w:before="0" w:line="240" w:lineRule="auto"/>
              <w:ind w:firstLine="0"/>
              <w:jc w:val="center"/>
              <w:rPr>
                <w:b/>
                <w:noProof/>
              </w:rPr>
            </w:pPr>
            <w:r w:rsidRPr="00517320">
              <w:rPr>
                <w:b/>
                <w:noProof/>
              </w:rPr>
              <w:t>Gambar 2. Kerusakan akibat cetakan</w:t>
            </w:r>
          </w:p>
        </w:tc>
      </w:tr>
    </w:tbl>
    <w:p w:rsidR="00EC5A90" w:rsidRDefault="00EC5A90">
      <w:pPr>
        <w:spacing w:before="0" w:line="240" w:lineRule="auto"/>
        <w:rPr>
          <w:color w:val="0070C0"/>
        </w:rPr>
      </w:pPr>
    </w:p>
    <w:p w:rsidR="00EC5A90" w:rsidRDefault="00EC5A90" w:rsidP="00EC5A90">
      <w:pPr>
        <w:pStyle w:val="ListParagraph"/>
        <w:numPr>
          <w:ilvl w:val="0"/>
          <w:numId w:val="4"/>
        </w:numPr>
        <w:spacing w:before="0" w:line="240" w:lineRule="auto"/>
        <w:ind w:left="426" w:hanging="426"/>
        <w:rPr>
          <w:b/>
          <w:noProof/>
        </w:rPr>
      </w:pPr>
      <w:r>
        <w:rPr>
          <w:b/>
          <w:noProof/>
        </w:rPr>
        <w:t>METODOLOGI</w:t>
      </w:r>
    </w:p>
    <w:p w:rsidR="00EC5A90" w:rsidRDefault="00EC5A90" w:rsidP="00EC5A90">
      <w:pPr>
        <w:spacing w:before="0" w:line="240" w:lineRule="auto"/>
        <w:ind w:firstLine="426"/>
        <w:rPr>
          <w:noProof/>
        </w:rPr>
      </w:pPr>
      <w:r w:rsidRPr="00973403">
        <w:rPr>
          <w:noProof/>
        </w:rPr>
        <w:lastRenderedPageBreak/>
        <w:t>Obesrvasi dilakukan pada cetakan untuk membuat komponen plastik pada alat pianica. Yaitu alat musik tiup</w:t>
      </w:r>
      <w:r>
        <w:rPr>
          <w:noProof/>
        </w:rPr>
        <w:t xml:space="preserve">. Terdiri dari 12 cetakan untuk 9 jenis komponen. Beberapa komponen menggunakan lebih dari 1 (satu) cetakan atas dasar pertimbangan kapasitas produksi. </w:t>
      </w:r>
    </w:p>
    <w:p w:rsidR="00EC5A90" w:rsidRDefault="00EC5A90" w:rsidP="00EC5A90">
      <w:pPr>
        <w:spacing w:before="0" w:line="240" w:lineRule="auto"/>
        <w:ind w:firstLine="426"/>
        <w:rPr>
          <w:noProof/>
        </w:rPr>
      </w:pPr>
    </w:p>
    <w:p w:rsidR="00EC5A90" w:rsidRPr="00DB75D0" w:rsidRDefault="00EC5A90" w:rsidP="00EC5A90">
      <w:pPr>
        <w:spacing w:before="0" w:line="240" w:lineRule="auto"/>
        <w:rPr>
          <w:b/>
          <w:noProof/>
        </w:rPr>
      </w:pPr>
      <w:r w:rsidRPr="00DB75D0">
        <w:rPr>
          <w:b/>
          <w:noProof/>
        </w:rPr>
        <w:t>2.1 Pengumpulan Data</w:t>
      </w:r>
    </w:p>
    <w:p w:rsidR="00EC5A90" w:rsidRPr="00E87F1E" w:rsidRDefault="00EC5A90" w:rsidP="00EC5A90">
      <w:pPr>
        <w:spacing w:before="0" w:line="240" w:lineRule="auto"/>
        <w:rPr>
          <w:noProof/>
        </w:rPr>
      </w:pPr>
      <w:r w:rsidRPr="00E87F1E">
        <w:rPr>
          <w:noProof/>
        </w:rPr>
        <w:t>Sebelum menentukan</w:t>
      </w:r>
      <w:r>
        <w:rPr>
          <w:noProof/>
        </w:rPr>
        <w:t xml:space="preserve"> program dan </w:t>
      </w:r>
      <w:r w:rsidRPr="00E87F1E">
        <w:rPr>
          <w:noProof/>
        </w:rPr>
        <w:t>jadwal perawatan cetakan dilakukan pengumpulan data. Terdiri dari 2 (dua) jenis yaitu sekunder, adalah data yang dimiliki perusahaan. Berikutnya adalah data primer yaitu data yang dicari sendiri untuk melengkapi obeservasi. Data sekunder terdiri dari jumlah cetakan, nama komponen, jumlah cavity, cycle time produksi, jumlah order, material, tonnage mesin, berat komponen.</w:t>
      </w:r>
      <w:r>
        <w:rPr>
          <w:noProof/>
        </w:rPr>
        <w:t xml:space="preserve"> Sedangkan data primer adalah jenis kerusakan yang sering terjadi, penyebab, cara perbaikan, lama waktu perbaikan, faktor kesulitan, efek dari perbaikan.</w:t>
      </w:r>
    </w:p>
    <w:p w:rsidR="00EC5A90" w:rsidRDefault="00EC5A90" w:rsidP="00EC5A90">
      <w:pPr>
        <w:spacing w:before="0" w:line="240" w:lineRule="auto"/>
        <w:rPr>
          <w:noProof/>
          <w:color w:val="4F81BD" w:themeColor="accent1"/>
        </w:rPr>
      </w:pPr>
    </w:p>
    <w:p w:rsidR="00EC5A90" w:rsidRPr="00DB75D0" w:rsidRDefault="00EC5A90" w:rsidP="00EC5A90">
      <w:pPr>
        <w:spacing w:before="0" w:line="240" w:lineRule="auto"/>
        <w:rPr>
          <w:b/>
          <w:noProof/>
        </w:rPr>
      </w:pPr>
      <w:r w:rsidRPr="00DB75D0">
        <w:rPr>
          <w:b/>
          <w:noProof/>
        </w:rPr>
        <w:t>2.2 Proses Pengolahan Data</w:t>
      </w:r>
    </w:p>
    <w:p w:rsidR="00EC5A90" w:rsidRDefault="00EC5A90" w:rsidP="00EC5A90">
      <w:pPr>
        <w:spacing w:before="0" w:line="240" w:lineRule="auto"/>
        <w:rPr>
          <w:noProof/>
        </w:rPr>
      </w:pPr>
      <w:r>
        <w:rPr>
          <w:noProof/>
        </w:rPr>
        <w:t>Pengolahan data dimaksud untuk mencapai tujuan dari obeservasi ini. Yaitu menentukan program perawatan cetakan.</w:t>
      </w:r>
    </w:p>
    <w:p w:rsidR="00EC5A90" w:rsidRDefault="00EC5A90" w:rsidP="00EC5A90">
      <w:pPr>
        <w:spacing w:before="0" w:line="240" w:lineRule="auto"/>
        <w:rPr>
          <w:noProof/>
        </w:rPr>
      </w:pPr>
    </w:p>
    <w:p w:rsidR="00EC5A90" w:rsidRDefault="00EC5A90" w:rsidP="00EC5A90">
      <w:pPr>
        <w:spacing w:before="0" w:line="240" w:lineRule="auto"/>
        <w:rPr>
          <w:noProof/>
        </w:rPr>
      </w:pPr>
    </w:p>
    <w:p w:rsidR="00EC5A90" w:rsidRDefault="00EC5A90" w:rsidP="00EC5A90">
      <w:pPr>
        <w:pStyle w:val="ListParagraph"/>
        <w:numPr>
          <w:ilvl w:val="0"/>
          <w:numId w:val="4"/>
        </w:numPr>
        <w:spacing w:before="0" w:line="240" w:lineRule="auto"/>
        <w:ind w:left="426" w:hanging="426"/>
        <w:rPr>
          <w:b/>
          <w:noProof/>
        </w:rPr>
      </w:pPr>
      <w:r>
        <w:rPr>
          <w:b/>
          <w:noProof/>
        </w:rPr>
        <w:t>HASIL DAN PEMBAHASAN</w:t>
      </w:r>
    </w:p>
    <w:p w:rsidR="00EC5A90" w:rsidRDefault="00EC5A90" w:rsidP="00EC5A90">
      <w:pPr>
        <w:pStyle w:val="ListParagraph"/>
        <w:spacing w:before="0" w:line="240" w:lineRule="auto"/>
        <w:ind w:left="426" w:firstLine="0"/>
        <w:rPr>
          <w:b/>
          <w:noProof/>
        </w:rPr>
      </w:pPr>
      <w:r>
        <w:rPr>
          <w:b/>
          <w:noProof/>
        </w:rPr>
        <w:t>3.1 Bentuk dan Nama Komponen</w:t>
      </w:r>
    </w:p>
    <w:p w:rsidR="00EC5A90" w:rsidRDefault="00EC5A90" w:rsidP="00EC5A90">
      <w:pPr>
        <w:spacing w:before="0" w:line="240" w:lineRule="auto"/>
        <w:ind w:firstLine="426"/>
        <w:rPr>
          <w:noProof/>
        </w:rPr>
      </w:pPr>
      <w:r w:rsidRPr="004924FB">
        <w:rPr>
          <w:noProof/>
        </w:rPr>
        <w:t xml:space="preserve">Dari hasil observasi dalam pembuatan komponen pianica terdapat 9 komponen </w:t>
      </w:r>
      <w:r>
        <w:rPr>
          <w:noProof/>
        </w:rPr>
        <w:t xml:space="preserve">dengan gambar seperti pada </w:t>
      </w:r>
      <w:r w:rsidRPr="006615BE">
        <w:rPr>
          <w:noProof/>
          <w:color w:val="FF0000"/>
        </w:rPr>
        <w:t>gambar 1</w:t>
      </w:r>
      <w:r>
        <w:rPr>
          <w:noProof/>
        </w:rPr>
        <w:t>. Terdiri dari:</w:t>
      </w:r>
      <w:r w:rsidRPr="004924FB">
        <w:rPr>
          <w:noProof/>
        </w:rPr>
        <w:t xml:space="preserve"> </w:t>
      </w:r>
    </w:p>
    <w:p w:rsidR="00EC5A90" w:rsidRPr="006615BE" w:rsidRDefault="00EC5A90" w:rsidP="00EC5A90">
      <w:pPr>
        <w:pStyle w:val="ListParagraph"/>
        <w:numPr>
          <w:ilvl w:val="0"/>
          <w:numId w:val="5"/>
        </w:numPr>
        <w:spacing w:before="0" w:line="240" w:lineRule="auto"/>
        <w:rPr>
          <w:noProof/>
        </w:rPr>
      </w:pPr>
      <w:r w:rsidRPr="006615BE">
        <w:rPr>
          <w:noProof/>
        </w:rPr>
        <w:t>Cover Lower adalah bagian terluar yang akan melindungi mekanisme sumber suara agar tidak tersentuh secara langsung oleh tangan.</w:t>
      </w:r>
    </w:p>
    <w:p w:rsidR="00EC5A90" w:rsidRPr="006615BE" w:rsidRDefault="00EC5A90" w:rsidP="00EC5A90">
      <w:pPr>
        <w:pStyle w:val="ListParagraph"/>
        <w:numPr>
          <w:ilvl w:val="0"/>
          <w:numId w:val="5"/>
        </w:numPr>
        <w:spacing w:before="0" w:line="240" w:lineRule="auto"/>
        <w:rPr>
          <w:noProof/>
        </w:rPr>
      </w:pPr>
      <w:r w:rsidRPr="006615BE">
        <w:rPr>
          <w:noProof/>
        </w:rPr>
        <w:t xml:space="preserve">Frame adalah rangka yang terdapat lubang sumber resonansi suara. Akan ditempel oleh plat metal sebagai sumber getaran suara. </w:t>
      </w:r>
    </w:p>
    <w:p w:rsidR="00EC5A90" w:rsidRPr="006615BE" w:rsidRDefault="00EC5A90" w:rsidP="00EC5A90">
      <w:pPr>
        <w:pStyle w:val="ListParagraph"/>
        <w:numPr>
          <w:ilvl w:val="0"/>
          <w:numId w:val="5"/>
        </w:numPr>
        <w:spacing w:before="0" w:line="240" w:lineRule="auto"/>
        <w:rPr>
          <w:noProof/>
        </w:rPr>
      </w:pPr>
      <w:r w:rsidRPr="006615BE">
        <w:rPr>
          <w:noProof/>
        </w:rPr>
        <w:t>Air Chamber adalah penutup plat metal sumber suara. Tanpa dipasang air chamber alat musik belum bisa mengeluarkan suara biarpun ditiup dengan keras.</w:t>
      </w:r>
    </w:p>
    <w:p w:rsidR="00EC5A90" w:rsidRPr="006615BE" w:rsidRDefault="00EC5A90" w:rsidP="00EC5A90">
      <w:pPr>
        <w:pStyle w:val="ListParagraph"/>
        <w:numPr>
          <w:ilvl w:val="0"/>
          <w:numId w:val="5"/>
        </w:numPr>
        <w:spacing w:before="0" w:line="240" w:lineRule="auto"/>
        <w:rPr>
          <w:noProof/>
        </w:rPr>
      </w:pPr>
      <w:r w:rsidRPr="006615BE">
        <w:rPr>
          <w:noProof/>
        </w:rPr>
        <w:t>Cove L/R adalah penutup sisi kiri dan kanan dari Cover Lower.</w:t>
      </w:r>
    </w:p>
    <w:p w:rsidR="00EC5A90" w:rsidRPr="006615BE" w:rsidRDefault="00EC5A90" w:rsidP="00EC5A90">
      <w:pPr>
        <w:pStyle w:val="ListParagraph"/>
        <w:numPr>
          <w:ilvl w:val="0"/>
          <w:numId w:val="5"/>
        </w:numPr>
        <w:spacing w:before="0" w:line="240" w:lineRule="auto"/>
        <w:rPr>
          <w:noProof/>
        </w:rPr>
      </w:pPr>
      <w:r w:rsidRPr="006615BE">
        <w:rPr>
          <w:noProof/>
        </w:rPr>
        <w:t>White Key adalah tuts berwarna putih yang akan ditekan saat alat musik dimainkan.</w:t>
      </w:r>
    </w:p>
    <w:p w:rsidR="00EC5A90" w:rsidRPr="006615BE" w:rsidRDefault="00EC5A90" w:rsidP="00EC5A90">
      <w:pPr>
        <w:pStyle w:val="ListParagraph"/>
        <w:numPr>
          <w:ilvl w:val="0"/>
          <w:numId w:val="5"/>
        </w:numPr>
        <w:spacing w:before="0" w:line="240" w:lineRule="auto"/>
        <w:rPr>
          <w:noProof/>
        </w:rPr>
      </w:pPr>
      <w:r w:rsidRPr="006615BE">
        <w:rPr>
          <w:noProof/>
        </w:rPr>
        <w:t>Black Key adalah tuts berwarna hitam yang akan ditekan saat alau musik dimainkan.</w:t>
      </w:r>
    </w:p>
    <w:p w:rsidR="00EC5A90" w:rsidRPr="006615BE" w:rsidRDefault="00EC5A90" w:rsidP="00EC5A90">
      <w:pPr>
        <w:pStyle w:val="ListParagraph"/>
        <w:numPr>
          <w:ilvl w:val="0"/>
          <w:numId w:val="5"/>
        </w:numPr>
        <w:spacing w:before="0" w:line="240" w:lineRule="auto"/>
        <w:rPr>
          <w:noProof/>
        </w:rPr>
      </w:pPr>
      <w:r w:rsidRPr="006615BE">
        <w:rPr>
          <w:noProof/>
        </w:rPr>
        <w:t>Water Key Valve adalah katup tempat lubang pembersihan.</w:t>
      </w:r>
    </w:p>
    <w:p w:rsidR="00EC5A90" w:rsidRPr="006615BE" w:rsidRDefault="00EC5A90" w:rsidP="00EC5A90">
      <w:pPr>
        <w:pStyle w:val="ListParagraph"/>
        <w:numPr>
          <w:ilvl w:val="0"/>
          <w:numId w:val="5"/>
        </w:numPr>
        <w:spacing w:before="0" w:line="240" w:lineRule="auto"/>
        <w:rPr>
          <w:noProof/>
        </w:rPr>
      </w:pPr>
      <w:r w:rsidRPr="006615BE">
        <w:rPr>
          <w:noProof/>
        </w:rPr>
        <w:t>Water Key Button adalah tombol yang ditekan pada saat ingin membuka katup pembersih.</w:t>
      </w:r>
    </w:p>
    <w:p w:rsidR="00EC5A90" w:rsidRPr="006615BE" w:rsidRDefault="00EC5A90" w:rsidP="00EC5A90">
      <w:pPr>
        <w:pStyle w:val="ListParagraph"/>
        <w:numPr>
          <w:ilvl w:val="0"/>
          <w:numId w:val="5"/>
        </w:numPr>
        <w:spacing w:before="0" w:line="240" w:lineRule="auto"/>
        <w:rPr>
          <w:noProof/>
        </w:rPr>
      </w:pPr>
      <w:r w:rsidRPr="006615BE">
        <w:rPr>
          <w:noProof/>
        </w:rPr>
        <w:t>Water Key Plate adalah penutup bagian lubang resonansi.</w:t>
      </w:r>
    </w:p>
    <w:p w:rsidR="00EC5A90" w:rsidRDefault="00EC5A90">
      <w:pPr>
        <w:spacing w:before="0" w:line="240" w:lineRule="auto"/>
        <w:rPr>
          <w:color w:val="0070C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tblGrid>
      <w:tr w:rsidR="00EC5A90" w:rsidTr="002B218F">
        <w:tc>
          <w:tcPr>
            <w:tcW w:w="8361" w:type="dxa"/>
          </w:tcPr>
          <w:p w:rsidR="00EC5A90" w:rsidRDefault="00F80794" w:rsidP="002B218F">
            <w:pPr>
              <w:pStyle w:val="ListParagraph"/>
              <w:spacing w:before="0" w:line="240" w:lineRule="auto"/>
              <w:ind w:left="0" w:firstLine="0"/>
              <w:jc w:val="center"/>
              <w:rPr>
                <w:noProof/>
              </w:rPr>
            </w:pPr>
            <w:r>
              <w:rPr>
                <w:noProof/>
                <w:lang w:val="en-US"/>
              </w:rPr>
              <w:drawing>
                <wp:inline distT="0" distB="0" distL="0" distR="0">
                  <wp:extent cx="2328672" cy="31912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1 nama produk dan bentuk rev 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8672" cy="3191256"/>
                          </a:xfrm>
                          <a:prstGeom prst="rect">
                            <a:avLst/>
                          </a:prstGeom>
                        </pic:spPr>
                      </pic:pic>
                    </a:graphicData>
                  </a:graphic>
                </wp:inline>
              </w:drawing>
            </w:r>
          </w:p>
        </w:tc>
      </w:tr>
      <w:tr w:rsidR="00EC5A90" w:rsidTr="002B218F">
        <w:tc>
          <w:tcPr>
            <w:tcW w:w="8361" w:type="dxa"/>
          </w:tcPr>
          <w:p w:rsidR="00EC5A90" w:rsidRDefault="00EC5A90" w:rsidP="002B218F">
            <w:pPr>
              <w:pStyle w:val="ListParagraph"/>
              <w:spacing w:before="0" w:line="240" w:lineRule="auto"/>
              <w:ind w:left="0" w:firstLine="0"/>
              <w:jc w:val="center"/>
              <w:rPr>
                <w:noProof/>
              </w:rPr>
            </w:pPr>
            <w:r w:rsidRPr="003B23F9">
              <w:rPr>
                <w:b/>
                <w:noProof/>
                <w:color w:val="FF0000"/>
              </w:rPr>
              <w:t xml:space="preserve">Gambar 1. </w:t>
            </w:r>
            <w:r w:rsidRPr="003B23F9">
              <w:rPr>
                <w:b/>
                <w:noProof/>
              </w:rPr>
              <w:t>Bentuk dan nama komponen</w:t>
            </w:r>
            <w:r>
              <w:rPr>
                <w:noProof/>
              </w:rPr>
              <w:t>.</w:t>
            </w:r>
          </w:p>
        </w:tc>
      </w:tr>
    </w:tbl>
    <w:p w:rsidR="00EC5A90" w:rsidRDefault="00EC5A90">
      <w:pPr>
        <w:spacing w:before="0" w:line="240" w:lineRule="auto"/>
        <w:rPr>
          <w:color w:val="0070C0"/>
        </w:rPr>
      </w:pPr>
    </w:p>
    <w:p w:rsidR="00EC5A90" w:rsidRDefault="00F80794" w:rsidP="00EC5A90">
      <w:pPr>
        <w:pStyle w:val="ListParagraph"/>
        <w:spacing w:before="0" w:line="240" w:lineRule="auto"/>
        <w:ind w:left="426" w:firstLine="0"/>
        <w:rPr>
          <w:b/>
          <w:noProof/>
        </w:rPr>
      </w:pPr>
      <w:r>
        <w:rPr>
          <w:b/>
          <w:noProof/>
        </w:rPr>
        <w:t>2</w:t>
      </w:r>
      <w:r w:rsidR="00EC5A90">
        <w:rPr>
          <w:b/>
          <w:noProof/>
        </w:rPr>
        <w:t>.2 Data Cetakan</w:t>
      </w:r>
    </w:p>
    <w:p w:rsidR="00EC5A90" w:rsidRDefault="00EC5A90" w:rsidP="00EC5A90">
      <w:pPr>
        <w:spacing w:before="0" w:line="240" w:lineRule="auto"/>
        <w:ind w:firstLine="426"/>
        <w:rPr>
          <w:noProof/>
          <w:color w:val="FF0000"/>
        </w:rPr>
      </w:pPr>
      <w:r w:rsidRPr="00795AFA">
        <w:rPr>
          <w:noProof/>
        </w:rPr>
        <w:t xml:space="preserve">Setiap komponen terdapat cetakan atau </w:t>
      </w:r>
      <w:r w:rsidRPr="00795AFA">
        <w:rPr>
          <w:i/>
          <w:noProof/>
        </w:rPr>
        <w:t xml:space="preserve">mold </w:t>
      </w:r>
      <w:r w:rsidRPr="00795AFA">
        <w:rPr>
          <w:noProof/>
        </w:rPr>
        <w:t xml:space="preserve">tersendiri. Dalam satu mold terdapat rongga cetak atau </w:t>
      </w:r>
      <w:r w:rsidRPr="00795AFA">
        <w:rPr>
          <w:i/>
          <w:noProof/>
        </w:rPr>
        <w:t>cavity</w:t>
      </w:r>
      <w:r w:rsidRPr="00795AFA">
        <w:rPr>
          <w:noProof/>
        </w:rPr>
        <w:t>. Jika hasil setiap kali proses cetak menghasilkan 2</w:t>
      </w:r>
      <w:r>
        <w:rPr>
          <w:noProof/>
        </w:rPr>
        <w:t xml:space="preserve"> (dua)</w:t>
      </w:r>
      <w:r w:rsidRPr="00795AFA">
        <w:rPr>
          <w:noProof/>
        </w:rPr>
        <w:t xml:space="preserve"> maka disebut 2</w:t>
      </w:r>
      <w:r>
        <w:rPr>
          <w:noProof/>
        </w:rPr>
        <w:t xml:space="preserve"> (dua)</w:t>
      </w:r>
      <w:r w:rsidRPr="00795AFA">
        <w:rPr>
          <w:noProof/>
        </w:rPr>
        <w:t xml:space="preserve"> cavity</w:t>
      </w:r>
      <w:r w:rsidRPr="00055EFF">
        <w:rPr>
          <w:noProof/>
          <w:color w:val="FF0000"/>
        </w:rPr>
        <w:t>.(ref 11).</w:t>
      </w:r>
      <w:r>
        <w:rPr>
          <w:noProof/>
          <w:color w:val="FF0000"/>
        </w:rPr>
        <w:t xml:space="preserve"> </w:t>
      </w:r>
      <w:r w:rsidRPr="00055EFF">
        <w:rPr>
          <w:noProof/>
        </w:rPr>
        <w:t>Seri adalah untuk menyebut jika terdapat lebih dari 1 (satu) cetakan agar tidak rancu.</w:t>
      </w:r>
      <w:r>
        <w:rPr>
          <w:noProof/>
        </w:rPr>
        <w:t xml:space="preserve"> Material adalah resin plastik yang digunakan. Tonnage mesin injeksi adalah ukuran clamping force tiap mesin. Semakin besar maka kemampuan menahan cetakan agar tidak membuka pada saat pengisian material plastik semakin kuat. Cyle time adalah total waktu dalam satu siklus proses injeksi. Dengan urutan siklus </w:t>
      </w:r>
      <w:r>
        <w:rPr>
          <w:i/>
          <w:noProof/>
        </w:rPr>
        <w:t>mold close, injection</w:t>
      </w:r>
      <w:r w:rsidRPr="008648E7">
        <w:rPr>
          <w:i/>
          <w:noProof/>
        </w:rPr>
        <w:t>, cooling time, mold open, ejecting.</w:t>
      </w:r>
      <w:r>
        <w:rPr>
          <w:i/>
          <w:noProof/>
        </w:rPr>
        <w:t xml:space="preserve"> </w:t>
      </w:r>
      <w:r w:rsidRPr="008648E7">
        <w:rPr>
          <w:noProof/>
          <w:color w:val="FF0000"/>
        </w:rPr>
        <w:t>Lihat gambar x.</w:t>
      </w:r>
    </w:p>
    <w:p w:rsidR="00EC5A90" w:rsidRDefault="00EC5A90" w:rsidP="00EC5A90">
      <w:pPr>
        <w:spacing w:before="0" w:line="240" w:lineRule="auto"/>
        <w:ind w:firstLine="426"/>
        <w:rPr>
          <w:noProof/>
          <w:color w:val="FF0000"/>
        </w:rPr>
      </w:pPr>
    </w:p>
    <w:p w:rsidR="00EC5A90" w:rsidRPr="00055EFF" w:rsidRDefault="00EC5A90" w:rsidP="00EC5A90">
      <w:pPr>
        <w:spacing w:before="0" w:line="240" w:lineRule="auto"/>
        <w:ind w:firstLine="426"/>
        <w:rPr>
          <w:noProof/>
        </w:rPr>
      </w:pPr>
      <w:r>
        <w:rPr>
          <w:noProof/>
          <w:color w:val="FF0000"/>
        </w:rPr>
        <w:t>Gambar x. Proses siklus mesin injeksi.</w:t>
      </w:r>
    </w:p>
    <w:p w:rsidR="00EC5A90" w:rsidRDefault="00EC5A90">
      <w:pPr>
        <w:spacing w:before="0" w:line="240" w:lineRule="auto"/>
        <w:rPr>
          <w:color w:val="0070C0"/>
        </w:rPr>
      </w:pPr>
    </w:p>
    <w:tbl>
      <w:tblPr>
        <w:tblW w:w="8001" w:type="dxa"/>
        <w:tblInd w:w="426" w:type="dxa"/>
        <w:tblLook w:val="04A0" w:firstRow="1" w:lastRow="0" w:firstColumn="1" w:lastColumn="0" w:noHBand="0" w:noVBand="1"/>
      </w:tblPr>
      <w:tblGrid>
        <w:gridCol w:w="580"/>
        <w:gridCol w:w="1971"/>
        <w:gridCol w:w="960"/>
        <w:gridCol w:w="1236"/>
        <w:gridCol w:w="992"/>
        <w:gridCol w:w="1142"/>
        <w:gridCol w:w="1120"/>
      </w:tblGrid>
      <w:tr w:rsidR="00EC5A90" w:rsidRPr="00545C6A" w:rsidTr="002B218F">
        <w:trPr>
          <w:trHeight w:val="300"/>
        </w:trPr>
        <w:tc>
          <w:tcPr>
            <w:tcW w:w="580" w:type="dxa"/>
            <w:vMerge w:val="restart"/>
            <w:tcBorders>
              <w:top w:val="single" w:sz="4" w:space="0" w:color="auto"/>
              <w:left w:val="nil"/>
              <w:bottom w:val="single" w:sz="4" w:space="0" w:color="auto"/>
              <w:right w:val="nil"/>
            </w:tcBorders>
            <w:shd w:val="clear" w:color="auto" w:fill="auto"/>
            <w:noWrap/>
            <w:vAlign w:val="center"/>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No</w:t>
            </w:r>
          </w:p>
        </w:tc>
        <w:tc>
          <w:tcPr>
            <w:tcW w:w="1971" w:type="dxa"/>
            <w:vMerge w:val="restart"/>
            <w:tcBorders>
              <w:top w:val="single" w:sz="4" w:space="0" w:color="auto"/>
              <w:left w:val="nil"/>
              <w:bottom w:val="single" w:sz="4" w:space="0" w:color="auto"/>
              <w:right w:val="nil"/>
            </w:tcBorders>
            <w:shd w:val="clear" w:color="auto" w:fill="auto"/>
            <w:noWrap/>
            <w:vAlign w:val="center"/>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Nama Komponen</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Seri</w:t>
            </w:r>
          </w:p>
        </w:tc>
        <w:tc>
          <w:tcPr>
            <w:tcW w:w="1236" w:type="dxa"/>
            <w:tcBorders>
              <w:top w:val="single" w:sz="4" w:space="0" w:color="auto"/>
              <w:left w:val="nil"/>
              <w:bottom w:val="single" w:sz="4" w:space="0" w:color="auto"/>
              <w:right w:val="nil"/>
            </w:tcBorders>
            <w:shd w:val="clear" w:color="auto" w:fill="auto"/>
            <w:noWrap/>
            <w:vAlign w:val="center"/>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Jumlah</w:t>
            </w:r>
          </w:p>
        </w:tc>
        <w:tc>
          <w:tcPr>
            <w:tcW w:w="992" w:type="dxa"/>
            <w:vMerge w:val="restart"/>
            <w:tcBorders>
              <w:top w:val="single" w:sz="4" w:space="0" w:color="auto"/>
              <w:left w:val="nil"/>
              <w:bottom w:val="single" w:sz="4" w:space="0" w:color="auto"/>
              <w:right w:val="nil"/>
            </w:tcBorders>
            <w:shd w:val="clear" w:color="auto" w:fill="auto"/>
            <w:noWrap/>
            <w:vAlign w:val="center"/>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Material</w:t>
            </w:r>
          </w:p>
        </w:tc>
        <w:tc>
          <w:tcPr>
            <w:tcW w:w="1142" w:type="dxa"/>
            <w:tcBorders>
              <w:top w:val="single" w:sz="4" w:space="0" w:color="auto"/>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Mesin Inj</w:t>
            </w:r>
          </w:p>
        </w:tc>
        <w:tc>
          <w:tcPr>
            <w:tcW w:w="1120" w:type="dxa"/>
            <w:tcBorders>
              <w:top w:val="single" w:sz="4" w:space="0" w:color="auto"/>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Cycle</w:t>
            </w:r>
          </w:p>
        </w:tc>
      </w:tr>
      <w:tr w:rsidR="00EC5A90" w:rsidRPr="00545C6A" w:rsidTr="002B218F">
        <w:trPr>
          <w:trHeight w:val="300"/>
        </w:trPr>
        <w:tc>
          <w:tcPr>
            <w:tcW w:w="580" w:type="dxa"/>
            <w:vMerge/>
            <w:tcBorders>
              <w:top w:val="single" w:sz="4" w:space="0" w:color="auto"/>
              <w:left w:val="nil"/>
              <w:bottom w:val="single" w:sz="4" w:space="0" w:color="auto"/>
              <w:right w:val="nil"/>
            </w:tcBorders>
            <w:vAlign w:val="center"/>
            <w:hideMark/>
          </w:tcPr>
          <w:p w:rsidR="00EC5A90" w:rsidRPr="00E10A14" w:rsidRDefault="00EC5A90" w:rsidP="002B218F">
            <w:pPr>
              <w:spacing w:before="0" w:line="240" w:lineRule="auto"/>
              <w:ind w:firstLine="0"/>
              <w:jc w:val="left"/>
              <w:rPr>
                <w:color w:val="000000"/>
                <w:sz w:val="18"/>
                <w:szCs w:val="18"/>
              </w:rPr>
            </w:pPr>
          </w:p>
        </w:tc>
        <w:tc>
          <w:tcPr>
            <w:tcW w:w="1971" w:type="dxa"/>
            <w:vMerge/>
            <w:tcBorders>
              <w:top w:val="single" w:sz="4" w:space="0" w:color="auto"/>
              <w:left w:val="nil"/>
              <w:bottom w:val="single" w:sz="4" w:space="0" w:color="auto"/>
              <w:right w:val="nil"/>
            </w:tcBorders>
            <w:vAlign w:val="center"/>
            <w:hideMark/>
          </w:tcPr>
          <w:p w:rsidR="00EC5A90" w:rsidRPr="00E10A14" w:rsidRDefault="00EC5A90" w:rsidP="002B218F">
            <w:pPr>
              <w:spacing w:before="0" w:line="240" w:lineRule="auto"/>
              <w:ind w:firstLine="0"/>
              <w:jc w:val="left"/>
              <w:rPr>
                <w:color w:val="000000"/>
                <w:sz w:val="18"/>
                <w:szCs w:val="18"/>
              </w:rPr>
            </w:pPr>
          </w:p>
        </w:tc>
        <w:tc>
          <w:tcPr>
            <w:tcW w:w="960" w:type="dxa"/>
            <w:vMerge/>
            <w:tcBorders>
              <w:top w:val="single" w:sz="4" w:space="0" w:color="auto"/>
              <w:left w:val="nil"/>
              <w:bottom w:val="single" w:sz="4" w:space="0" w:color="auto"/>
              <w:right w:val="nil"/>
            </w:tcBorders>
            <w:vAlign w:val="center"/>
            <w:hideMark/>
          </w:tcPr>
          <w:p w:rsidR="00EC5A90" w:rsidRPr="00E10A14" w:rsidRDefault="00EC5A90" w:rsidP="002B218F">
            <w:pPr>
              <w:spacing w:before="0" w:line="240" w:lineRule="auto"/>
              <w:ind w:firstLine="0"/>
              <w:jc w:val="left"/>
              <w:rPr>
                <w:color w:val="000000"/>
                <w:sz w:val="18"/>
                <w:szCs w:val="18"/>
              </w:rPr>
            </w:pPr>
          </w:p>
        </w:tc>
        <w:tc>
          <w:tcPr>
            <w:tcW w:w="1236" w:type="dxa"/>
            <w:tcBorders>
              <w:top w:val="single" w:sz="4" w:space="0" w:color="auto"/>
              <w:left w:val="nil"/>
              <w:bottom w:val="single" w:sz="4" w:space="0" w:color="auto"/>
              <w:right w:val="nil"/>
            </w:tcBorders>
            <w:shd w:val="clear" w:color="auto" w:fill="auto"/>
            <w:noWrap/>
            <w:vAlign w:val="center"/>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Cavity</w:t>
            </w:r>
          </w:p>
        </w:tc>
        <w:tc>
          <w:tcPr>
            <w:tcW w:w="992" w:type="dxa"/>
            <w:vMerge/>
            <w:tcBorders>
              <w:top w:val="single" w:sz="4" w:space="0" w:color="auto"/>
              <w:left w:val="nil"/>
              <w:bottom w:val="single" w:sz="4" w:space="0" w:color="auto"/>
              <w:right w:val="nil"/>
            </w:tcBorders>
            <w:vAlign w:val="center"/>
            <w:hideMark/>
          </w:tcPr>
          <w:p w:rsidR="00EC5A90" w:rsidRPr="00E10A14" w:rsidRDefault="00EC5A90" w:rsidP="002B218F">
            <w:pPr>
              <w:spacing w:before="0" w:line="240" w:lineRule="auto"/>
              <w:ind w:firstLine="0"/>
              <w:jc w:val="left"/>
              <w:rPr>
                <w:color w:val="000000"/>
                <w:sz w:val="18"/>
                <w:szCs w:val="18"/>
              </w:rPr>
            </w:pPr>
          </w:p>
        </w:tc>
        <w:tc>
          <w:tcPr>
            <w:tcW w:w="1142" w:type="dxa"/>
            <w:tcBorders>
              <w:top w:val="single" w:sz="4" w:space="0" w:color="auto"/>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Tonnage</w:t>
            </w:r>
          </w:p>
        </w:tc>
        <w:tc>
          <w:tcPr>
            <w:tcW w:w="1120" w:type="dxa"/>
            <w:tcBorders>
              <w:top w:val="single" w:sz="4" w:space="0" w:color="auto"/>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Time (s)</w:t>
            </w:r>
          </w:p>
        </w:tc>
      </w:tr>
      <w:tr w:rsidR="00EC5A90" w:rsidRPr="00545C6A" w:rsidTr="002B218F">
        <w:trPr>
          <w:trHeight w:val="300"/>
        </w:trPr>
        <w:tc>
          <w:tcPr>
            <w:tcW w:w="580"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w:t>
            </w:r>
          </w:p>
        </w:tc>
        <w:tc>
          <w:tcPr>
            <w:tcW w:w="1971"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Cover Lower</w:t>
            </w:r>
          </w:p>
        </w:tc>
        <w:tc>
          <w:tcPr>
            <w:tcW w:w="960"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w:t>
            </w:r>
          </w:p>
        </w:tc>
        <w:tc>
          <w:tcPr>
            <w:tcW w:w="1236"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992"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360</w:t>
            </w:r>
          </w:p>
        </w:tc>
        <w:tc>
          <w:tcPr>
            <w:tcW w:w="1120" w:type="dxa"/>
            <w:tcBorders>
              <w:top w:val="single" w:sz="4" w:space="0" w:color="auto"/>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70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lastRenderedPageBreak/>
              <w:t>2</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Cover Lower</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360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70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3</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Frame</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360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70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4</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Frame</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360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70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5</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Air Chamber</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140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40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6</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Cover L/R</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ABS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80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35</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7</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White Key</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140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60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8</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White Key</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140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60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9</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Black Key</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24</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140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60</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10</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Water Key Valve</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8</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ABS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40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25</w:t>
            </w:r>
          </w:p>
        </w:tc>
      </w:tr>
      <w:tr w:rsidR="00EC5A90" w:rsidRPr="00545C6A" w:rsidTr="002B218F">
        <w:trPr>
          <w:trHeight w:val="300"/>
        </w:trPr>
        <w:tc>
          <w:tcPr>
            <w:tcW w:w="58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11</w:t>
            </w:r>
          </w:p>
        </w:tc>
        <w:tc>
          <w:tcPr>
            <w:tcW w:w="1971"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Water Key Button</w:t>
            </w:r>
          </w:p>
        </w:tc>
        <w:tc>
          <w:tcPr>
            <w:tcW w:w="96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w:t>
            </w:r>
          </w:p>
        </w:tc>
        <w:tc>
          <w:tcPr>
            <w:tcW w:w="1236"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8</w:t>
            </w:r>
          </w:p>
        </w:tc>
        <w:tc>
          <w:tcPr>
            <w:tcW w:w="99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ABS</w:t>
            </w:r>
          </w:p>
        </w:tc>
        <w:tc>
          <w:tcPr>
            <w:tcW w:w="1142"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40</w:t>
            </w:r>
          </w:p>
        </w:tc>
        <w:tc>
          <w:tcPr>
            <w:tcW w:w="1120" w:type="dxa"/>
            <w:tcBorders>
              <w:top w:val="nil"/>
              <w:left w:val="nil"/>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25</w:t>
            </w:r>
          </w:p>
        </w:tc>
      </w:tr>
      <w:tr w:rsidR="00EC5A90" w:rsidRPr="00545C6A" w:rsidTr="002B218F">
        <w:trPr>
          <w:trHeight w:val="300"/>
        </w:trPr>
        <w:tc>
          <w:tcPr>
            <w:tcW w:w="580"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12</w:t>
            </w:r>
          </w:p>
        </w:tc>
        <w:tc>
          <w:tcPr>
            <w:tcW w:w="1971"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left"/>
              <w:rPr>
                <w:color w:val="000000"/>
                <w:sz w:val="18"/>
                <w:szCs w:val="18"/>
              </w:rPr>
            </w:pPr>
            <w:r w:rsidRPr="00E10A14">
              <w:rPr>
                <w:color w:val="000000"/>
                <w:sz w:val="18"/>
                <w:szCs w:val="18"/>
              </w:rPr>
              <w:t>Water Key Plate</w:t>
            </w:r>
          </w:p>
        </w:tc>
        <w:tc>
          <w:tcPr>
            <w:tcW w:w="960"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w:t>
            </w:r>
          </w:p>
        </w:tc>
        <w:tc>
          <w:tcPr>
            <w:tcW w:w="1236"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8</w:t>
            </w:r>
          </w:p>
        </w:tc>
        <w:tc>
          <w:tcPr>
            <w:tcW w:w="992"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HIPS</w:t>
            </w:r>
          </w:p>
        </w:tc>
        <w:tc>
          <w:tcPr>
            <w:tcW w:w="1142"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40</w:t>
            </w:r>
          </w:p>
        </w:tc>
        <w:tc>
          <w:tcPr>
            <w:tcW w:w="1120" w:type="dxa"/>
            <w:tcBorders>
              <w:top w:val="nil"/>
              <w:left w:val="nil"/>
              <w:bottom w:val="single" w:sz="4" w:space="0" w:color="auto"/>
              <w:right w:val="nil"/>
            </w:tcBorders>
            <w:shd w:val="clear" w:color="auto" w:fill="auto"/>
            <w:noWrap/>
            <w:vAlign w:val="bottom"/>
            <w:hideMark/>
          </w:tcPr>
          <w:p w:rsidR="00EC5A90" w:rsidRPr="00E10A14" w:rsidRDefault="00EC5A90" w:rsidP="002B218F">
            <w:pPr>
              <w:spacing w:before="0" w:line="240" w:lineRule="auto"/>
              <w:ind w:firstLine="0"/>
              <w:jc w:val="center"/>
              <w:rPr>
                <w:color w:val="000000"/>
                <w:sz w:val="18"/>
                <w:szCs w:val="18"/>
              </w:rPr>
            </w:pPr>
            <w:r w:rsidRPr="00E10A14">
              <w:rPr>
                <w:color w:val="000000"/>
                <w:sz w:val="18"/>
                <w:szCs w:val="18"/>
              </w:rPr>
              <w:t>25</w:t>
            </w:r>
          </w:p>
        </w:tc>
      </w:tr>
    </w:tbl>
    <w:p w:rsidR="00EC5A90" w:rsidRDefault="00EC5A90">
      <w:pPr>
        <w:spacing w:before="0" w:line="240" w:lineRule="auto"/>
        <w:rPr>
          <w:color w:val="0070C0"/>
        </w:rPr>
      </w:pPr>
    </w:p>
    <w:p w:rsidR="00EC5A90" w:rsidRDefault="00EC5A90" w:rsidP="00EC5A90">
      <w:pPr>
        <w:pStyle w:val="ListParagraph"/>
        <w:spacing w:before="0" w:line="240" w:lineRule="auto"/>
        <w:ind w:left="426" w:firstLine="0"/>
        <w:rPr>
          <w:b/>
          <w:noProof/>
        </w:rPr>
      </w:pPr>
    </w:p>
    <w:p w:rsidR="00EC5A90" w:rsidRDefault="00EC5A90" w:rsidP="00EC5A90">
      <w:pPr>
        <w:pStyle w:val="ListParagraph"/>
        <w:spacing w:before="0" w:line="240" w:lineRule="auto"/>
        <w:ind w:left="426" w:firstLine="0"/>
        <w:rPr>
          <w:b/>
          <w:noProof/>
        </w:rPr>
      </w:pPr>
      <w:r>
        <w:rPr>
          <w:b/>
          <w:noProof/>
        </w:rPr>
        <w:t>3.4 Kerusakan dan Kegagalan Proses</w:t>
      </w:r>
    </w:p>
    <w:p w:rsidR="00EC5A90" w:rsidRDefault="00EC5A90" w:rsidP="00EC5A90">
      <w:pPr>
        <w:spacing w:before="0" w:line="240" w:lineRule="auto"/>
        <w:ind w:firstLine="426"/>
        <w:rPr>
          <w:noProof/>
          <w:color w:val="1F497D" w:themeColor="text2"/>
        </w:rPr>
      </w:pPr>
      <w:r w:rsidRPr="003552BD">
        <w:rPr>
          <w:noProof/>
        </w:rPr>
        <w:t xml:space="preserve">Selama proses produksi sering terjadi kerusakan dan kegagalan proses. </w:t>
      </w:r>
      <w:r>
        <w:rPr>
          <w:noProof/>
        </w:rPr>
        <w:t xml:space="preserve">Kejadian tersebut di data mengikuti jumlah dalam satu perintah kerja/order. Data tercantum pada </w:t>
      </w:r>
      <w:r w:rsidRPr="003552BD">
        <w:rPr>
          <w:noProof/>
          <w:color w:val="1F497D" w:themeColor="text2"/>
        </w:rPr>
        <w:t>tabel 2.</w:t>
      </w:r>
    </w:p>
    <w:p w:rsidR="00EC5A90" w:rsidRDefault="00EC5A90" w:rsidP="00EC5A90">
      <w:pPr>
        <w:spacing w:before="0" w:line="240" w:lineRule="auto"/>
        <w:ind w:firstLine="426"/>
        <w:rPr>
          <w:noProof/>
          <w:color w:val="1F497D" w:themeColor="text2"/>
        </w:rPr>
      </w:pPr>
    </w:p>
    <w:tbl>
      <w:tblPr>
        <w:tblW w:w="8107" w:type="dxa"/>
        <w:tblLook w:val="04A0" w:firstRow="1" w:lastRow="0" w:firstColumn="1" w:lastColumn="0" w:noHBand="0" w:noVBand="1"/>
      </w:tblPr>
      <w:tblGrid>
        <w:gridCol w:w="1540"/>
        <w:gridCol w:w="736"/>
        <w:gridCol w:w="796"/>
        <w:gridCol w:w="961"/>
        <w:gridCol w:w="621"/>
        <w:gridCol w:w="796"/>
        <w:gridCol w:w="621"/>
        <w:gridCol w:w="636"/>
        <w:gridCol w:w="700"/>
        <w:gridCol w:w="700"/>
      </w:tblGrid>
      <w:tr w:rsidR="00EC5A90" w:rsidRPr="00831755" w:rsidTr="0011076D">
        <w:trPr>
          <w:trHeight w:val="300"/>
        </w:trPr>
        <w:tc>
          <w:tcPr>
            <w:tcW w:w="1540" w:type="dxa"/>
            <w:vMerge w:val="restart"/>
            <w:tcBorders>
              <w:top w:val="single" w:sz="4" w:space="0" w:color="auto"/>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Nama Komponen</w:t>
            </w:r>
          </w:p>
        </w:tc>
        <w:tc>
          <w:tcPr>
            <w:tcW w:w="736" w:type="dxa"/>
            <w:tcBorders>
              <w:top w:val="single" w:sz="4" w:space="0" w:color="auto"/>
              <w:left w:val="nil"/>
              <w:bottom w:val="nil"/>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 xml:space="preserve">Jumlah </w:t>
            </w:r>
          </w:p>
        </w:tc>
        <w:tc>
          <w:tcPr>
            <w:tcW w:w="4431" w:type="dxa"/>
            <w:gridSpan w:val="6"/>
            <w:tcBorders>
              <w:top w:val="single" w:sz="4" w:space="0" w:color="auto"/>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Jenis kerusakan</w:t>
            </w:r>
          </w:p>
        </w:tc>
        <w:tc>
          <w:tcPr>
            <w:tcW w:w="700" w:type="dxa"/>
            <w:vMerge w:val="restart"/>
            <w:tcBorders>
              <w:top w:val="single" w:sz="4" w:space="0" w:color="auto"/>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Total</w:t>
            </w:r>
          </w:p>
        </w:tc>
        <w:tc>
          <w:tcPr>
            <w:tcW w:w="700" w:type="dxa"/>
            <w:vMerge w:val="restart"/>
            <w:tcBorders>
              <w:top w:val="single" w:sz="4" w:space="0" w:color="auto"/>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w:t>
            </w:r>
          </w:p>
        </w:tc>
      </w:tr>
      <w:tr w:rsidR="00EC5A90" w:rsidRPr="00831755" w:rsidTr="0011076D">
        <w:trPr>
          <w:trHeight w:val="300"/>
        </w:trPr>
        <w:tc>
          <w:tcPr>
            <w:tcW w:w="1540" w:type="dxa"/>
            <w:vMerge/>
            <w:tcBorders>
              <w:top w:val="single" w:sz="4" w:space="0" w:color="auto"/>
              <w:left w:val="nil"/>
              <w:bottom w:val="single" w:sz="4" w:space="0" w:color="auto"/>
              <w:right w:val="nil"/>
            </w:tcBorders>
            <w:vAlign w:val="center"/>
            <w:hideMark/>
          </w:tcPr>
          <w:p w:rsidR="00EC5A90" w:rsidRPr="00831755" w:rsidRDefault="00EC5A90" w:rsidP="002B218F">
            <w:pPr>
              <w:spacing w:before="0" w:line="240" w:lineRule="auto"/>
              <w:ind w:firstLine="0"/>
              <w:jc w:val="left"/>
              <w:rPr>
                <w:color w:val="000000"/>
                <w:sz w:val="18"/>
                <w:szCs w:val="18"/>
              </w:rPr>
            </w:pPr>
          </w:p>
        </w:tc>
        <w:tc>
          <w:tcPr>
            <w:tcW w:w="73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order</w:t>
            </w:r>
          </w:p>
        </w:tc>
        <w:tc>
          <w:tcPr>
            <w:tcW w:w="79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flashing</w:t>
            </w:r>
          </w:p>
        </w:tc>
        <w:tc>
          <w:tcPr>
            <w:tcW w:w="96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ejectmark</w:t>
            </w:r>
          </w:p>
        </w:tc>
        <w:tc>
          <w:tcPr>
            <w:tcW w:w="62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kasar</w:t>
            </w:r>
          </w:p>
        </w:tc>
        <w:tc>
          <w:tcPr>
            <w:tcW w:w="79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bending</w:t>
            </w:r>
          </w:p>
        </w:tc>
        <w:tc>
          <w:tcPr>
            <w:tcW w:w="62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kotor</w:t>
            </w:r>
          </w:p>
        </w:tc>
        <w:tc>
          <w:tcPr>
            <w:tcW w:w="63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pecah</w:t>
            </w:r>
          </w:p>
        </w:tc>
        <w:tc>
          <w:tcPr>
            <w:tcW w:w="700" w:type="dxa"/>
            <w:vMerge/>
            <w:tcBorders>
              <w:top w:val="single" w:sz="4" w:space="0" w:color="auto"/>
              <w:left w:val="nil"/>
              <w:bottom w:val="single" w:sz="4" w:space="0" w:color="auto"/>
              <w:right w:val="nil"/>
            </w:tcBorders>
            <w:vAlign w:val="center"/>
            <w:hideMark/>
          </w:tcPr>
          <w:p w:rsidR="00EC5A90" w:rsidRPr="00831755" w:rsidRDefault="00EC5A90" w:rsidP="002B218F">
            <w:pPr>
              <w:spacing w:before="0" w:line="240" w:lineRule="auto"/>
              <w:ind w:firstLine="0"/>
              <w:jc w:val="left"/>
              <w:rPr>
                <w:color w:val="000000"/>
                <w:sz w:val="18"/>
                <w:szCs w:val="18"/>
              </w:rPr>
            </w:pPr>
          </w:p>
        </w:tc>
        <w:tc>
          <w:tcPr>
            <w:tcW w:w="700" w:type="dxa"/>
            <w:vMerge/>
            <w:tcBorders>
              <w:top w:val="single" w:sz="4" w:space="0" w:color="auto"/>
              <w:left w:val="nil"/>
              <w:bottom w:val="single" w:sz="4" w:space="0" w:color="auto"/>
              <w:right w:val="nil"/>
            </w:tcBorders>
            <w:vAlign w:val="center"/>
            <w:hideMark/>
          </w:tcPr>
          <w:p w:rsidR="00EC5A90" w:rsidRPr="00831755" w:rsidRDefault="00EC5A90" w:rsidP="002B218F">
            <w:pPr>
              <w:spacing w:before="0" w:line="240" w:lineRule="auto"/>
              <w:ind w:firstLine="0"/>
              <w:jc w:val="left"/>
              <w:rPr>
                <w:color w:val="000000"/>
                <w:sz w:val="18"/>
                <w:szCs w:val="18"/>
              </w:rPr>
            </w:pP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Cover Lower</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75</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17</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92</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63</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87</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8</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342</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14.25</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Frame</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32</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8</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54</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34</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19</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18</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165</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6.88</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Air Chamber</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46</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11</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17</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29</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9</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115</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4.79</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Cover L/R</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35</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23</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80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17</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54</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211</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8.79</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White Key</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42</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19</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129</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21</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102</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7</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320</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13.33</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Black Key</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39</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17</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94</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19</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32</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203</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8.46</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Water Key Valve</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17</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22</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0.92</w:t>
            </w:r>
          </w:p>
        </w:tc>
      </w:tr>
      <w:tr w:rsidR="00EC5A90" w:rsidRPr="00831755" w:rsidTr="0011076D">
        <w:trPr>
          <w:trHeight w:val="300"/>
        </w:trPr>
        <w:tc>
          <w:tcPr>
            <w:tcW w:w="154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Water Key Button</w:t>
            </w:r>
          </w:p>
        </w:tc>
        <w:tc>
          <w:tcPr>
            <w:tcW w:w="7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22</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25</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1.04</w:t>
            </w:r>
          </w:p>
        </w:tc>
      </w:tr>
      <w:tr w:rsidR="00EC5A90" w:rsidRPr="00831755" w:rsidTr="0011076D">
        <w:trPr>
          <w:trHeight w:val="300"/>
        </w:trPr>
        <w:tc>
          <w:tcPr>
            <w:tcW w:w="1540"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left"/>
              <w:rPr>
                <w:color w:val="000000"/>
                <w:sz w:val="18"/>
                <w:szCs w:val="18"/>
              </w:rPr>
            </w:pPr>
            <w:r w:rsidRPr="00831755">
              <w:rPr>
                <w:color w:val="000000"/>
                <w:sz w:val="18"/>
                <w:szCs w:val="18"/>
              </w:rPr>
              <w:t>Water Key Plate</w:t>
            </w:r>
          </w:p>
        </w:tc>
        <w:tc>
          <w:tcPr>
            <w:tcW w:w="73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2400</w:t>
            </w:r>
          </w:p>
        </w:tc>
        <w:tc>
          <w:tcPr>
            <w:tcW w:w="79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11</w:t>
            </w:r>
          </w:p>
        </w:tc>
        <w:tc>
          <w:tcPr>
            <w:tcW w:w="96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2</w:t>
            </w:r>
          </w:p>
        </w:tc>
        <w:tc>
          <w:tcPr>
            <w:tcW w:w="62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79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62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63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w:t>
            </w:r>
          </w:p>
        </w:tc>
        <w:tc>
          <w:tcPr>
            <w:tcW w:w="700"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13</w:t>
            </w:r>
          </w:p>
        </w:tc>
        <w:tc>
          <w:tcPr>
            <w:tcW w:w="700"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0.54</w:t>
            </w:r>
          </w:p>
        </w:tc>
      </w:tr>
      <w:tr w:rsidR="00EC5A90" w:rsidRPr="00831755" w:rsidTr="0011076D">
        <w:trPr>
          <w:trHeight w:val="300"/>
        </w:trPr>
        <w:tc>
          <w:tcPr>
            <w:tcW w:w="2276" w:type="dxa"/>
            <w:gridSpan w:val="2"/>
            <w:tcBorders>
              <w:top w:val="single" w:sz="4" w:space="0" w:color="auto"/>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Total (bh)</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319</w:t>
            </w:r>
          </w:p>
        </w:tc>
        <w:tc>
          <w:tcPr>
            <w:tcW w:w="96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97</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471</w:t>
            </w:r>
          </w:p>
        </w:tc>
        <w:tc>
          <w:tcPr>
            <w:tcW w:w="79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183</w:t>
            </w:r>
          </w:p>
        </w:tc>
        <w:tc>
          <w:tcPr>
            <w:tcW w:w="621"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306</w:t>
            </w:r>
          </w:p>
        </w:tc>
        <w:tc>
          <w:tcPr>
            <w:tcW w:w="636"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40</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 </w:t>
            </w:r>
          </w:p>
        </w:tc>
        <w:tc>
          <w:tcPr>
            <w:tcW w:w="700" w:type="dxa"/>
            <w:tcBorders>
              <w:top w:val="nil"/>
              <w:left w:val="nil"/>
              <w:bottom w:val="dashed"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 </w:t>
            </w:r>
          </w:p>
        </w:tc>
      </w:tr>
      <w:tr w:rsidR="00EC5A90" w:rsidRPr="00831755" w:rsidTr="0011076D">
        <w:trPr>
          <w:trHeight w:val="300"/>
        </w:trPr>
        <w:tc>
          <w:tcPr>
            <w:tcW w:w="2276" w:type="dxa"/>
            <w:gridSpan w:val="2"/>
            <w:tcBorders>
              <w:top w:val="dashed" w:sz="4" w:space="0" w:color="auto"/>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Prosentase (%)</w:t>
            </w:r>
          </w:p>
        </w:tc>
        <w:tc>
          <w:tcPr>
            <w:tcW w:w="79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13.29</w:t>
            </w:r>
          </w:p>
        </w:tc>
        <w:tc>
          <w:tcPr>
            <w:tcW w:w="96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4.04</w:t>
            </w:r>
          </w:p>
        </w:tc>
        <w:tc>
          <w:tcPr>
            <w:tcW w:w="62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19.63</w:t>
            </w:r>
          </w:p>
        </w:tc>
        <w:tc>
          <w:tcPr>
            <w:tcW w:w="79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7.63</w:t>
            </w:r>
          </w:p>
        </w:tc>
        <w:tc>
          <w:tcPr>
            <w:tcW w:w="621"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12.75</w:t>
            </w:r>
          </w:p>
        </w:tc>
        <w:tc>
          <w:tcPr>
            <w:tcW w:w="636"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1.67</w:t>
            </w:r>
          </w:p>
        </w:tc>
        <w:tc>
          <w:tcPr>
            <w:tcW w:w="700"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 </w:t>
            </w:r>
          </w:p>
        </w:tc>
        <w:tc>
          <w:tcPr>
            <w:tcW w:w="700" w:type="dxa"/>
            <w:tcBorders>
              <w:top w:val="nil"/>
              <w:left w:val="nil"/>
              <w:bottom w:val="single" w:sz="4" w:space="0" w:color="auto"/>
              <w:right w:val="nil"/>
            </w:tcBorders>
            <w:shd w:val="clear" w:color="auto" w:fill="auto"/>
            <w:noWrap/>
            <w:vAlign w:val="center"/>
            <w:hideMark/>
          </w:tcPr>
          <w:p w:rsidR="00EC5A90" w:rsidRPr="00831755" w:rsidRDefault="00EC5A90" w:rsidP="002B218F">
            <w:pPr>
              <w:spacing w:before="0" w:line="240" w:lineRule="auto"/>
              <w:ind w:firstLine="0"/>
              <w:jc w:val="center"/>
              <w:rPr>
                <w:color w:val="000000"/>
                <w:sz w:val="18"/>
                <w:szCs w:val="18"/>
              </w:rPr>
            </w:pPr>
            <w:r w:rsidRPr="00831755">
              <w:rPr>
                <w:color w:val="000000"/>
                <w:sz w:val="18"/>
                <w:szCs w:val="18"/>
              </w:rPr>
              <w:t> </w:t>
            </w:r>
          </w:p>
        </w:tc>
      </w:tr>
    </w:tbl>
    <w:p w:rsidR="0011076D" w:rsidRDefault="0011076D" w:rsidP="0011076D">
      <w:pPr>
        <w:spacing w:before="0" w:line="240" w:lineRule="auto"/>
        <w:ind w:firstLine="426"/>
        <w:rPr>
          <w:noProof/>
        </w:rPr>
      </w:pPr>
    </w:p>
    <w:tbl>
      <w:tblPr>
        <w:tblStyle w:val="a"/>
        <w:tblW w:w="4229"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1"/>
        <w:gridCol w:w="1828"/>
      </w:tblGrid>
      <w:tr w:rsidR="00796C0E" w:rsidTr="000A7482">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9D9D9"/>
            <w:vAlign w:val="center"/>
          </w:tcPr>
          <w:p w:rsidR="00796C0E" w:rsidRDefault="00796C0E" w:rsidP="000A7482">
            <w:pPr>
              <w:spacing w:line="240" w:lineRule="auto"/>
              <w:ind w:firstLine="0"/>
              <w:jc w:val="center"/>
              <w:rPr>
                <w:sz w:val="20"/>
                <w:szCs w:val="20"/>
              </w:rPr>
            </w:pPr>
            <w:r>
              <w:rPr>
                <w:sz w:val="20"/>
                <w:szCs w:val="20"/>
              </w:rPr>
              <w:t>Kegiatan (Tahun)</w:t>
            </w:r>
          </w:p>
        </w:tc>
        <w:tc>
          <w:tcPr>
            <w:tcW w:w="1828" w:type="dxa"/>
            <w:shd w:val="clear" w:color="auto" w:fill="D9D9D9"/>
            <w:vAlign w:val="center"/>
          </w:tcPr>
          <w:p w:rsidR="00796C0E" w:rsidRDefault="00796C0E" w:rsidP="000A748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Jumlah Peserta (org)</w:t>
            </w:r>
          </w:p>
        </w:tc>
      </w:tr>
      <w:tr w:rsidR="00796C0E" w:rsidTr="000A7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auto"/>
          </w:tcPr>
          <w:p w:rsidR="00796C0E" w:rsidRDefault="00796C0E" w:rsidP="000A7482">
            <w:pPr>
              <w:spacing w:before="0" w:line="240" w:lineRule="auto"/>
              <w:ind w:firstLine="0"/>
              <w:rPr>
                <w:sz w:val="20"/>
                <w:szCs w:val="20"/>
              </w:rPr>
            </w:pPr>
            <w:r>
              <w:rPr>
                <w:b w:val="0"/>
                <w:sz w:val="20"/>
                <w:szCs w:val="20"/>
              </w:rPr>
              <w:t>SNST ke-1 Tahun 2010</w:t>
            </w:r>
          </w:p>
        </w:tc>
        <w:tc>
          <w:tcPr>
            <w:tcW w:w="1828" w:type="dxa"/>
            <w:shd w:val="clear" w:color="auto" w:fill="auto"/>
          </w:tcPr>
          <w:p w:rsidR="00796C0E" w:rsidRDefault="00796C0E" w:rsidP="000A7482">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76</w:t>
            </w:r>
          </w:p>
        </w:tc>
      </w:tr>
      <w:tr w:rsidR="00796C0E" w:rsidTr="000A7482">
        <w:trPr>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auto"/>
          </w:tcPr>
          <w:p w:rsidR="00796C0E" w:rsidRDefault="00796C0E" w:rsidP="000A7482">
            <w:pPr>
              <w:spacing w:before="0" w:line="240" w:lineRule="auto"/>
              <w:ind w:firstLine="0"/>
              <w:rPr>
                <w:sz w:val="20"/>
                <w:szCs w:val="20"/>
              </w:rPr>
            </w:pPr>
            <w:r>
              <w:rPr>
                <w:b w:val="0"/>
                <w:sz w:val="20"/>
                <w:szCs w:val="20"/>
              </w:rPr>
              <w:t>SNST ke-2 Tahun 2011</w:t>
            </w:r>
          </w:p>
        </w:tc>
        <w:tc>
          <w:tcPr>
            <w:tcW w:w="1828" w:type="dxa"/>
            <w:shd w:val="clear" w:color="auto" w:fill="auto"/>
          </w:tcPr>
          <w:p w:rsidR="00796C0E" w:rsidRDefault="00796C0E" w:rsidP="000A7482">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w:t>
            </w:r>
          </w:p>
        </w:tc>
      </w:tr>
      <w:tr w:rsidR="00796C0E" w:rsidTr="000A7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auto"/>
          </w:tcPr>
          <w:p w:rsidR="00796C0E" w:rsidRDefault="00796C0E" w:rsidP="000A7482">
            <w:pPr>
              <w:spacing w:before="0" w:line="240" w:lineRule="auto"/>
              <w:ind w:firstLine="0"/>
              <w:rPr>
                <w:sz w:val="20"/>
                <w:szCs w:val="20"/>
              </w:rPr>
            </w:pPr>
            <w:r>
              <w:rPr>
                <w:b w:val="0"/>
                <w:sz w:val="20"/>
                <w:szCs w:val="20"/>
              </w:rPr>
              <w:t>SNST ke-3 Tahun 2012</w:t>
            </w:r>
          </w:p>
        </w:tc>
        <w:tc>
          <w:tcPr>
            <w:tcW w:w="1828" w:type="dxa"/>
            <w:shd w:val="clear" w:color="auto" w:fill="auto"/>
          </w:tcPr>
          <w:p w:rsidR="00796C0E" w:rsidRDefault="00796C0E" w:rsidP="000A7482">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w:t>
            </w:r>
          </w:p>
        </w:tc>
      </w:tr>
    </w:tbl>
    <w:p w:rsidR="00796C0E" w:rsidRDefault="00796C0E" w:rsidP="0011076D">
      <w:pPr>
        <w:spacing w:before="0" w:line="240" w:lineRule="auto"/>
        <w:ind w:firstLine="426"/>
        <w:rPr>
          <w:noProof/>
        </w:rPr>
      </w:pPr>
    </w:p>
    <w:p w:rsidR="0011076D" w:rsidRPr="003552BD" w:rsidRDefault="0011076D" w:rsidP="0011076D">
      <w:pPr>
        <w:spacing w:before="0" w:line="240" w:lineRule="auto"/>
        <w:ind w:firstLine="426"/>
        <w:rPr>
          <w:noProof/>
        </w:rPr>
      </w:pPr>
      <w:r>
        <w:rPr>
          <w:noProof/>
        </w:rPr>
        <w:t xml:space="preserve">Berdasar nama komponen yang sering rusak adalah Cover Lower sebesar 342 buah atau sebesar 14.25 %. Peringkat 2 (dua) dan 3 (tiga) adalah White Key dan Cover L/R. Sedangkan paling sedikit kerusakan adalah Water Key Plate hanya sebesar 13 buah atau 0.54 %. Untuk kemudahan pembacaan ditampilkan pada diagram pareta </w:t>
      </w:r>
      <w:r w:rsidRPr="007B2C5C">
        <w:rPr>
          <w:noProof/>
          <w:color w:val="1F497D" w:themeColor="text2"/>
        </w:rPr>
        <w:t>gambar xx.</w:t>
      </w:r>
      <w:r>
        <w:rPr>
          <w:noProof/>
          <w:color w:val="1F497D" w:themeColor="text2"/>
        </w:rPr>
        <w:t xml:space="preserve"> </w:t>
      </w:r>
    </w:p>
    <w:tbl>
      <w:tblPr>
        <w:tblStyle w:val="TableGrid"/>
        <w:tblW w:w="4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11076D" w:rsidTr="0011076D">
        <w:tc>
          <w:tcPr>
            <w:tcW w:w="4251" w:type="dxa"/>
          </w:tcPr>
          <w:p w:rsidR="0011076D" w:rsidRDefault="0011076D" w:rsidP="002B218F">
            <w:pPr>
              <w:spacing w:before="0" w:line="240" w:lineRule="auto"/>
              <w:ind w:firstLine="0"/>
              <w:jc w:val="center"/>
              <w:rPr>
                <w:noProof/>
                <w:color w:val="4F81BD" w:themeColor="accent1"/>
              </w:rPr>
            </w:pPr>
            <w:r>
              <w:rPr>
                <w:noProof/>
                <w:lang w:val="en-US"/>
              </w:rPr>
              <mc:AlternateContent>
                <mc:Choice Requires="cx1">
                  <w:drawing>
                    <wp:inline distT="0" distB="0" distL="0" distR="0" wp14:anchorId="2C2211C1" wp14:editId="320FD56F">
                      <wp:extent cx="2611527" cy="1521003"/>
                      <wp:effectExtent l="0" t="0" r="17780" b="3175"/>
                      <wp:docPr id="9" name="Chart 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2C2211C1" wp14:editId="320FD56F">
                      <wp:extent cx="2611527" cy="1521003"/>
                      <wp:effectExtent l="0" t="0" r="17780" b="3175"/>
                      <wp:docPr id="9" name="Chart 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pic:cNvPicPr>
                                <a:picLocks noGrp="1" noRot="1" noChangeAspect="1" noMove="1" noResize="1" noEditPoints="1" noAdjustHandles="1" noChangeArrowheads="1" noChangeShapeType="1"/>
                              </pic:cNvPicPr>
                            </pic:nvPicPr>
                            <pic:blipFill>
                              <a:blip r:embed="rId16"/>
                              <a:stretch>
                                <a:fillRect/>
                              </a:stretch>
                            </pic:blipFill>
                            <pic:spPr>
                              <a:xfrm>
                                <a:off x="0" y="0"/>
                                <a:ext cx="2611120" cy="1520825"/>
                              </a:xfrm>
                              <a:prstGeom prst="rect">
                                <a:avLst/>
                              </a:prstGeom>
                            </pic:spPr>
                          </pic:pic>
                        </a:graphicData>
                      </a:graphic>
                    </wp:inline>
                  </w:drawing>
                </mc:Fallback>
              </mc:AlternateContent>
            </w:r>
          </w:p>
        </w:tc>
      </w:tr>
      <w:tr w:rsidR="0011076D" w:rsidTr="0011076D">
        <w:tc>
          <w:tcPr>
            <w:tcW w:w="4251" w:type="dxa"/>
          </w:tcPr>
          <w:p w:rsidR="0011076D" w:rsidRPr="001077E3" w:rsidRDefault="0011076D" w:rsidP="002B218F">
            <w:pPr>
              <w:spacing w:before="0" w:line="240" w:lineRule="auto"/>
              <w:ind w:firstLine="0"/>
              <w:jc w:val="center"/>
              <w:rPr>
                <w:b/>
                <w:noProof/>
                <w:color w:val="4F81BD" w:themeColor="accent1"/>
              </w:rPr>
            </w:pPr>
            <w:r w:rsidRPr="001077E3">
              <w:rPr>
                <w:b/>
                <w:noProof/>
                <w:color w:val="4F81BD" w:themeColor="accent1"/>
              </w:rPr>
              <w:t xml:space="preserve">Gambar . </w:t>
            </w:r>
            <w:r w:rsidRPr="001077E3">
              <w:rPr>
                <w:b/>
                <w:noProof/>
              </w:rPr>
              <w:t xml:space="preserve">Pareto </w:t>
            </w:r>
            <w:r>
              <w:rPr>
                <w:b/>
                <w:noProof/>
              </w:rPr>
              <w:t xml:space="preserve">kerusakan </w:t>
            </w:r>
            <w:r w:rsidRPr="001077E3">
              <w:rPr>
                <w:b/>
                <w:noProof/>
              </w:rPr>
              <w:t>berdasar nama komponen (mold)</w:t>
            </w:r>
          </w:p>
        </w:tc>
      </w:tr>
    </w:tbl>
    <w:p w:rsidR="0011076D" w:rsidRPr="007B2C5C" w:rsidRDefault="0011076D" w:rsidP="0011076D">
      <w:pPr>
        <w:spacing w:before="0" w:line="240" w:lineRule="auto"/>
        <w:ind w:firstLine="426"/>
        <w:rPr>
          <w:noProof/>
          <w:color w:val="1F497D" w:themeColor="text2"/>
        </w:rPr>
      </w:pPr>
      <w:r>
        <w:rPr>
          <w:noProof/>
        </w:rPr>
        <w:t xml:space="preserve">Berdasar jenis kerusakan peringkat pertama adalah permukaan produk kasar dengan jumlah 471 buah atau 19.63 %. Sedangkan berturut-turut peringkat 2 (dua) dan 3 (tiga) adalah </w:t>
      </w:r>
      <w:r w:rsidRPr="007B2C5C">
        <w:rPr>
          <w:i/>
          <w:noProof/>
        </w:rPr>
        <w:t>flashing</w:t>
      </w:r>
      <w:r>
        <w:rPr>
          <w:noProof/>
        </w:rPr>
        <w:t xml:space="preserve"> dan kotor. Sedangkan jenis kerusakan paling sedikit </w:t>
      </w:r>
      <w:r w:rsidRPr="008E001C">
        <w:rPr>
          <w:noProof/>
        </w:rPr>
        <w:t xml:space="preserve">terjadi adalah pecah sejumlah 40 buah atau 1.67 %.  Untuk kemudahan pembacaan ditampilkan pada diagram pareta </w:t>
      </w:r>
      <w:r w:rsidRPr="008E001C">
        <w:rPr>
          <w:noProof/>
          <w:color w:val="984806" w:themeColor="accent6" w:themeShade="80"/>
        </w:rPr>
        <w:t xml:space="preserve">gambar xx.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11076D" w:rsidTr="002B218F">
        <w:tc>
          <w:tcPr>
            <w:tcW w:w="8777" w:type="dxa"/>
          </w:tcPr>
          <w:p w:rsidR="0011076D" w:rsidRDefault="0011076D" w:rsidP="002B218F">
            <w:pPr>
              <w:spacing w:before="0" w:line="240" w:lineRule="auto"/>
              <w:ind w:firstLine="0"/>
              <w:jc w:val="center"/>
              <w:rPr>
                <w:noProof/>
                <w:color w:val="4F81BD" w:themeColor="accent1"/>
              </w:rPr>
            </w:pPr>
            <w:r>
              <w:rPr>
                <w:noProof/>
                <w:lang w:val="en-US"/>
              </w:rPr>
              <mc:AlternateContent>
                <mc:Choice Requires="cx1">
                  <w:drawing>
                    <wp:inline distT="0" distB="0" distL="0" distR="0" wp14:anchorId="3F9C4538" wp14:editId="691843B7">
                      <wp:extent cx="2711272" cy="1719580"/>
                      <wp:effectExtent l="0" t="0" r="13335" b="13970"/>
                      <wp:docPr id="11" name="Chart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3F9C4538" wp14:editId="691843B7">
                      <wp:extent cx="2711272" cy="1719580"/>
                      <wp:effectExtent l="0" t="0" r="13335" b="13970"/>
                      <wp:docPr id="11" name="Chart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pic:cNvPicPr>
                                <a:picLocks noGrp="1" noRot="1" noChangeAspect="1" noMove="1" noResize="1" noEditPoints="1" noAdjustHandles="1" noChangeArrowheads="1" noChangeShapeType="1"/>
                              </pic:cNvPicPr>
                            </pic:nvPicPr>
                            <pic:blipFill>
                              <a:blip r:embed="rId18"/>
                              <a:stretch>
                                <a:fillRect/>
                              </a:stretch>
                            </pic:blipFill>
                            <pic:spPr>
                              <a:xfrm>
                                <a:off x="0" y="0"/>
                                <a:ext cx="2710815" cy="1719580"/>
                              </a:xfrm>
                              <a:prstGeom prst="rect">
                                <a:avLst/>
                              </a:prstGeom>
                            </pic:spPr>
                          </pic:pic>
                        </a:graphicData>
                      </a:graphic>
                    </wp:inline>
                  </w:drawing>
                </mc:Fallback>
              </mc:AlternateContent>
            </w:r>
          </w:p>
        </w:tc>
      </w:tr>
      <w:tr w:rsidR="0011076D" w:rsidTr="002B218F">
        <w:tc>
          <w:tcPr>
            <w:tcW w:w="8777" w:type="dxa"/>
          </w:tcPr>
          <w:p w:rsidR="0011076D" w:rsidRPr="001077E3" w:rsidRDefault="0011076D" w:rsidP="002B218F">
            <w:pPr>
              <w:spacing w:before="0" w:line="240" w:lineRule="auto"/>
              <w:ind w:firstLine="0"/>
              <w:jc w:val="center"/>
              <w:rPr>
                <w:b/>
                <w:noProof/>
                <w:color w:val="4F81BD" w:themeColor="accent1"/>
              </w:rPr>
            </w:pPr>
            <w:r w:rsidRPr="008E001C">
              <w:rPr>
                <w:b/>
                <w:noProof/>
                <w:color w:val="984806" w:themeColor="accent6" w:themeShade="80"/>
              </w:rPr>
              <w:t xml:space="preserve">Gambar </w:t>
            </w:r>
            <w:r w:rsidRPr="001077E3">
              <w:rPr>
                <w:b/>
                <w:noProof/>
                <w:color w:val="4F81BD" w:themeColor="accent1"/>
              </w:rPr>
              <w:t xml:space="preserve">. </w:t>
            </w:r>
            <w:r w:rsidRPr="001077E3">
              <w:rPr>
                <w:b/>
                <w:noProof/>
              </w:rPr>
              <w:t>Pareto</w:t>
            </w:r>
            <w:r>
              <w:rPr>
                <w:b/>
                <w:noProof/>
              </w:rPr>
              <w:t xml:space="preserve"> kerusakan berdasar jenis</w:t>
            </w:r>
          </w:p>
        </w:tc>
      </w:tr>
    </w:tbl>
    <w:p w:rsidR="00EC5A90" w:rsidRDefault="00EC5A90">
      <w:pPr>
        <w:spacing w:before="0" w:line="240" w:lineRule="auto"/>
        <w:rPr>
          <w:color w:val="0070C0"/>
        </w:rPr>
      </w:pPr>
    </w:p>
    <w:p w:rsidR="0011076D" w:rsidRDefault="0011076D" w:rsidP="0011076D">
      <w:pPr>
        <w:pStyle w:val="ListParagraph"/>
        <w:numPr>
          <w:ilvl w:val="0"/>
          <w:numId w:val="4"/>
        </w:numPr>
        <w:spacing w:before="0" w:line="240" w:lineRule="auto"/>
        <w:ind w:left="426" w:hanging="426"/>
        <w:rPr>
          <w:b/>
          <w:noProof/>
        </w:rPr>
      </w:pPr>
      <w:r>
        <w:rPr>
          <w:b/>
          <w:noProof/>
        </w:rPr>
        <w:t>KESIMPULAN</w:t>
      </w:r>
    </w:p>
    <w:p w:rsidR="0011076D" w:rsidRDefault="0011076D" w:rsidP="0011076D">
      <w:pPr>
        <w:spacing w:before="0" w:line="240" w:lineRule="auto"/>
        <w:rPr>
          <w:b/>
          <w:noProof/>
        </w:rPr>
      </w:pPr>
    </w:p>
    <w:p w:rsidR="0011076D" w:rsidRDefault="0011076D" w:rsidP="0011076D">
      <w:pPr>
        <w:spacing w:before="0" w:line="240" w:lineRule="auto"/>
        <w:rPr>
          <w:b/>
          <w:noProof/>
        </w:rPr>
      </w:pPr>
    </w:p>
    <w:p w:rsidR="0011076D" w:rsidRDefault="0011076D" w:rsidP="0011076D">
      <w:pPr>
        <w:spacing w:before="0" w:line="240" w:lineRule="auto"/>
        <w:rPr>
          <w:b/>
          <w:noProof/>
        </w:rPr>
      </w:pPr>
    </w:p>
    <w:p w:rsidR="0011076D" w:rsidRDefault="0011076D" w:rsidP="0011076D">
      <w:pPr>
        <w:spacing w:before="0" w:line="240" w:lineRule="auto"/>
        <w:rPr>
          <w:b/>
          <w:noProof/>
        </w:rPr>
      </w:pPr>
    </w:p>
    <w:p w:rsidR="0011076D" w:rsidRDefault="0011076D" w:rsidP="0011076D">
      <w:pPr>
        <w:spacing w:before="0" w:line="240" w:lineRule="auto"/>
        <w:rPr>
          <w:b/>
          <w:noProof/>
        </w:rPr>
      </w:pPr>
    </w:p>
    <w:p w:rsidR="0011076D" w:rsidRDefault="0011076D" w:rsidP="0011076D">
      <w:pPr>
        <w:spacing w:before="0" w:line="240" w:lineRule="auto"/>
        <w:rPr>
          <w:b/>
          <w:noProof/>
        </w:rPr>
      </w:pPr>
    </w:p>
    <w:p w:rsidR="0011076D" w:rsidRDefault="0011076D" w:rsidP="0011076D">
      <w:pPr>
        <w:spacing w:before="0" w:line="240" w:lineRule="auto"/>
        <w:rPr>
          <w:b/>
          <w:noProof/>
        </w:rPr>
      </w:pPr>
    </w:p>
    <w:p w:rsidR="0011076D" w:rsidRDefault="0011076D" w:rsidP="0011076D">
      <w:pPr>
        <w:pStyle w:val="Default"/>
        <w:rPr>
          <w:b/>
          <w:bCs/>
          <w:sz w:val="20"/>
          <w:szCs w:val="20"/>
        </w:rPr>
      </w:pPr>
    </w:p>
    <w:p w:rsidR="0011076D" w:rsidRDefault="0011076D" w:rsidP="0011076D">
      <w:pPr>
        <w:pStyle w:val="Default"/>
        <w:rPr>
          <w:b/>
          <w:bCs/>
          <w:sz w:val="20"/>
          <w:szCs w:val="20"/>
        </w:rPr>
      </w:pPr>
    </w:p>
    <w:p w:rsidR="0011076D" w:rsidRPr="007A0664" w:rsidRDefault="0011076D" w:rsidP="0011076D">
      <w:pPr>
        <w:pStyle w:val="Default"/>
        <w:rPr>
          <w:sz w:val="22"/>
          <w:szCs w:val="22"/>
        </w:rPr>
      </w:pPr>
      <w:proofErr w:type="spellStart"/>
      <w:r w:rsidRPr="007A0664">
        <w:rPr>
          <w:b/>
          <w:bCs/>
          <w:sz w:val="22"/>
          <w:szCs w:val="22"/>
        </w:rPr>
        <w:t>Ucapan</w:t>
      </w:r>
      <w:proofErr w:type="spellEnd"/>
      <w:r w:rsidRPr="007A0664">
        <w:rPr>
          <w:b/>
          <w:bCs/>
          <w:sz w:val="22"/>
          <w:szCs w:val="22"/>
        </w:rPr>
        <w:t xml:space="preserve"> </w:t>
      </w:r>
      <w:proofErr w:type="spellStart"/>
      <w:r w:rsidRPr="007A0664">
        <w:rPr>
          <w:b/>
          <w:bCs/>
          <w:sz w:val="22"/>
          <w:szCs w:val="22"/>
        </w:rPr>
        <w:t>Terima</w:t>
      </w:r>
      <w:proofErr w:type="spellEnd"/>
      <w:r w:rsidRPr="007A0664">
        <w:rPr>
          <w:b/>
          <w:bCs/>
          <w:sz w:val="22"/>
          <w:szCs w:val="22"/>
        </w:rPr>
        <w:t xml:space="preserve"> </w:t>
      </w:r>
      <w:proofErr w:type="spellStart"/>
      <w:r w:rsidRPr="007A0664">
        <w:rPr>
          <w:b/>
          <w:bCs/>
          <w:sz w:val="22"/>
          <w:szCs w:val="22"/>
        </w:rPr>
        <w:t>Kasih</w:t>
      </w:r>
      <w:proofErr w:type="spellEnd"/>
      <w:r w:rsidRPr="007A0664">
        <w:rPr>
          <w:b/>
          <w:bCs/>
          <w:sz w:val="22"/>
          <w:szCs w:val="22"/>
        </w:rPr>
        <w:t xml:space="preserve"> </w:t>
      </w:r>
    </w:p>
    <w:p w:rsidR="0011076D" w:rsidRDefault="0011076D" w:rsidP="0011076D">
      <w:pPr>
        <w:spacing w:before="0" w:line="240" w:lineRule="auto"/>
      </w:pPr>
      <w:r w:rsidRPr="007A0664">
        <w:t xml:space="preserve">Terima kasih </w:t>
      </w:r>
      <w:r>
        <w:t>di</w:t>
      </w:r>
      <w:r w:rsidRPr="007A0664">
        <w:t xml:space="preserve">sampaikan kepada </w:t>
      </w:r>
      <w:r>
        <w:t>Universitas Pandanaran</w:t>
      </w:r>
      <w:r w:rsidRPr="007A0664">
        <w:t xml:space="preserve"> atas dukungan dan fasilitas yang diberikan sehingga </w:t>
      </w:r>
      <w:r>
        <w:t>dapat mengikuti Seminar Nasional Sains dan Teknologi 2022 yang diselenggarakan oleh Universitas Wahid Hasyim.</w:t>
      </w:r>
    </w:p>
    <w:p w:rsidR="0011076D" w:rsidRDefault="0011076D" w:rsidP="0011076D">
      <w:pPr>
        <w:spacing w:before="0" w:line="240" w:lineRule="auto"/>
      </w:pPr>
    </w:p>
    <w:p w:rsidR="0011076D" w:rsidRDefault="0011076D" w:rsidP="0011076D">
      <w:pPr>
        <w:spacing w:before="0" w:line="240" w:lineRule="auto"/>
      </w:pPr>
    </w:p>
    <w:p w:rsidR="003B4525" w:rsidRPr="00957438" w:rsidRDefault="005B24F5">
      <w:pPr>
        <w:spacing w:before="0" w:line="240" w:lineRule="auto"/>
        <w:rPr>
          <w:color w:val="0070C0"/>
        </w:rPr>
      </w:pPr>
      <w:r w:rsidRPr="00957438">
        <w:rPr>
          <w:color w:val="0070C0"/>
        </w:rPr>
        <w:t xml:space="preserve">Panjang maksimal sebuah paper adalah 6 halaman dengan penulisan spasi tunggal, </w:t>
      </w:r>
      <w:r w:rsidRPr="00957438">
        <w:rPr>
          <w:i/>
          <w:color w:val="0070C0"/>
        </w:rPr>
        <w:t>justify</w:t>
      </w:r>
      <w:r w:rsidRPr="00957438">
        <w:rPr>
          <w:color w:val="0070C0"/>
        </w:rPr>
        <w:t xml:space="preserve">, huruf Times New Roman ukuran 11 point </w:t>
      </w:r>
      <w:r w:rsidRPr="00957438">
        <w:rPr>
          <w:i/>
          <w:color w:val="0070C0"/>
        </w:rPr>
        <w:lastRenderedPageBreak/>
        <w:t>reguler</w:t>
      </w:r>
      <w:r w:rsidRPr="00957438">
        <w:rPr>
          <w:color w:val="0070C0"/>
        </w:rPr>
        <w:t xml:space="preserve"> dan format penulisan dua kolom. Paper menggunakan kertas ukuran A4 (210 x 297 mm) dengan penulisan batas tepi kiri, atas, kanan, dan bawah, secara berurutan masing-masing adalah 30 mm, 25 mm, 25 mm, dan 25 mm. Batas kepala dan kaki area tulisan (</w:t>
      </w:r>
      <w:r w:rsidRPr="00957438">
        <w:rPr>
          <w:i/>
          <w:color w:val="0070C0"/>
        </w:rPr>
        <w:t>header</w:t>
      </w:r>
      <w:r w:rsidRPr="00957438">
        <w:rPr>
          <w:color w:val="0070C0"/>
        </w:rPr>
        <w:t xml:space="preserve"> dan </w:t>
      </w:r>
      <w:r w:rsidRPr="00957438">
        <w:rPr>
          <w:i/>
          <w:color w:val="0070C0"/>
        </w:rPr>
        <w:t>footer</w:t>
      </w:r>
      <w:r w:rsidRPr="00957438">
        <w:rPr>
          <w:color w:val="0070C0"/>
        </w:rPr>
        <w:t>) adalah 15 mm dan 13 mm. Sedangkan jarak antarkolom adalah 5 mm. Permulaan alinea ditulis menjorok ke dalam 10 mm. Semua istilah asing dicetak miring (</w:t>
      </w:r>
      <w:r w:rsidRPr="00957438">
        <w:rPr>
          <w:i/>
          <w:color w:val="0070C0"/>
        </w:rPr>
        <w:t>italic form</w:t>
      </w:r>
      <w:r w:rsidRPr="00957438">
        <w:rPr>
          <w:color w:val="0070C0"/>
        </w:rPr>
        <w:t>).</w:t>
      </w:r>
    </w:p>
    <w:p w:rsidR="003B4525" w:rsidRPr="00957438" w:rsidRDefault="005B24F5">
      <w:pPr>
        <w:spacing w:before="0" w:line="240" w:lineRule="auto"/>
        <w:rPr>
          <w:color w:val="0070C0"/>
        </w:rPr>
      </w:pPr>
      <w:r w:rsidRPr="00957438">
        <w:rPr>
          <w:color w:val="0070C0"/>
        </w:rPr>
        <w:t xml:space="preserve">Paper disusun dengan urut-urutan judul topik bahasan: 1. Pendahuluan, 2. Metodologi, 3. Hasil dan Pembahasan, 4. Kesimpulan, Ucapan Terima Kasih (jika ada), Daftar Notasi (jika ada) dan Daftar Pustaka. Format penulisan judul topik bahasan adalah ukuran huruf 11 pt, </w:t>
      </w:r>
      <w:r w:rsidRPr="00957438">
        <w:rPr>
          <w:i/>
          <w:color w:val="0070C0"/>
        </w:rPr>
        <w:t>bold</w:t>
      </w:r>
      <w:r w:rsidRPr="00957438">
        <w:rPr>
          <w:color w:val="0070C0"/>
        </w:rPr>
        <w:t xml:space="preserve">, huruf kapital semua, dan bernomor urut yang ditulis rata kiri. Contoh: </w:t>
      </w:r>
      <w:r w:rsidRPr="00957438">
        <w:rPr>
          <w:b/>
          <w:color w:val="0070C0"/>
        </w:rPr>
        <w:t>3. HASIL DAN PEMBAHASAN</w:t>
      </w:r>
      <w:r w:rsidRPr="00957438">
        <w:rPr>
          <w:color w:val="0070C0"/>
        </w:rPr>
        <w:t xml:space="preserve">. Format penulisan judul sub-topik bahasan adalah 11 pt, </w:t>
      </w:r>
      <w:r w:rsidRPr="00957438">
        <w:rPr>
          <w:i/>
          <w:color w:val="0070C0"/>
        </w:rPr>
        <w:t>bold</w:t>
      </w:r>
      <w:r w:rsidRPr="00957438">
        <w:rPr>
          <w:color w:val="0070C0"/>
        </w:rPr>
        <w:t xml:space="preserve">, huruf kapital di awal kata, dan bernomor urut. Contoh: </w:t>
      </w:r>
      <w:r w:rsidRPr="00957438">
        <w:rPr>
          <w:b/>
          <w:color w:val="0070C0"/>
        </w:rPr>
        <w:t>3.1 Hasil Simulasi</w:t>
      </w:r>
      <w:r w:rsidRPr="00957438">
        <w:rPr>
          <w:color w:val="0070C0"/>
        </w:rPr>
        <w:t xml:space="preserve">. Format penulisan judul anak-sub topik sama dengan penulisan judul sub-topik. Contoh: </w:t>
      </w:r>
      <w:r w:rsidRPr="00957438">
        <w:rPr>
          <w:b/>
          <w:color w:val="0070C0"/>
        </w:rPr>
        <w:t>3.1.1 Pengaruh Variasi Suhu</w:t>
      </w:r>
      <w:r w:rsidRPr="00957438">
        <w:rPr>
          <w:color w:val="0070C0"/>
        </w:rPr>
        <w:t>. Di akhir bagian topik, sub topik, dan anak sub-topik diberi jarak satu spasi sebelum penulisan bahasan selanjutnya. Tidak ada spasi antara judul topik, sub-topik dan judul anak sub-topik dengan teks di bawahnya.</w:t>
      </w:r>
    </w:p>
    <w:p w:rsidR="003B4525" w:rsidRDefault="003B4525">
      <w:pPr>
        <w:spacing w:before="0" w:line="240" w:lineRule="auto"/>
        <w:ind w:firstLine="0"/>
        <w:rPr>
          <w:b/>
        </w:rPr>
      </w:pPr>
    </w:p>
    <w:p w:rsidR="003B4525" w:rsidRDefault="005B24F5">
      <w:pPr>
        <w:spacing w:before="0" w:line="240" w:lineRule="auto"/>
        <w:ind w:firstLine="0"/>
        <w:rPr>
          <w:b/>
        </w:rPr>
      </w:pPr>
      <w:r>
        <w:rPr>
          <w:b/>
        </w:rPr>
        <w:t>PETUNJUK PENULISAN</w:t>
      </w:r>
    </w:p>
    <w:p w:rsidR="003B4525" w:rsidRDefault="005B24F5">
      <w:pPr>
        <w:spacing w:before="0" w:line="240" w:lineRule="auto"/>
        <w:ind w:firstLine="0"/>
        <w:rPr>
          <w:b/>
        </w:rPr>
      </w:pPr>
      <w:r>
        <w:rPr>
          <w:b/>
        </w:rPr>
        <w:t>Penulisan Persamaan</w:t>
      </w:r>
    </w:p>
    <w:p w:rsidR="003B4525" w:rsidRDefault="005B24F5">
      <w:pPr>
        <w:spacing w:before="0" w:line="240" w:lineRule="auto"/>
      </w:pPr>
      <w:r>
        <w:t>Penulisan persamaan menggunakan ukuran 11 point dengan menuliskan Nomor Persamaan yang diletakkan di dalam kurung pada akhir marjin kanan.  Penulisan persamaan diberi jarak satu spasi pada sebelum dan sesudah penulisannya.</w:t>
      </w:r>
    </w:p>
    <w:p w:rsidR="003B4525" w:rsidRDefault="005B24F5">
      <w:pPr>
        <w:spacing w:before="0" w:line="240" w:lineRule="auto"/>
        <w:ind w:firstLine="0"/>
      </w:pPr>
      <w:r>
        <w:rPr>
          <w:color w:val="4F81BD"/>
        </w:rPr>
        <w:t>&lt;satu spasi&gt;</w:t>
      </w:r>
    </w:p>
    <w:p w:rsidR="003B4525" w:rsidRDefault="005B24F5">
      <w:pPr>
        <w:tabs>
          <w:tab w:val="left" w:pos="3686"/>
          <w:tab w:val="left" w:pos="8364"/>
        </w:tabs>
        <w:spacing w:before="0" w:line="240" w:lineRule="auto"/>
      </w:pPr>
      <m:oMath>
        <m:r>
          <w:rPr>
            <w:rFonts w:ascii="Cambria Math" w:eastAsia="Cambria Math" w:hAnsi="Cambria Math" w:cs="Cambria Math"/>
          </w:rPr>
          <m:t>A=π</m:t>
        </m:r>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oMath>
      <w:r>
        <w:tab/>
        <w:t>(1)</w:t>
      </w:r>
    </w:p>
    <w:p w:rsidR="003B4525" w:rsidRDefault="005B24F5">
      <w:pPr>
        <w:spacing w:before="0" w:line="240" w:lineRule="auto"/>
        <w:ind w:firstLine="0"/>
      </w:pPr>
      <w:r>
        <w:rPr>
          <w:color w:val="4F81BD"/>
        </w:rPr>
        <w:t>&lt;satu spasi&gt;</w:t>
      </w:r>
    </w:p>
    <w:p w:rsidR="003B4525" w:rsidRDefault="005B24F5">
      <w:pPr>
        <w:spacing w:before="0" w:line="240" w:lineRule="auto"/>
        <w:ind w:firstLine="0"/>
        <w:rPr>
          <w:b/>
        </w:rPr>
      </w:pPr>
      <w:r>
        <w:rPr>
          <w:b/>
        </w:rPr>
        <w:t>Penyajian Gambar dan Tabel</w:t>
      </w:r>
    </w:p>
    <w:p w:rsidR="003B4525" w:rsidRDefault="005B24F5">
      <w:pPr>
        <w:spacing w:before="0" w:line="240" w:lineRule="auto"/>
      </w:pPr>
      <w:r>
        <w:t>Nama Tabel ditulis di atas tabel pada sisi kiri dan bernomor urut dengan huruf tebal (</w:t>
      </w:r>
      <w:r>
        <w:rPr>
          <w:i/>
        </w:rPr>
        <w:t>bold</w:t>
      </w:r>
      <w:r>
        <w:t>). Antara Nama Tabel dan tabel tidak ada spasi. Tabel dibuat rata tengah, hanya terdiri dari tiga garis horisontal dengan ketentuan satu garis di atas tulisan kepala tabel dan satu garis yang mengapitnya, serta satu garis lagi berada pada bagian paling bawah dari isi tabel. Antara tabel dengan teks di bawahnya diberi jarak satu spasi, demikian juga sebelumnya.</w:t>
      </w:r>
    </w:p>
    <w:p w:rsidR="003B4525" w:rsidRDefault="005B24F5">
      <w:pPr>
        <w:spacing w:before="0" w:line="240" w:lineRule="auto"/>
        <w:ind w:firstLine="0"/>
        <w:rPr>
          <w:color w:val="4F81BD"/>
        </w:rPr>
      </w:pPr>
      <w:r>
        <w:rPr>
          <w:color w:val="4F81BD"/>
        </w:rPr>
        <w:t>&lt;satu spasi&gt;</w:t>
      </w:r>
    </w:p>
    <w:p w:rsidR="003B4525" w:rsidRDefault="005B24F5">
      <w:pPr>
        <w:spacing w:before="0" w:line="240" w:lineRule="auto"/>
        <w:ind w:firstLine="0"/>
        <w:rPr>
          <w:b/>
        </w:rPr>
      </w:pPr>
      <w:r>
        <w:rPr>
          <w:b/>
        </w:rPr>
        <w:t>Tabel 1. Contoh penulisan tabel</w:t>
      </w:r>
    </w:p>
    <w:tbl>
      <w:tblPr>
        <w:tblStyle w:val="a"/>
        <w:tblW w:w="4229"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1"/>
        <w:gridCol w:w="1828"/>
      </w:tblGrid>
      <w:tr w:rsidR="003B4525" w:rsidTr="003B4525">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9D9D9"/>
            <w:vAlign w:val="center"/>
          </w:tcPr>
          <w:p w:rsidR="003B4525" w:rsidRDefault="005B24F5">
            <w:pPr>
              <w:spacing w:line="240" w:lineRule="auto"/>
              <w:ind w:firstLine="0"/>
              <w:jc w:val="center"/>
              <w:rPr>
                <w:sz w:val="20"/>
                <w:szCs w:val="20"/>
              </w:rPr>
            </w:pPr>
            <w:r>
              <w:rPr>
                <w:sz w:val="20"/>
                <w:szCs w:val="20"/>
              </w:rPr>
              <w:t>Kegiatan (Tahun)</w:t>
            </w:r>
          </w:p>
        </w:tc>
        <w:tc>
          <w:tcPr>
            <w:tcW w:w="1828" w:type="dxa"/>
            <w:shd w:val="clear" w:color="auto" w:fill="D9D9D9"/>
            <w:vAlign w:val="center"/>
          </w:tcPr>
          <w:p w:rsidR="003B4525" w:rsidRDefault="005B24F5">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Jumlah Peserta (org)</w:t>
            </w:r>
          </w:p>
        </w:tc>
      </w:tr>
      <w:tr w:rsidR="003B4525" w:rsidTr="003B45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auto"/>
          </w:tcPr>
          <w:p w:rsidR="003B4525" w:rsidRDefault="005B24F5">
            <w:pPr>
              <w:spacing w:before="0" w:line="240" w:lineRule="auto"/>
              <w:ind w:firstLine="0"/>
              <w:rPr>
                <w:sz w:val="20"/>
                <w:szCs w:val="20"/>
              </w:rPr>
            </w:pPr>
            <w:r>
              <w:rPr>
                <w:b w:val="0"/>
                <w:sz w:val="20"/>
                <w:szCs w:val="20"/>
              </w:rPr>
              <w:t>SNST ke-1 Tahun 2010</w:t>
            </w:r>
          </w:p>
        </w:tc>
        <w:tc>
          <w:tcPr>
            <w:tcW w:w="1828" w:type="dxa"/>
            <w:shd w:val="clear" w:color="auto" w:fill="auto"/>
          </w:tcPr>
          <w:p w:rsidR="003B4525" w:rsidRDefault="005B24F5">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76</w:t>
            </w:r>
          </w:p>
        </w:tc>
      </w:tr>
      <w:tr w:rsidR="003B4525" w:rsidTr="003B4525">
        <w:trPr>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auto"/>
          </w:tcPr>
          <w:p w:rsidR="003B4525" w:rsidRDefault="005B24F5">
            <w:pPr>
              <w:spacing w:before="0" w:line="240" w:lineRule="auto"/>
              <w:ind w:firstLine="0"/>
              <w:rPr>
                <w:sz w:val="20"/>
                <w:szCs w:val="20"/>
              </w:rPr>
            </w:pPr>
            <w:r>
              <w:rPr>
                <w:b w:val="0"/>
                <w:sz w:val="20"/>
                <w:szCs w:val="20"/>
              </w:rPr>
              <w:t>SNST ke-2 Tahun 2011</w:t>
            </w:r>
          </w:p>
        </w:tc>
        <w:tc>
          <w:tcPr>
            <w:tcW w:w="1828" w:type="dxa"/>
            <w:shd w:val="clear" w:color="auto" w:fill="auto"/>
          </w:tcPr>
          <w:p w:rsidR="003B4525" w:rsidRDefault="005B24F5">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w:t>
            </w:r>
          </w:p>
        </w:tc>
      </w:tr>
      <w:tr w:rsidR="003B4525" w:rsidTr="003B45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auto"/>
          </w:tcPr>
          <w:p w:rsidR="003B4525" w:rsidRDefault="005B24F5">
            <w:pPr>
              <w:spacing w:before="0" w:line="240" w:lineRule="auto"/>
              <w:ind w:firstLine="0"/>
              <w:rPr>
                <w:sz w:val="20"/>
                <w:szCs w:val="20"/>
              </w:rPr>
            </w:pPr>
            <w:r>
              <w:rPr>
                <w:b w:val="0"/>
                <w:sz w:val="20"/>
                <w:szCs w:val="20"/>
              </w:rPr>
              <w:t>SNST ke-3 Tahun 2012</w:t>
            </w:r>
          </w:p>
        </w:tc>
        <w:tc>
          <w:tcPr>
            <w:tcW w:w="1828" w:type="dxa"/>
            <w:shd w:val="clear" w:color="auto" w:fill="auto"/>
          </w:tcPr>
          <w:p w:rsidR="003B4525" w:rsidRDefault="005B24F5">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w:t>
            </w:r>
          </w:p>
        </w:tc>
      </w:tr>
    </w:tbl>
    <w:p w:rsidR="003B4525" w:rsidRDefault="005B24F5">
      <w:pPr>
        <w:spacing w:before="0" w:line="240" w:lineRule="auto"/>
        <w:ind w:firstLine="0"/>
        <w:rPr>
          <w:color w:val="4F81BD"/>
        </w:rPr>
      </w:pPr>
      <w:r>
        <w:rPr>
          <w:color w:val="4F81BD"/>
        </w:rPr>
        <w:t>&lt;satu spasi&gt;</w:t>
      </w:r>
    </w:p>
    <w:p w:rsidR="003B4525" w:rsidRDefault="005B24F5">
      <w:pPr>
        <w:spacing w:before="0" w:line="240" w:lineRule="auto"/>
      </w:pPr>
      <w:r>
        <w:t>Gambar dibuat rata tengah dengan Nomor Urut dan Nama Gambar diletakkan di bawah gambar. Jarak gambar dengan Nama Gambar adalah satu spasi, demikian juga dengan jarak antara Nama gambar dengan teks dibawahnya. Penulisan Nama Gambar dengan huruf tebal dan rata tengah. Jika Tabel atau Gambar diambil dari sumber lain atau bukan hasil penelitian penulis, harus dicantumkan sumber kutipannya.</w:t>
      </w:r>
    </w:p>
    <w:p w:rsidR="003B4525" w:rsidRDefault="005B24F5">
      <w:pPr>
        <w:spacing w:before="0" w:line="240" w:lineRule="auto"/>
        <w:ind w:firstLine="0"/>
        <w:rPr>
          <w:b/>
        </w:rPr>
      </w:pPr>
      <w:r>
        <w:rPr>
          <w:color w:val="4F81BD"/>
        </w:rPr>
        <w:t>&lt;satu spasi&gt;</w:t>
      </w:r>
    </w:p>
    <w:p w:rsidR="003B4525" w:rsidRDefault="005B24F5">
      <w:pPr>
        <w:spacing w:before="0" w:line="240" w:lineRule="auto"/>
        <w:ind w:firstLine="0"/>
        <w:jc w:val="center"/>
        <w:rPr>
          <w:b/>
        </w:rPr>
      </w:pPr>
      <w:r>
        <w:rPr>
          <w:b/>
          <w:noProof/>
          <w:lang w:val="en-US"/>
        </w:rPr>
        <w:drawing>
          <wp:inline distT="0" distB="0" distL="0" distR="0">
            <wp:extent cx="2589519" cy="178269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4525" w:rsidRDefault="005B24F5">
      <w:pPr>
        <w:spacing w:before="0" w:line="240" w:lineRule="auto"/>
        <w:ind w:firstLine="0"/>
        <w:rPr>
          <w:b/>
        </w:rPr>
      </w:pPr>
      <w:r>
        <w:rPr>
          <w:color w:val="4F81BD"/>
        </w:rPr>
        <w:t>&lt;satu spasi&gt;</w:t>
      </w:r>
    </w:p>
    <w:p w:rsidR="003B4525" w:rsidRDefault="005B24F5">
      <w:pPr>
        <w:spacing w:before="0" w:line="240" w:lineRule="auto"/>
        <w:ind w:firstLine="0"/>
        <w:jc w:val="center"/>
        <w:rPr>
          <w:b/>
        </w:rPr>
      </w:pPr>
      <w:r>
        <w:rPr>
          <w:b/>
        </w:rPr>
        <w:t xml:space="preserve">Gambar 1. Contoh penyajian gambar </w:t>
      </w:r>
    </w:p>
    <w:p w:rsidR="003B4525" w:rsidRDefault="005B24F5">
      <w:pPr>
        <w:spacing w:before="0" w:line="240" w:lineRule="auto"/>
        <w:ind w:firstLine="0"/>
        <w:rPr>
          <w:b/>
        </w:rPr>
      </w:pPr>
      <w:r>
        <w:rPr>
          <w:color w:val="4F81BD"/>
        </w:rPr>
        <w:t>&lt;satu spasi&gt;</w:t>
      </w:r>
    </w:p>
    <w:p w:rsidR="003B4525" w:rsidRDefault="005B24F5">
      <w:pPr>
        <w:spacing w:before="0" w:line="240" w:lineRule="auto"/>
        <w:ind w:firstLine="0"/>
        <w:rPr>
          <w:b/>
        </w:rPr>
      </w:pPr>
      <w:r>
        <w:rPr>
          <w:b/>
        </w:rPr>
        <w:t>Penulisan Kutipan</w:t>
      </w:r>
    </w:p>
    <w:p w:rsidR="003B4525" w:rsidRDefault="005B24F5">
      <w:pPr>
        <w:spacing w:before="0" w:line="240" w:lineRule="auto"/>
        <w:rPr>
          <w:color w:val="000000"/>
        </w:rPr>
      </w:pPr>
      <w:r>
        <w:t xml:space="preserve">Sistem penulisan kutipan cuplikan / sitasi suatu naskah atau literatur menggunakan sistem Harvard. Sumber pustaka yang dituliskan di dalam uraian, hanya terdiri dari nama belakang penulis dan tahun penerbitannya. Contoh: Penelitian untuk mengklasifikasi keausan telah banyak dilakukan, diantaranya adalah menggunakan peta keausan (Hsu dan Shen, 2005 </w:t>
      </w:r>
      <w:r>
        <w:rPr>
          <w:i/>
          <w:color w:val="9BBB59"/>
        </w:rPr>
        <w:t>untuk satu atau dua penulis</w:t>
      </w:r>
      <w:r>
        <w:t xml:space="preserve">; Adachi dkk., 1997 </w:t>
      </w:r>
      <w:r>
        <w:rPr>
          <w:i/>
          <w:color w:val="9BBB59"/>
        </w:rPr>
        <w:t>untuk penulis lebih dari dua</w:t>
      </w:r>
      <w:r>
        <w:t xml:space="preserve">). Menurut Pasaribu (2005), keausan pada keramik … dst. </w:t>
      </w:r>
      <w:r>
        <w:rPr>
          <w:color w:val="000000"/>
        </w:rPr>
        <w:t xml:space="preserve">Penulisan sumber kutipan adalah tanpa nomor urut, rata kiri pada baris pertama dan menjorok ke dalam 10 mm untuk baris kedua dan seterusnya. Antara sumber kutipan tidak ada spasi. Berikut ini adalah 7 contoh penulisan daftar pustaka yang ditulis berdasarkan urutan abjad dan secara beruturan merupakan contoh untuk: (1) penulisan jurnal ilmiah/prosiding, (2) </w:t>
      </w:r>
      <w:r>
        <w:rPr>
          <w:i/>
          <w:color w:val="000000"/>
        </w:rPr>
        <w:t>website</w:t>
      </w:r>
      <w:r>
        <w:rPr>
          <w:color w:val="000000"/>
        </w:rPr>
        <w:t xml:space="preserve">, (3) buku teks, (4) </w:t>
      </w:r>
      <w:r>
        <w:rPr>
          <w:i/>
          <w:color w:val="000000"/>
        </w:rPr>
        <w:t>handbook</w:t>
      </w:r>
      <w:r>
        <w:rPr>
          <w:color w:val="000000"/>
        </w:rPr>
        <w:t xml:space="preserve">, (5) makalah dalam sebuah </w:t>
      </w:r>
      <w:r>
        <w:rPr>
          <w:i/>
          <w:color w:val="000000"/>
        </w:rPr>
        <w:t>chapter</w:t>
      </w:r>
      <w:r>
        <w:rPr>
          <w:color w:val="000000"/>
        </w:rPr>
        <w:t xml:space="preserve"> buku, (6) desertasi, dan (7) paten.</w:t>
      </w:r>
    </w:p>
    <w:p w:rsidR="003B4525" w:rsidRDefault="003B4525">
      <w:pPr>
        <w:spacing w:before="0" w:line="240" w:lineRule="auto"/>
        <w:ind w:left="567" w:hanging="567"/>
        <w:rPr>
          <w:color w:val="000000"/>
        </w:rPr>
      </w:pPr>
    </w:p>
    <w:p w:rsidR="003B4525" w:rsidRDefault="005B24F5">
      <w:pPr>
        <w:spacing w:before="0" w:line="240" w:lineRule="auto"/>
        <w:ind w:firstLine="0"/>
        <w:rPr>
          <w:b/>
          <w:color w:val="000000"/>
        </w:rPr>
      </w:pPr>
      <w:r>
        <w:rPr>
          <w:b/>
          <w:color w:val="000000"/>
        </w:rPr>
        <w:t>DAFTAR PUSTAKA</w:t>
      </w:r>
    </w:p>
    <w:p w:rsidR="003B4525" w:rsidRDefault="005B24F5">
      <w:pPr>
        <w:spacing w:before="0" w:line="240" w:lineRule="auto"/>
        <w:ind w:left="567" w:hanging="567"/>
        <w:rPr>
          <w:color w:val="000000"/>
        </w:rPr>
      </w:pPr>
      <w:bookmarkStart w:id="1" w:name="_heading=h.gjdgxs" w:colFirst="0" w:colLast="0"/>
      <w:bookmarkEnd w:id="1"/>
      <w:r>
        <w:rPr>
          <w:color w:val="000000"/>
        </w:rPr>
        <w:lastRenderedPageBreak/>
        <w:t xml:space="preserve">Adachi, K., Kato, K., and Chen, N., (1997), Wear Map of Ceramics, </w:t>
      </w:r>
      <w:r>
        <w:rPr>
          <w:i/>
          <w:color w:val="000000"/>
        </w:rPr>
        <w:t>Wear</w:t>
      </w:r>
      <w:r>
        <w:rPr>
          <w:color w:val="000000"/>
        </w:rPr>
        <w:t>, 203, pp.  291–301.</w:t>
      </w:r>
    </w:p>
    <w:p w:rsidR="003B4525" w:rsidRDefault="005B24F5">
      <w:pPr>
        <w:spacing w:before="0" w:line="240" w:lineRule="auto"/>
        <w:ind w:left="567" w:hanging="567"/>
      </w:pPr>
      <w:r>
        <w:t xml:space="preserve">Anonimus. </w:t>
      </w:r>
      <w:r>
        <w:rPr>
          <w:i/>
        </w:rPr>
        <w:t>Renewable Energy</w:t>
      </w:r>
      <w:r>
        <w:t>. www.guardian.co.uk. Diakses: 28 Juni 2012, jam 13.30.</w:t>
      </w:r>
    </w:p>
    <w:p w:rsidR="003B4525" w:rsidRDefault="005B24F5">
      <w:pPr>
        <w:spacing w:before="0" w:line="240" w:lineRule="auto"/>
        <w:ind w:left="567" w:hanging="567"/>
      </w:pPr>
      <w:r>
        <w:t xml:space="preserve">Blau, P.J., (2009), </w:t>
      </w:r>
      <w:r>
        <w:rPr>
          <w:i/>
        </w:rPr>
        <w:t>Friction Science and Technology: From Concepts to Applications</w:t>
      </w:r>
      <w:r>
        <w:t>, 2</w:t>
      </w:r>
      <w:r>
        <w:rPr>
          <w:vertAlign w:val="superscript"/>
        </w:rPr>
        <w:t>nd</w:t>
      </w:r>
      <w:r>
        <w:t xml:space="preserve"> Ed., CRC Press, New York, pp. 183-219.</w:t>
      </w:r>
    </w:p>
    <w:p w:rsidR="003B4525" w:rsidRDefault="005B24F5">
      <w:pPr>
        <w:spacing w:before="0" w:line="240" w:lineRule="auto"/>
        <w:ind w:left="567" w:hanging="567"/>
      </w:pPr>
      <w:r>
        <w:t xml:space="preserve">Hovmand, S., (1995), Fluidized Bed Drying, in Mujumdar, A.S. (Ed.). </w:t>
      </w:r>
      <w:r>
        <w:rPr>
          <w:i/>
        </w:rPr>
        <w:t>Handbook of Industrial Drying</w:t>
      </w:r>
      <w:r>
        <w:t>, 2</w:t>
      </w:r>
      <w:r>
        <w:rPr>
          <w:vertAlign w:val="superscript"/>
        </w:rPr>
        <w:t>nd</w:t>
      </w:r>
      <w:r>
        <w:t xml:space="preserve"> Ed., Marcel Dekker, New York, pp. 195-248.</w:t>
      </w:r>
    </w:p>
    <w:p w:rsidR="003B4525" w:rsidRDefault="005B24F5">
      <w:pPr>
        <w:spacing w:before="0" w:line="240" w:lineRule="auto"/>
        <w:ind w:left="567" w:hanging="567"/>
      </w:pPr>
      <w:r>
        <w:t>Hsu, S.M. and Shen, M.C., (2005), Wear Mapping of Materials</w:t>
      </w:r>
      <w:r>
        <w:rPr>
          <w:i/>
        </w:rPr>
        <w:t xml:space="preserve">, </w:t>
      </w:r>
      <w:r>
        <w:t xml:space="preserve">in Stachowiak, G.W. (Ed.). </w:t>
      </w:r>
      <w:r>
        <w:rPr>
          <w:i/>
        </w:rPr>
        <w:t>Wear - Materials, Mechanisms and Practice,</w:t>
      </w:r>
      <w:r>
        <w:t xml:space="preserve"> John Wiley &amp; Sons, London, pp. 369-423.</w:t>
      </w:r>
    </w:p>
    <w:p w:rsidR="003B4525" w:rsidRDefault="005B24F5">
      <w:pPr>
        <w:spacing w:before="0" w:line="240" w:lineRule="auto"/>
        <w:ind w:left="567" w:hanging="567"/>
      </w:pPr>
      <w:r>
        <w:t xml:space="preserve">Pasaribu, H.R., (2005), Friction and Wear of Zirconia and Alumina Ceramics Doped with CuO, </w:t>
      </w:r>
      <w:r>
        <w:rPr>
          <w:i/>
        </w:rPr>
        <w:t>PhD Thesis</w:t>
      </w:r>
      <w:r>
        <w:t>, University of Twente, Enschede, Netherlands.</w:t>
      </w:r>
    </w:p>
    <w:p w:rsidR="003B4525" w:rsidRDefault="005B24F5">
      <w:pPr>
        <w:spacing w:before="0" w:line="240" w:lineRule="auto"/>
        <w:ind w:left="567" w:hanging="567"/>
      </w:pPr>
      <w:r>
        <w:t xml:space="preserve">Primack, H.S., (1983), Method of Stabilizing Polyvalent Metal Solutions, </w:t>
      </w:r>
      <w:r>
        <w:rPr>
          <w:i/>
        </w:rPr>
        <w:t>U.S. Patent No. 4,373,104</w:t>
      </w:r>
    </w:p>
    <w:p w:rsidR="003B4525" w:rsidRDefault="003B4525">
      <w:pPr>
        <w:spacing w:before="0" w:line="240" w:lineRule="auto"/>
        <w:ind w:left="567" w:hanging="567"/>
      </w:pPr>
    </w:p>
    <w:p w:rsidR="003B4525" w:rsidRDefault="005B24F5">
      <w:pPr>
        <w:tabs>
          <w:tab w:val="right" w:pos="7371"/>
          <w:tab w:val="left" w:pos="7938"/>
          <w:tab w:val="right" w:pos="8505"/>
        </w:tabs>
        <w:spacing w:before="0" w:line="240" w:lineRule="auto"/>
        <w:ind w:right="-6" w:firstLine="0"/>
        <w:rPr>
          <w:color w:val="000000"/>
        </w:rPr>
      </w:pPr>
      <w:r>
        <w:t xml:space="preserve">Kami mengundang kepada para peneliti untuk bergabung bersama kami dengan mengirimkan makalah hasil-hasil penelitian. Makalah yang telah lolos seleksi akan diunggah di laman </w:t>
      </w:r>
      <w:hyperlink r:id="rId20">
        <w:r>
          <w:rPr>
            <w:color w:val="000000"/>
            <w:u w:val="single"/>
          </w:rPr>
          <w:t>www.publikasiilmiah.unwahas.ac.id</w:t>
        </w:r>
      </w:hyperlink>
      <w:r>
        <w:rPr>
          <w:color w:val="000000"/>
        </w:rPr>
        <w:t xml:space="preserve"> dan dapat juga diunduh oleh siapapun secara gratis. Kami tunggu makalah Anda.</w:t>
      </w:r>
    </w:p>
    <w:p w:rsidR="003B4525" w:rsidRDefault="003B4525">
      <w:pPr>
        <w:tabs>
          <w:tab w:val="right" w:pos="7371"/>
          <w:tab w:val="left" w:pos="7938"/>
          <w:tab w:val="right" w:pos="8505"/>
        </w:tabs>
        <w:spacing w:before="0" w:line="240" w:lineRule="auto"/>
        <w:ind w:right="-6" w:firstLine="0"/>
        <w:rPr>
          <w:color w:val="000000"/>
        </w:rPr>
      </w:pPr>
    </w:p>
    <w:p w:rsidR="003B4525" w:rsidRDefault="005B24F5">
      <w:pPr>
        <w:tabs>
          <w:tab w:val="right" w:pos="7371"/>
          <w:tab w:val="left" w:pos="7938"/>
          <w:tab w:val="right" w:pos="8505"/>
        </w:tabs>
        <w:spacing w:before="0" w:line="240" w:lineRule="auto"/>
        <w:ind w:right="-6" w:firstLine="0"/>
        <w:rPr>
          <w:color w:val="000000"/>
        </w:rPr>
      </w:pPr>
      <w:r>
        <w:rPr>
          <w:b/>
          <w:color w:val="000000"/>
        </w:rPr>
        <w:t>Redaksi Jurnal Ilmiah ”Momentum”</w:t>
      </w:r>
    </w:p>
    <w:p w:rsidR="003B4525" w:rsidRDefault="005B24F5">
      <w:pPr>
        <w:tabs>
          <w:tab w:val="right" w:pos="7371"/>
          <w:tab w:val="left" w:pos="7938"/>
          <w:tab w:val="right" w:pos="8505"/>
        </w:tabs>
        <w:spacing w:before="0" w:line="240" w:lineRule="auto"/>
        <w:ind w:right="-6" w:firstLine="0"/>
        <w:rPr>
          <w:color w:val="000000"/>
        </w:rPr>
      </w:pPr>
      <w:r>
        <w:rPr>
          <w:color w:val="000000"/>
        </w:rPr>
        <w:t>Fakultas Teknik, Universitas Wahid Hasyim.</w:t>
      </w:r>
    </w:p>
    <w:p w:rsidR="003B4525" w:rsidRDefault="005B24F5">
      <w:pPr>
        <w:tabs>
          <w:tab w:val="right" w:pos="7371"/>
          <w:tab w:val="left" w:pos="7938"/>
          <w:tab w:val="right" w:pos="8505"/>
        </w:tabs>
        <w:spacing w:before="0" w:line="240" w:lineRule="auto"/>
        <w:ind w:right="-6" w:firstLine="0"/>
        <w:jc w:val="left"/>
        <w:rPr>
          <w:color w:val="000000"/>
        </w:rPr>
      </w:pPr>
      <w:r>
        <w:rPr>
          <w:color w:val="000000"/>
        </w:rPr>
        <w:t>Jl. Menoreh Tengah X/22 Sampangan, Semarang 50236.</w:t>
      </w:r>
    </w:p>
    <w:p w:rsidR="003B4525" w:rsidRDefault="005B24F5">
      <w:pPr>
        <w:tabs>
          <w:tab w:val="right" w:pos="7371"/>
          <w:tab w:val="left" w:pos="7938"/>
          <w:tab w:val="right" w:pos="8505"/>
        </w:tabs>
        <w:spacing w:before="0" w:line="240" w:lineRule="auto"/>
        <w:ind w:right="-6" w:firstLine="0"/>
        <w:rPr>
          <w:color w:val="000000"/>
        </w:rPr>
      </w:pPr>
      <w:r>
        <w:rPr>
          <w:color w:val="000000"/>
        </w:rPr>
        <w:t>Telp (024) 8505680 fax (024) 8505681</w:t>
      </w:r>
    </w:p>
    <w:p w:rsidR="003B4525" w:rsidRDefault="005B24F5">
      <w:pPr>
        <w:tabs>
          <w:tab w:val="right" w:pos="7371"/>
          <w:tab w:val="left" w:pos="7938"/>
          <w:tab w:val="right" w:pos="8505"/>
        </w:tabs>
        <w:spacing w:before="0" w:line="240" w:lineRule="auto"/>
        <w:ind w:right="-6" w:firstLine="0"/>
        <w:rPr>
          <w:color w:val="000000"/>
        </w:rPr>
      </w:pPr>
      <w:r>
        <w:rPr>
          <w:color w:val="000000"/>
        </w:rPr>
        <w:t>Email :</w:t>
      </w:r>
      <w:r>
        <w:rPr>
          <w:i/>
          <w:color w:val="000000"/>
        </w:rPr>
        <w:t xml:space="preserve"> </w:t>
      </w:r>
      <w:hyperlink r:id="rId21">
        <w:r>
          <w:rPr>
            <w:color w:val="000000"/>
          </w:rPr>
          <w:t>momentumunwahas@gmail.com</w:t>
        </w:r>
      </w:hyperlink>
    </w:p>
    <w:p w:rsidR="003B4525" w:rsidRDefault="005B24F5">
      <w:pPr>
        <w:tabs>
          <w:tab w:val="left" w:pos="709"/>
          <w:tab w:val="right" w:pos="7371"/>
          <w:tab w:val="left" w:pos="7938"/>
          <w:tab w:val="right" w:pos="8505"/>
        </w:tabs>
        <w:spacing w:before="0" w:line="240" w:lineRule="auto"/>
        <w:ind w:right="-6" w:firstLine="0"/>
        <w:jc w:val="left"/>
        <w:rPr>
          <w:color w:val="000000"/>
        </w:rPr>
      </w:pPr>
      <w:r>
        <w:rPr>
          <w:color w:val="000000"/>
        </w:rPr>
        <w:t>Laman</w:t>
      </w:r>
      <w:r>
        <w:rPr>
          <w:color w:val="000000"/>
        </w:rPr>
        <w:tab/>
        <w:t xml:space="preserve">: </w:t>
      </w:r>
      <w:hyperlink r:id="rId22">
        <w:r>
          <w:rPr>
            <w:color w:val="000000"/>
          </w:rPr>
          <w:t>www.teknik.unwahas.ac.id</w:t>
        </w:r>
      </w:hyperlink>
    </w:p>
    <w:p w:rsidR="003B4525" w:rsidRDefault="005B24F5">
      <w:pPr>
        <w:tabs>
          <w:tab w:val="left" w:pos="709"/>
          <w:tab w:val="right" w:pos="7371"/>
          <w:tab w:val="left" w:pos="7938"/>
          <w:tab w:val="right" w:pos="8505"/>
        </w:tabs>
        <w:spacing w:before="0" w:line="240" w:lineRule="auto"/>
        <w:ind w:right="-6" w:firstLine="0"/>
        <w:jc w:val="left"/>
      </w:pPr>
      <w:r>
        <w:rPr>
          <w:color w:val="000000"/>
        </w:rPr>
        <w:tab/>
        <w:t xml:space="preserve">  </w:t>
      </w:r>
      <w:hyperlink r:id="rId23">
        <w:r>
          <w:rPr>
            <w:color w:val="000000"/>
          </w:rPr>
          <w:t>www.publikasiilmiah.unwahas.ac.id</w:t>
        </w:r>
      </w:hyperlink>
    </w:p>
    <w:sectPr w:rsidR="003B4525">
      <w:type w:val="continuous"/>
      <w:pgSz w:w="11906" w:h="16838"/>
      <w:pgMar w:top="1418" w:right="1418" w:bottom="1418" w:left="1701" w:header="851" w:footer="737" w:gutter="0"/>
      <w:pgNumType w:start="45"/>
      <w:cols w:num="2" w:space="720" w:equalWidth="0">
        <w:col w:w="4251" w:space="284"/>
        <w:col w:w="42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AA" w:rsidRDefault="00A00AAA">
      <w:pPr>
        <w:spacing w:before="0" w:line="240" w:lineRule="auto"/>
      </w:pPr>
      <w:r>
        <w:separator/>
      </w:r>
    </w:p>
  </w:endnote>
  <w:endnote w:type="continuationSeparator" w:id="0">
    <w:p w:rsidR="00A00AAA" w:rsidRDefault="00A00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25" w:rsidRDefault="003B4525">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rsidR="003B4525" w:rsidRDefault="003B4525">
    <w:pPr>
      <w:pBdr>
        <w:top w:val="nil"/>
        <w:left w:val="nil"/>
        <w:bottom w:val="nil"/>
        <w:right w:val="nil"/>
        <w:between w:val="nil"/>
      </w:pBdr>
      <w:tabs>
        <w:tab w:val="center" w:pos="4513"/>
        <w:tab w:val="right" w:pos="9026"/>
        <w:tab w:val="right" w:pos="8788"/>
      </w:tabs>
      <w:spacing w:before="0" w:line="240" w:lineRule="auto"/>
      <w:jc w:val="right"/>
      <w:rPr>
        <w:color w:val="000000"/>
        <w:sz w:val="18"/>
        <w:szCs w:val="18"/>
      </w:rPr>
    </w:pPr>
  </w:p>
  <w:p w:rsidR="003B4525" w:rsidRDefault="005B24F5">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25" w:rsidRDefault="003B4525">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rsidR="003B4525" w:rsidRDefault="005B24F5">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AA" w:rsidRDefault="00A00AAA">
      <w:pPr>
        <w:spacing w:before="0" w:line="240" w:lineRule="auto"/>
      </w:pPr>
      <w:r>
        <w:separator/>
      </w:r>
    </w:p>
  </w:footnote>
  <w:footnote w:type="continuationSeparator" w:id="0">
    <w:p w:rsidR="00A00AAA" w:rsidRDefault="00A00AA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25" w:rsidRDefault="003B4525">
    <w:pPr>
      <w:pBdr>
        <w:bottom w:val="single" w:sz="4" w:space="1" w:color="000000"/>
      </w:pBdr>
      <w:tabs>
        <w:tab w:val="right" w:pos="8788"/>
      </w:tabs>
      <w:spacing w:line="240" w:lineRule="auto"/>
      <w:ind w:firstLine="0"/>
      <w:rPr>
        <w:sz w:val="18"/>
        <w:szCs w:val="18"/>
      </w:rPr>
    </w:pPr>
  </w:p>
  <w:p w:rsidR="003B4525" w:rsidRDefault="003B4525">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25" w:rsidRDefault="003B4525">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rsidR="003B4525" w:rsidRDefault="005B24F5">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ED6"/>
    <w:multiLevelType w:val="multilevel"/>
    <w:tmpl w:val="06A67824"/>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EF5B3D"/>
    <w:multiLevelType w:val="hybridMultilevel"/>
    <w:tmpl w:val="1932D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72EEF"/>
    <w:multiLevelType w:val="hybridMultilevel"/>
    <w:tmpl w:val="8D3A4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9B2ECD"/>
    <w:multiLevelType w:val="hybridMultilevel"/>
    <w:tmpl w:val="319C7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25"/>
    <w:rsid w:val="00041CCA"/>
    <w:rsid w:val="0011076D"/>
    <w:rsid w:val="00130242"/>
    <w:rsid w:val="00197A8A"/>
    <w:rsid w:val="001F0369"/>
    <w:rsid w:val="00267989"/>
    <w:rsid w:val="00271671"/>
    <w:rsid w:val="002A38A6"/>
    <w:rsid w:val="003B4525"/>
    <w:rsid w:val="004C0C81"/>
    <w:rsid w:val="004C13E9"/>
    <w:rsid w:val="005B24F5"/>
    <w:rsid w:val="0075255E"/>
    <w:rsid w:val="0078775B"/>
    <w:rsid w:val="00796C0E"/>
    <w:rsid w:val="007A0A1D"/>
    <w:rsid w:val="00806484"/>
    <w:rsid w:val="008C576C"/>
    <w:rsid w:val="00957438"/>
    <w:rsid w:val="00A00AAA"/>
    <w:rsid w:val="00AF5C91"/>
    <w:rsid w:val="00B17F7C"/>
    <w:rsid w:val="00B237B3"/>
    <w:rsid w:val="00B35A65"/>
    <w:rsid w:val="00CA7176"/>
    <w:rsid w:val="00CD21BE"/>
    <w:rsid w:val="00D12734"/>
    <w:rsid w:val="00EC5A90"/>
    <w:rsid w:val="00F8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8134"/>
  <w15:docId w15:val="{310E7D06-92D0-4BCD-BBE1-B298DC4B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58"/>
    <w:pPr>
      <w:spacing w:line="300" w:lineRule="atLeast"/>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11076D"/>
    <w:pPr>
      <w:autoSpaceDE w:val="0"/>
      <w:autoSpaceDN w:val="0"/>
      <w:adjustRightInd w:val="0"/>
      <w:spacing w:before="0"/>
      <w:ind w:firstLine="0"/>
      <w:jc w:val="left"/>
    </w:pPr>
    <w:rPr>
      <w:rFonts w:eastAsiaTheme="minorEastAs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momentumunwahas@gmail.com" TargetMode="External"/><Relationship Id="rId7" Type="http://schemas.openxmlformats.org/officeDocument/2006/relationships/endnotes" Target="endnotes.xml"/><Relationship Id="rId12" Type="http://schemas.openxmlformats.org/officeDocument/2006/relationships/image" Target="media/image1.jpeg"/><Relationship Id="rId17" Type="http://schemas.microsoft.com/office/2014/relationships/chartEx" Target="charts/chartEx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publikasiilmiah.unwahas.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4/relationships/chartEx" Target="charts/chartEx1.xml"/><Relationship Id="rId23" Type="http://schemas.openxmlformats.org/officeDocument/2006/relationships/hyperlink" Target="http://www.publikasiilmiah.unwahas.ac.id" TargetMode="Externa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www.teknik.unwahas.ac.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20Universitas%20Pandanaran\5%20Penelitian%20Dosen\15%20Seminar%20Nasional%20UNWAHAS\Tabel%202%20Data%20Cetakan.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1%20Universitas%20Pandanaran\5%20Penelitian%20Dosen\15%20Seminar%20Nasional%20UNWAHAS\Tabel%202%20Data%20Cetak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8653332049928417"/>
          <c:y val="6.3386538096807082E-2"/>
          <c:w val="0.77284167677445592"/>
          <c:h val="0.66036340405220106"/>
        </c:manualLayout>
      </c:layout>
      <c:barChart>
        <c:barDir val="col"/>
        <c:grouping val="clustered"/>
        <c:varyColors val="0"/>
        <c:ser>
          <c:idx val="0"/>
          <c:order val="0"/>
          <c:spPr>
            <a:solidFill>
              <a:schemeClr val="tx1">
                <a:lumMod val="65000"/>
                <a:lumOff val="35000"/>
              </a:schemeClr>
            </a:solidFill>
          </c:spPr>
          <c:invertIfNegative val="0"/>
          <c:cat>
            <c:strRef>
              <c:f>Sheet1!$G$9:$G$11</c:f>
              <c:strCache>
                <c:ptCount val="3"/>
                <c:pt idx="0">
                  <c:v>SNST ke-1 (2010)</c:v>
                </c:pt>
                <c:pt idx="1">
                  <c:v>SNST ke-2 (2011)</c:v>
                </c:pt>
                <c:pt idx="2">
                  <c:v>SNST ke-3 (2012)</c:v>
                </c:pt>
              </c:strCache>
            </c:strRef>
          </c:cat>
          <c:val>
            <c:numRef>
              <c:f>Sheet1!$H$9:$H$11</c:f>
              <c:numCache>
                <c:formatCode>General</c:formatCode>
                <c:ptCount val="3"/>
                <c:pt idx="0">
                  <c:v>76</c:v>
                </c:pt>
                <c:pt idx="1">
                  <c:v>93</c:v>
                </c:pt>
                <c:pt idx="2">
                  <c:v>81</c:v>
                </c:pt>
              </c:numCache>
            </c:numRef>
          </c:val>
          <c:extLst>
            <c:ext xmlns:c16="http://schemas.microsoft.com/office/drawing/2014/chart" uri="{C3380CC4-5D6E-409C-BE32-E72D297353CC}">
              <c16:uniqueId val="{00000000-9557-4529-BF05-47F0180FD77B}"/>
            </c:ext>
          </c:extLst>
        </c:ser>
        <c:dLbls>
          <c:showLegendKey val="0"/>
          <c:showVal val="0"/>
          <c:showCatName val="0"/>
          <c:showSerName val="0"/>
          <c:showPercent val="0"/>
          <c:showBubbleSize val="0"/>
        </c:dLbls>
        <c:gapWidth val="150"/>
        <c:axId val="-1706975888"/>
        <c:axId val="-1706979152"/>
      </c:barChart>
      <c:catAx>
        <c:axId val="-1706975888"/>
        <c:scaling>
          <c:orientation val="minMax"/>
        </c:scaling>
        <c:delete val="0"/>
        <c:axPos val="b"/>
        <c:title>
          <c:tx>
            <c:rich>
              <a:bodyPr/>
              <a:lstStyle/>
              <a:p>
                <a:pPr>
                  <a:defRPr lang="id-ID" sz="900"/>
                </a:pPr>
                <a:r>
                  <a:rPr lang="en-US" sz="900"/>
                  <a:t>Kegiatan (Tahun)</a:t>
                </a:r>
              </a:p>
            </c:rich>
          </c:tx>
          <c:layout>
            <c:manualLayout>
              <c:xMode val="edge"/>
              <c:yMode val="edge"/>
              <c:x val="0.39213151168228538"/>
              <c:y val="0.90051640885490059"/>
            </c:manualLayout>
          </c:layout>
          <c:overlay val="0"/>
        </c:title>
        <c:numFmt formatCode="General" sourceLinked="0"/>
        <c:majorTickMark val="out"/>
        <c:minorTickMark val="none"/>
        <c:tickLblPos val="nextTo"/>
        <c:spPr>
          <a:ln>
            <a:solidFill>
              <a:schemeClr val="tx1">
                <a:lumMod val="75000"/>
                <a:lumOff val="25000"/>
              </a:schemeClr>
            </a:solidFill>
          </a:ln>
        </c:spPr>
        <c:txPr>
          <a:bodyPr/>
          <a:lstStyle/>
          <a:p>
            <a:pPr>
              <a:defRPr lang="id-ID" sz="800"/>
            </a:pPr>
            <a:endParaRPr lang="en-US"/>
          </a:p>
        </c:txPr>
        <c:crossAx val="-1706979152"/>
        <c:crosses val="autoZero"/>
        <c:auto val="1"/>
        <c:lblAlgn val="ctr"/>
        <c:lblOffset val="100"/>
        <c:noMultiLvlLbl val="0"/>
      </c:catAx>
      <c:valAx>
        <c:axId val="-1706979152"/>
        <c:scaling>
          <c:orientation val="minMax"/>
        </c:scaling>
        <c:delete val="0"/>
        <c:axPos val="l"/>
        <c:title>
          <c:tx>
            <c:rich>
              <a:bodyPr rot="-5400000" vert="horz"/>
              <a:lstStyle/>
              <a:p>
                <a:pPr>
                  <a:defRPr lang="id-ID" sz="900"/>
                </a:pPr>
                <a:r>
                  <a:rPr lang="en-US" sz="900"/>
                  <a:t>Jumlah Peserta (org)</a:t>
                </a:r>
              </a:p>
            </c:rich>
          </c:tx>
          <c:overlay val="0"/>
        </c:title>
        <c:numFmt formatCode="General" sourceLinked="1"/>
        <c:majorTickMark val="out"/>
        <c:minorTickMark val="none"/>
        <c:tickLblPos val="nextTo"/>
        <c:spPr>
          <a:ln>
            <a:solidFill>
              <a:schemeClr val="tx1">
                <a:lumMod val="75000"/>
                <a:lumOff val="25000"/>
              </a:schemeClr>
            </a:solidFill>
          </a:ln>
        </c:spPr>
        <c:txPr>
          <a:bodyPr/>
          <a:lstStyle/>
          <a:p>
            <a:pPr>
              <a:defRPr lang="id-ID" sz="800"/>
            </a:pPr>
            <a:endParaRPr lang="en-US"/>
          </a:p>
        </c:txPr>
        <c:crossAx val="-1706975888"/>
        <c:crosses val="autoZero"/>
        <c:crossBetween val="between"/>
        <c:majorUnit val="20"/>
      </c:valAx>
      <c:spPr>
        <a:ln>
          <a:solidFill>
            <a:schemeClr val="bg1">
              <a:lumMod val="50000"/>
            </a:schemeClr>
          </a:solidFill>
        </a:ln>
      </c:spPr>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'[Tabel 2 Data Cetakan.xlsx]Data kerusakan'!$O$6:$O$14</cx:f>
        <cx:lvl ptCount="9">
          <cx:pt idx="0">Cover Low</cx:pt>
          <cx:pt idx="1">White Key</cx:pt>
          <cx:pt idx="2">Cover L/R</cx:pt>
          <cx:pt idx="3">Black Key</cx:pt>
          <cx:pt idx="4">Frame</cx:pt>
          <cx:pt idx="5">Air Chamb</cx:pt>
          <cx:pt idx="6">WK Button</cx:pt>
          <cx:pt idx="7">WK Valve</cx:pt>
          <cx:pt idx="8">WK Plate</cx:pt>
        </cx:lvl>
      </cx:strDim>
      <cx:numDim type="val">
        <cx:f>'[Tabel 2 Data Cetakan.xlsx]Data kerusakan'!$P$6:$P$14</cx:f>
        <cx:lvl ptCount="9" formatCode="#,##0.00">
          <cx:pt idx="0">14.25</cx:pt>
          <cx:pt idx="1">13.33</cx:pt>
          <cx:pt idx="2">8.7899999999999991</cx:pt>
          <cx:pt idx="3">8.4600000000000009</cx:pt>
          <cx:pt idx="4">6.8799999999999999</cx:pt>
          <cx:pt idx="5">4.79</cx:pt>
          <cx:pt idx="6">1.04</cx:pt>
          <cx:pt idx="7">0.92000000000000004</cx:pt>
          <cx:pt idx="8">0.54000000000000004</cx:pt>
        </cx:lvl>
      </cx:numDim>
    </cx:data>
  </cx:chartData>
  <cx:chart>
    <cx:plotArea>
      <cx:plotAreaRegion>
        <cx:plotSurface>
          <cx:spPr>
            <a:ln>
              <a:noFill/>
            </a:ln>
          </cx:spPr>
        </cx:plotSurface>
        <cx:series layoutId="clusteredColumn" uniqueId="{FED05CA2-FBBB-4C7E-A998-7C2FC20ECA5A}">
          <cx:tx>
            <cx:txData>
              <cx:f>'[Tabel 2 Data Cetakan.xlsx]Data kerusakan'!$P$5</cx:f>
              <cx:v/>
            </cx:txData>
          </cx:tx>
          <cx:dataPt idx="0">
            <cx:spPr>
              <a:solidFill>
                <a:schemeClr val="tx2">
                  <a:lumMod val="50000"/>
                </a:schemeClr>
              </a:solidFill>
            </cx:spPr>
          </cx:dataPt>
          <cx:dataPt idx="1">
            <cx:spPr>
              <a:solidFill>
                <a:schemeClr val="accent1">
                  <a:lumMod val="75000"/>
                </a:schemeClr>
              </a:solidFill>
            </cx:spPr>
          </cx:dataPt>
          <cx:dataPt idx="2">
            <cx:spPr>
              <a:solidFill>
                <a:schemeClr val="accent1">
                  <a:lumMod val="75000"/>
                </a:schemeClr>
              </a:solidFill>
            </cx:spPr>
          </cx:dataPt>
          <cx:dataId val="0"/>
          <cx:layoutPr>
            <cx:aggregation/>
          </cx:layoutPr>
          <cx:axisId val="1"/>
        </cx:series>
        <cx:series layoutId="paretoLine" ownerIdx="0" uniqueId="{08DE2EFE-1559-4BBE-88F0-0CD04F1BA14D}">
          <cx:spPr>
            <a:ln>
              <a:solidFill>
                <a:schemeClr val="accent1"/>
              </a:solidFill>
            </a:ln>
          </cx:spPr>
          <cx:axisId val="2"/>
        </cx:series>
      </cx:plotAreaRegion>
      <cx:axis id="0">
        <cx:catScaling gapWidth="0"/>
        <cx:tickLabels/>
      </cx:axis>
      <cx:axis id="1">
        <cx:valScaling/>
        <cx:majorGridlines>
          <cx:spPr>
            <a:ln>
              <a:solidFill>
                <a:schemeClr val="accent1"/>
              </a:solidFill>
            </a:ln>
          </cx:spPr>
        </cx:majorGridlines>
        <cx:tickLabels/>
        <cx:txPr>
          <a:bodyPr spcFirstLastPara="1" vertOverflow="ellipsis" wrap="square" lIns="0" tIns="0" rIns="0" bIns="0" anchor="ctr" anchorCtr="1"/>
          <a:lstStyle/>
          <a:p>
            <a:pPr>
              <a:defRPr lang="en-US" sz="800" b="0" i="0" u="none" strike="noStrike" kern="1200" baseline="0">
                <a:solidFill>
                  <a:sysClr val="windowText" lastClr="000000">
                    <a:lumMod val="65000"/>
                    <a:lumOff val="35000"/>
                  </a:sysClr>
                </a:solidFill>
                <a:latin typeface="Calibri"/>
              </a:defRPr>
            </a:pPr>
            <a:endParaRPr lang="en-US" sz="800"/>
          </a:p>
        </cx:txPr>
      </cx:axis>
      <cx:axis id="2">
        <cx:valScaling max="1" min="0"/>
        <cx:units unit="percentage"/>
        <cx:tickLabels/>
        <cx:txPr>
          <a:bodyPr spcFirstLastPara="1" vertOverflow="ellipsis" wrap="square" lIns="0" tIns="0" rIns="0" bIns="0" anchor="ctr" anchorCtr="1"/>
          <a:lstStyle/>
          <a:p>
            <a:pPr>
              <a:defRPr lang="en-US" sz="800" b="0" i="0" u="none" strike="noStrike" kern="1200" baseline="0">
                <a:solidFill>
                  <a:sysClr val="windowText" lastClr="000000">
                    <a:lumMod val="65000"/>
                    <a:lumOff val="35000"/>
                  </a:sysClr>
                </a:solidFill>
                <a:latin typeface="Calibri"/>
              </a:defRPr>
            </a:pPr>
            <a:endParaRPr lang="en-US" sz="800"/>
          </a:p>
        </cx:txPr>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'[Tabel 2 Data Cetakan.xlsx]Data kerusakan'!$O$19:$O$24</cx:f>
        <cx:lvl ptCount="6">
          <cx:pt idx="0">kasar</cx:pt>
          <cx:pt idx="1">flashing</cx:pt>
          <cx:pt idx="2">kotor</cx:pt>
          <cx:pt idx="3">bending</cx:pt>
          <cx:pt idx="4">ejectmark</cx:pt>
          <cx:pt idx="5">pecah</cx:pt>
        </cx:lvl>
      </cx:strDim>
      <cx:numDim type="val">
        <cx:f>'[Tabel 2 Data Cetakan.xlsx]Data kerusakan'!$P$19:$P$24</cx:f>
        <cx:lvl ptCount="6" formatCode="General">
          <cx:pt idx="0">19.629999999999999</cx:pt>
          <cx:pt idx="1">13.289999999999999</cx:pt>
          <cx:pt idx="2">12.75</cx:pt>
          <cx:pt idx="3">7.6299999999999999</cx:pt>
          <cx:pt idx="4">4.04</cx:pt>
          <cx:pt idx="5">1.6699999999999999</cx:pt>
        </cx:lvl>
      </cx:numDim>
    </cx:data>
  </cx:chartData>
  <cx:chart>
    <cx:plotArea>
      <cx:plotAreaRegion>
        <cx:plotSurface>
          <cx:spPr>
            <a:noFill/>
            <a:ln>
              <a:noFill/>
            </a:ln>
          </cx:spPr>
        </cx:plotSurface>
        <cx:series layoutId="clusteredColumn" uniqueId="{3C2B8C9A-44DE-4374-895E-43347148352E}">
          <cx:tx>
            <cx:txData>
              <cx:f>'[Tabel 2 Data Cetakan.xlsx]Data kerusakan'!$P$18</cx:f>
              <cx:v/>
            </cx:txData>
          </cx:tx>
          <cx:dataPt idx="0">
            <cx:spPr>
              <a:solidFill>
                <a:schemeClr val="accent2">
                  <a:lumMod val="50000"/>
                </a:schemeClr>
              </a:solidFill>
            </cx:spPr>
          </cx:dataPt>
          <cx:dataPt idx="1">
            <cx:spPr>
              <a:solidFill>
                <a:schemeClr val="accent2">
                  <a:lumMod val="75000"/>
                </a:schemeClr>
              </a:solidFill>
            </cx:spPr>
          </cx:dataPt>
          <cx:dataPt idx="2">
            <cx:spPr>
              <a:solidFill>
                <a:schemeClr val="accent2">
                  <a:lumMod val="75000"/>
                </a:schemeClr>
              </a:solidFill>
            </cx:spPr>
          </cx:dataPt>
          <cx:dataPt idx="3">
            <cx:spPr>
              <a:solidFill>
                <a:schemeClr val="accent4">
                  <a:lumMod val="75000"/>
                </a:schemeClr>
              </a:solidFill>
            </cx:spPr>
          </cx:dataPt>
          <cx:dataPt idx="4">
            <cx:spPr>
              <a:solidFill>
                <a:schemeClr val="accent4">
                  <a:lumMod val="75000"/>
                </a:schemeClr>
              </a:solidFill>
            </cx:spPr>
          </cx:dataPt>
          <cx:dataPt idx="5">
            <cx:spPr>
              <a:solidFill>
                <a:schemeClr val="accent4">
                  <a:lumMod val="75000"/>
                </a:schemeClr>
              </a:solidFill>
            </cx:spPr>
          </cx:dataPt>
          <cx:dataId val="0"/>
          <cx:layoutPr>
            <cx:aggregation/>
          </cx:layoutPr>
          <cx:axisId val="1"/>
        </cx:series>
        <cx:series layoutId="paretoLine" ownerIdx="0" uniqueId="{59BA69C5-46C6-4831-B3E9-114D77C1B791}">
          <cx:axisId val="2"/>
        </cx:series>
      </cx:plotAreaRegion>
      <cx:axis id="0">
        <cx:catScaling gapWidth="0"/>
        <cx:tickLabels/>
      </cx:axis>
      <cx:axis id="1">
        <cx:valScaling/>
        <cx:majorGridlines>
          <cx:spPr>
            <a:ln>
              <a:solidFill>
                <a:schemeClr val="accent2">
                  <a:lumMod val="75000"/>
                </a:schemeClr>
              </a:solidFill>
            </a:ln>
          </cx:spPr>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Puji Basuki</cp:lastModifiedBy>
  <cp:revision>14</cp:revision>
  <dcterms:created xsi:type="dcterms:W3CDTF">2022-08-12T14:05:00Z</dcterms:created>
  <dcterms:modified xsi:type="dcterms:W3CDTF">2022-08-30T16:03:00Z</dcterms:modified>
</cp:coreProperties>
</file>