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78CA" w:rsidRDefault="00E678CA">
      <w:pPr>
        <w:spacing w:before="0" w:line="240" w:lineRule="auto"/>
        <w:ind w:firstLine="0"/>
        <w:jc w:val="center"/>
        <w:rPr>
          <w:b/>
          <w:i/>
        </w:rPr>
      </w:pPr>
      <w:r>
        <w:rPr>
          <w:b/>
          <w:i/>
          <w:lang w:val="en-US"/>
        </w:rPr>
        <w:t xml:space="preserve">STUDI </w:t>
      </w:r>
      <w:r w:rsidRPr="00E678CA">
        <w:rPr>
          <w:b/>
          <w:i/>
        </w:rPr>
        <w:t xml:space="preserve">PENGARUH VARIASI TEMPERATUR </w:t>
      </w:r>
      <w:r w:rsidR="003F2639">
        <w:rPr>
          <w:b/>
          <w:i/>
        </w:rPr>
        <w:t>HOT PRESS</w:t>
      </w:r>
      <w:r w:rsidRPr="00E678CA">
        <w:rPr>
          <w:b/>
          <w:i/>
        </w:rPr>
        <w:t xml:space="preserve"> TERHADAP SIFAT KETANGGUHAN KOMPOSIT POLYPROPYLENE (PP) BERPENGUAT SERAT PELEPAH SAWIT</w:t>
      </w:r>
      <w:r>
        <w:rPr>
          <w:b/>
          <w:i/>
        </w:rPr>
        <w:t xml:space="preserve"> </w:t>
      </w:r>
    </w:p>
    <w:p w:rsidR="009421FF" w:rsidRDefault="009421FF">
      <w:pPr>
        <w:spacing w:before="0" w:line="240" w:lineRule="auto"/>
        <w:ind w:firstLine="0"/>
        <w:jc w:val="left"/>
        <w:rPr>
          <w:color w:val="4F81BD"/>
        </w:rPr>
      </w:pPr>
    </w:p>
    <w:p w:rsidR="009421FF" w:rsidRDefault="00D33624">
      <w:pPr>
        <w:spacing w:before="0" w:line="240" w:lineRule="auto"/>
        <w:ind w:firstLine="0"/>
        <w:jc w:val="center"/>
        <w:rPr>
          <w:b/>
        </w:rPr>
      </w:pPr>
      <w:r>
        <w:rPr>
          <w:b/>
          <w:lang w:val="en-US"/>
        </w:rPr>
        <w:t>Novi</w:t>
      </w:r>
      <w:r w:rsidR="00C54CB0">
        <w:rPr>
          <w:b/>
          <w:lang w:val="en-US"/>
        </w:rPr>
        <w:t xml:space="preserve"> Laura </w:t>
      </w:r>
      <w:proofErr w:type="spellStart"/>
      <w:r w:rsidR="00C54CB0">
        <w:rPr>
          <w:b/>
          <w:lang w:val="en-US"/>
        </w:rPr>
        <w:t>Indrayani</w:t>
      </w:r>
      <w:proofErr w:type="spellEnd"/>
      <w:r w:rsidR="00000000">
        <w:rPr>
          <w:vertAlign w:val="superscript"/>
        </w:rPr>
        <w:t>1*</w:t>
      </w:r>
      <w:r w:rsidR="00000000">
        <w:t>,</w:t>
      </w:r>
      <w:r w:rsidR="00000000">
        <w:rPr>
          <w:vertAlign w:val="superscript"/>
        </w:rPr>
        <w:t xml:space="preserve"> </w:t>
      </w:r>
      <w:r w:rsidR="00C54CB0">
        <w:rPr>
          <w:b/>
          <w:lang w:val="en-US"/>
        </w:rPr>
        <w:t xml:space="preserve">Mohamad </w:t>
      </w:r>
      <w:proofErr w:type="spellStart"/>
      <w:r w:rsidR="00C54CB0">
        <w:rPr>
          <w:b/>
          <w:lang w:val="en-US"/>
        </w:rPr>
        <w:t>Rifky</w:t>
      </w:r>
      <w:proofErr w:type="spellEnd"/>
      <w:r w:rsidR="00C54CB0">
        <w:rPr>
          <w:b/>
          <w:lang w:val="en-US"/>
        </w:rPr>
        <w:t xml:space="preserve"> </w:t>
      </w:r>
      <w:proofErr w:type="spellStart"/>
      <w:r w:rsidR="00C54CB0">
        <w:rPr>
          <w:b/>
          <w:lang w:val="en-US"/>
        </w:rPr>
        <w:t>Handriyanto</w:t>
      </w:r>
      <w:proofErr w:type="spellEnd"/>
      <w:r w:rsidR="00000000">
        <w:rPr>
          <w:vertAlign w:val="superscript"/>
        </w:rPr>
        <w:t>1</w:t>
      </w:r>
      <w:r w:rsidR="00000000">
        <w:rPr>
          <w:b/>
        </w:rPr>
        <w:t xml:space="preserve">, </w:t>
      </w:r>
      <w:r w:rsidR="00C54CB0">
        <w:rPr>
          <w:b/>
          <w:lang w:val="en-US"/>
        </w:rPr>
        <w:t xml:space="preserve">R. </w:t>
      </w:r>
      <w:proofErr w:type="spellStart"/>
      <w:r w:rsidR="00C54CB0">
        <w:rPr>
          <w:b/>
          <w:lang w:val="en-US"/>
        </w:rPr>
        <w:t>Hengki</w:t>
      </w:r>
      <w:proofErr w:type="spellEnd"/>
      <w:r w:rsidR="00C54CB0">
        <w:rPr>
          <w:b/>
          <w:lang w:val="en-US"/>
        </w:rPr>
        <w:t xml:space="preserve"> Rahmanto</w:t>
      </w:r>
      <w:r w:rsidR="00C54CB0">
        <w:rPr>
          <w:vertAlign w:val="superscript"/>
          <w:lang w:val="en-US"/>
        </w:rPr>
        <w:t>1</w:t>
      </w:r>
      <w:r w:rsidR="00C54CB0">
        <w:rPr>
          <w:lang w:val="en-US"/>
        </w:rPr>
        <w:t xml:space="preserve">, </w:t>
      </w:r>
      <w:r w:rsidR="00C54CB0">
        <w:rPr>
          <w:b/>
          <w:lang w:val="en-US"/>
        </w:rPr>
        <w:t>Riri Sadiana</w:t>
      </w:r>
      <w:r w:rsidR="00C54CB0">
        <w:rPr>
          <w:vertAlign w:val="superscript"/>
          <w:lang w:val="en-US"/>
        </w:rPr>
        <w:t>1</w:t>
      </w:r>
    </w:p>
    <w:p w:rsidR="009421FF" w:rsidRDefault="00000000">
      <w:pPr>
        <w:spacing w:before="0" w:line="240" w:lineRule="auto"/>
        <w:ind w:firstLine="0"/>
        <w:jc w:val="center"/>
      </w:pPr>
      <w:r>
        <w:rPr>
          <w:vertAlign w:val="superscript"/>
        </w:rPr>
        <w:t xml:space="preserve">1 </w:t>
      </w:r>
      <w:r>
        <w:t xml:space="preserve">Jurusan Teknik Mesin, Fakultas Teknik, Universitas </w:t>
      </w:r>
      <w:r w:rsidR="00C54CB0">
        <w:rPr>
          <w:lang w:val="en-US"/>
        </w:rPr>
        <w:t>Islam “45”</w:t>
      </w:r>
    </w:p>
    <w:p w:rsidR="009421FF" w:rsidRDefault="00DA32FC" w:rsidP="00DA32FC">
      <w:pPr>
        <w:spacing w:before="0" w:line="240" w:lineRule="auto"/>
        <w:ind w:firstLine="0"/>
        <w:jc w:val="center"/>
      </w:pPr>
      <w:r w:rsidRPr="00DA32FC">
        <w:rPr>
          <w:rFonts w:ascii="Calibri" w:hAnsi="Calibri" w:cs="Calibri"/>
        </w:rPr>
        <w:t>﻿</w:t>
      </w:r>
      <w:r w:rsidRPr="00DA32FC">
        <w:t xml:space="preserve">Jl. Cut Meutia No. 83 </w:t>
      </w:r>
      <w:proofErr w:type="spellStart"/>
      <w:r w:rsidRPr="00DA32FC">
        <w:t>Mergahayu</w:t>
      </w:r>
      <w:proofErr w:type="spellEnd"/>
      <w:r w:rsidRPr="00DA32FC">
        <w:t xml:space="preserve"> Bekasi Timur Kota Bekasi-Jawa Barat 17113</w:t>
      </w:r>
      <w:r w:rsidR="00000000">
        <w:t xml:space="preserve">. </w:t>
      </w:r>
    </w:p>
    <w:p w:rsidR="009421FF" w:rsidRPr="00DA32FC" w:rsidRDefault="00000000">
      <w:pPr>
        <w:spacing w:before="0" w:line="240" w:lineRule="auto"/>
        <w:ind w:firstLine="0"/>
        <w:jc w:val="center"/>
        <w:rPr>
          <w:sz w:val="20"/>
          <w:szCs w:val="20"/>
          <w:lang w:val="en-US"/>
        </w:rPr>
      </w:pPr>
      <w:r>
        <w:rPr>
          <w:sz w:val="20"/>
          <w:szCs w:val="20"/>
          <w:vertAlign w:val="superscript"/>
        </w:rPr>
        <w:t>*</w:t>
      </w:r>
      <w:r>
        <w:rPr>
          <w:sz w:val="20"/>
          <w:szCs w:val="20"/>
        </w:rPr>
        <w:t xml:space="preserve">Email: </w:t>
      </w:r>
      <w:hyperlink r:id="rId9" w:history="1">
        <w:r w:rsidR="00DA32FC" w:rsidRPr="003E2F47">
          <w:rPr>
            <w:rStyle w:val="Hyperlink"/>
            <w:sz w:val="20"/>
            <w:szCs w:val="20"/>
            <w:lang w:val="en-US"/>
          </w:rPr>
          <w:t>novie.laura@gmail.com</w:t>
        </w:r>
      </w:hyperlink>
      <w:r w:rsidR="00DA32FC">
        <w:rPr>
          <w:sz w:val="20"/>
          <w:szCs w:val="20"/>
          <w:lang w:val="en-US"/>
        </w:rPr>
        <w:t xml:space="preserve"> </w:t>
      </w:r>
      <w:proofErr w:type="spellStart"/>
      <w:r w:rsidR="00DA32FC">
        <w:rPr>
          <w:sz w:val="20"/>
          <w:szCs w:val="20"/>
          <w:lang w:val="en-US"/>
        </w:rPr>
        <w:t>atau</w:t>
      </w:r>
      <w:proofErr w:type="spellEnd"/>
      <w:r w:rsidR="00DA32FC">
        <w:rPr>
          <w:sz w:val="20"/>
          <w:szCs w:val="20"/>
          <w:lang w:val="en-US"/>
        </w:rPr>
        <w:t xml:space="preserve"> novi_laura@unismabekasi.ac.id.</w:t>
      </w:r>
    </w:p>
    <w:p w:rsidR="009421FF" w:rsidRDefault="009421FF">
      <w:pPr>
        <w:spacing w:before="0" w:line="240" w:lineRule="auto"/>
        <w:ind w:firstLine="0"/>
        <w:jc w:val="left"/>
        <w:rPr>
          <w:color w:val="4F81BD"/>
        </w:rPr>
      </w:pPr>
    </w:p>
    <w:p w:rsidR="009421FF" w:rsidRDefault="00000000">
      <w:pPr>
        <w:spacing w:before="0" w:line="240" w:lineRule="auto"/>
        <w:ind w:left="567" w:right="565" w:firstLine="0"/>
        <w:jc w:val="center"/>
        <w:rPr>
          <w:b/>
          <w:sz w:val="20"/>
          <w:szCs w:val="20"/>
        </w:rPr>
      </w:pPr>
      <w:r>
        <w:rPr>
          <w:b/>
          <w:sz w:val="20"/>
          <w:szCs w:val="20"/>
        </w:rPr>
        <w:t xml:space="preserve">Abstrak </w:t>
      </w:r>
    </w:p>
    <w:p w:rsidR="009421FF" w:rsidRDefault="00DA32FC" w:rsidP="00DA32FC">
      <w:pPr>
        <w:spacing w:before="0" w:line="240" w:lineRule="auto"/>
        <w:ind w:left="567" w:right="573" w:firstLine="0"/>
        <w:rPr>
          <w:i/>
          <w:sz w:val="20"/>
          <w:szCs w:val="20"/>
        </w:rPr>
      </w:pPr>
      <w:r w:rsidRPr="00DA32FC">
        <w:rPr>
          <w:i/>
          <w:sz w:val="20"/>
          <w:szCs w:val="20"/>
        </w:rPr>
        <w:t xml:space="preserve">Limbah serat kelapa sawit semakin hari semakin meningkat seiring dengan berkembangnya industri kelapa sawit, sedangkan limbah tersebut tidak dimanfaatkan dengan optimal  sehingga hanya dibuang dan dibakar saja. Salah satu upaya yang dapat dilakukan adalah mengoptimalkan limbah serat kelapa sawit menjadi bahan pembuatan papan komposit. Penelitian ini bertujuan untuk menganalisis pengaruh variasi temperatur </w:t>
      </w:r>
      <w:r w:rsidR="003F2639">
        <w:rPr>
          <w:i/>
          <w:sz w:val="20"/>
          <w:szCs w:val="20"/>
        </w:rPr>
        <w:t xml:space="preserve">hot </w:t>
      </w:r>
      <w:proofErr w:type="spellStart"/>
      <w:r w:rsidR="003F2639">
        <w:rPr>
          <w:i/>
          <w:sz w:val="20"/>
          <w:szCs w:val="20"/>
        </w:rPr>
        <w:t>press</w:t>
      </w:r>
      <w:proofErr w:type="spellEnd"/>
      <w:r w:rsidRPr="00DA32FC">
        <w:rPr>
          <w:i/>
          <w:sz w:val="20"/>
          <w:szCs w:val="20"/>
        </w:rPr>
        <w:t xml:space="preserve"> terhadap sifat ketangguhan komposit </w:t>
      </w:r>
      <w:proofErr w:type="spellStart"/>
      <w:r w:rsidRPr="00DA32FC">
        <w:rPr>
          <w:i/>
          <w:sz w:val="20"/>
          <w:szCs w:val="20"/>
        </w:rPr>
        <w:t>polypropene</w:t>
      </w:r>
      <w:proofErr w:type="spellEnd"/>
      <w:r w:rsidRPr="00DA32FC">
        <w:rPr>
          <w:i/>
          <w:sz w:val="20"/>
          <w:szCs w:val="20"/>
        </w:rPr>
        <w:t xml:space="preserve"> (PP) dengan perbedaan ukuran yaitu 2-5 mm </w:t>
      </w:r>
      <w:proofErr w:type="spellStart"/>
      <w:r w:rsidRPr="00DA32FC">
        <w:rPr>
          <w:i/>
          <w:sz w:val="20"/>
          <w:szCs w:val="20"/>
        </w:rPr>
        <w:t>berpenguat</w:t>
      </w:r>
      <w:proofErr w:type="spellEnd"/>
      <w:r w:rsidRPr="00DA32FC">
        <w:rPr>
          <w:i/>
          <w:sz w:val="20"/>
          <w:szCs w:val="20"/>
        </w:rPr>
        <w:t xml:space="preserve"> serat pelepah kelapa sawit dengan perbedaan temperatur yaitu 190</w:t>
      </w:r>
      <w:r w:rsidRPr="00DA32FC">
        <w:rPr>
          <w:i/>
          <w:sz w:val="20"/>
          <w:szCs w:val="20"/>
          <w:vertAlign w:val="superscript"/>
        </w:rPr>
        <w:t>o</w:t>
      </w:r>
      <w:r w:rsidRPr="00DA32FC">
        <w:rPr>
          <w:i/>
          <w:sz w:val="20"/>
          <w:szCs w:val="20"/>
        </w:rPr>
        <w:t>C, 200</w:t>
      </w:r>
      <w:r w:rsidRPr="00DA32FC">
        <w:rPr>
          <w:i/>
          <w:sz w:val="20"/>
          <w:szCs w:val="20"/>
          <w:vertAlign w:val="superscript"/>
        </w:rPr>
        <w:t>o</w:t>
      </w:r>
      <w:r w:rsidRPr="00DA32FC">
        <w:rPr>
          <w:i/>
          <w:sz w:val="20"/>
          <w:szCs w:val="20"/>
        </w:rPr>
        <w:t>C, 210</w:t>
      </w:r>
      <w:r w:rsidRPr="00DA32FC">
        <w:rPr>
          <w:i/>
          <w:sz w:val="20"/>
          <w:szCs w:val="20"/>
          <w:vertAlign w:val="superscript"/>
        </w:rPr>
        <w:t>o</w:t>
      </w:r>
      <w:r w:rsidRPr="00DA32FC">
        <w:rPr>
          <w:i/>
          <w:sz w:val="20"/>
          <w:szCs w:val="20"/>
        </w:rPr>
        <w:t>C dan 225</w:t>
      </w:r>
      <w:r w:rsidRPr="00DA32FC">
        <w:rPr>
          <w:i/>
          <w:sz w:val="20"/>
          <w:szCs w:val="20"/>
          <w:vertAlign w:val="superscript"/>
        </w:rPr>
        <w:t>o</w:t>
      </w:r>
      <w:r w:rsidRPr="00DA32FC">
        <w:rPr>
          <w:i/>
          <w:sz w:val="20"/>
          <w:szCs w:val="20"/>
        </w:rPr>
        <w:t xml:space="preserve">C dengan perbandingan komposisi antara serat pelepah sawit dan matriks sebesar 25:75. Metode dalam pembuatan papan komposit dengan cara </w:t>
      </w:r>
      <w:r w:rsidR="003F2639">
        <w:rPr>
          <w:i/>
          <w:sz w:val="20"/>
          <w:szCs w:val="20"/>
        </w:rPr>
        <w:t xml:space="preserve">hot </w:t>
      </w:r>
      <w:proofErr w:type="spellStart"/>
      <w:r w:rsidR="003F2639">
        <w:rPr>
          <w:i/>
          <w:sz w:val="20"/>
          <w:szCs w:val="20"/>
        </w:rPr>
        <w:t>press</w:t>
      </w:r>
      <w:proofErr w:type="spellEnd"/>
      <w:r w:rsidRPr="00DA32FC">
        <w:rPr>
          <w:i/>
          <w:sz w:val="20"/>
          <w:szCs w:val="20"/>
        </w:rPr>
        <w:t xml:space="preserve"> yaitu dengan menggunakan bahan baku pelepah kelapa sawit yang diambil seratnya dan plastik </w:t>
      </w:r>
      <w:proofErr w:type="spellStart"/>
      <w:r w:rsidRPr="00DA32FC">
        <w:rPr>
          <w:i/>
          <w:sz w:val="20"/>
          <w:szCs w:val="20"/>
        </w:rPr>
        <w:t>polypropylene</w:t>
      </w:r>
      <w:proofErr w:type="spellEnd"/>
      <w:r w:rsidRPr="00DA32FC">
        <w:rPr>
          <w:i/>
          <w:sz w:val="20"/>
          <w:szCs w:val="20"/>
        </w:rPr>
        <w:t xml:space="preserve"> (</w:t>
      </w:r>
      <w:proofErr w:type="spellStart"/>
      <w:r w:rsidRPr="00DA32FC">
        <w:rPr>
          <w:i/>
          <w:sz w:val="20"/>
          <w:szCs w:val="20"/>
        </w:rPr>
        <w:t>pp</w:t>
      </w:r>
      <w:proofErr w:type="spellEnd"/>
      <w:r w:rsidRPr="00DA32FC">
        <w:rPr>
          <w:i/>
          <w:sz w:val="20"/>
          <w:szCs w:val="20"/>
        </w:rPr>
        <w:t xml:space="preserve">) dalam bentuk bijih dengan ukuran 1-2 mm. Serat pelepah kelapa sawit diolah melalui proses </w:t>
      </w:r>
      <w:proofErr w:type="spellStart"/>
      <w:r w:rsidRPr="00DA32FC">
        <w:rPr>
          <w:i/>
          <w:sz w:val="20"/>
          <w:szCs w:val="20"/>
        </w:rPr>
        <w:t>scouring</w:t>
      </w:r>
      <w:proofErr w:type="spellEnd"/>
      <w:r w:rsidRPr="00DA32FC">
        <w:rPr>
          <w:i/>
          <w:sz w:val="20"/>
          <w:szCs w:val="20"/>
        </w:rPr>
        <w:t xml:space="preserve"> dan </w:t>
      </w:r>
      <w:proofErr w:type="spellStart"/>
      <w:r w:rsidRPr="00DA32FC">
        <w:rPr>
          <w:i/>
          <w:sz w:val="20"/>
          <w:szCs w:val="20"/>
        </w:rPr>
        <w:t>bleaching</w:t>
      </w:r>
      <w:proofErr w:type="spellEnd"/>
      <w:r w:rsidRPr="00DA32FC">
        <w:rPr>
          <w:i/>
          <w:sz w:val="20"/>
          <w:szCs w:val="20"/>
        </w:rPr>
        <w:t xml:space="preserve"> yang bertujuan untuk meningkatkan kekuatannya. Setelah papan dihasilkan dan dilakukan </w:t>
      </w:r>
      <w:proofErr w:type="spellStart"/>
      <w:r w:rsidRPr="00DA32FC">
        <w:rPr>
          <w:i/>
          <w:sz w:val="20"/>
          <w:szCs w:val="20"/>
        </w:rPr>
        <w:t>pengkondisian</w:t>
      </w:r>
      <w:proofErr w:type="spellEnd"/>
      <w:r w:rsidRPr="00DA32FC">
        <w:rPr>
          <w:i/>
          <w:sz w:val="20"/>
          <w:szCs w:val="20"/>
        </w:rPr>
        <w:t>, selanjutnya papan komposit dievaluasi kualitasnya dengan pengujian fisis dan mekanis dan dilanjutkan dengan analisis data. Hasil penelitian didapat bahwa pada temperatur 225</w:t>
      </w:r>
      <w:r w:rsidRPr="00CC52E2">
        <w:rPr>
          <w:i/>
          <w:sz w:val="20"/>
          <w:szCs w:val="20"/>
          <w:vertAlign w:val="superscript"/>
        </w:rPr>
        <w:t>o</w:t>
      </w:r>
      <w:r w:rsidRPr="00DA32FC">
        <w:rPr>
          <w:i/>
          <w:sz w:val="20"/>
          <w:szCs w:val="20"/>
        </w:rPr>
        <w:t>C didapatkan hasil terbaik, yaitu nilai kerapatan</w:t>
      </w:r>
      <w:r w:rsidR="00CC52E2">
        <w:rPr>
          <w:i/>
          <w:sz w:val="20"/>
          <w:szCs w:val="20"/>
          <w:lang w:val="en-US"/>
        </w:rPr>
        <w:t xml:space="preserve"> </w:t>
      </w:r>
      <w:r w:rsidRPr="00DA32FC">
        <w:rPr>
          <w:i/>
          <w:sz w:val="20"/>
          <w:szCs w:val="20"/>
        </w:rPr>
        <w:t>sebesar 0,854 g/cm</w:t>
      </w:r>
      <w:r w:rsidRPr="00CC52E2">
        <w:rPr>
          <w:i/>
          <w:sz w:val="20"/>
          <w:szCs w:val="20"/>
          <w:vertAlign w:val="superscript"/>
        </w:rPr>
        <w:t>3</w:t>
      </w:r>
      <w:r w:rsidRPr="00DA32FC">
        <w:rPr>
          <w:i/>
          <w:sz w:val="20"/>
          <w:szCs w:val="20"/>
        </w:rPr>
        <w:t xml:space="preserve"> dan nilai kekuatan impak sebesar 14 Joule</w:t>
      </w:r>
      <w:r>
        <w:rPr>
          <w:sz w:val="24"/>
          <w:szCs w:val="24"/>
        </w:rPr>
        <w:t>.</w:t>
      </w:r>
      <w:r w:rsidR="00000000">
        <w:rPr>
          <w:color w:val="9BBB59"/>
          <w:sz w:val="20"/>
          <w:szCs w:val="20"/>
        </w:rPr>
        <w:t xml:space="preserve"> </w:t>
      </w:r>
    </w:p>
    <w:p w:rsidR="009421FF" w:rsidRDefault="009421FF">
      <w:pPr>
        <w:spacing w:before="0" w:line="240" w:lineRule="auto"/>
        <w:ind w:firstLine="0"/>
        <w:jc w:val="left"/>
        <w:rPr>
          <w:color w:val="4F81BD"/>
          <w:sz w:val="20"/>
          <w:szCs w:val="20"/>
        </w:rPr>
      </w:pPr>
    </w:p>
    <w:p w:rsidR="009421FF" w:rsidRDefault="00000000">
      <w:pPr>
        <w:spacing w:before="0" w:line="240" w:lineRule="auto"/>
        <w:ind w:left="567" w:right="571" w:firstLine="0"/>
        <w:rPr>
          <w:i/>
          <w:sz w:val="20"/>
          <w:szCs w:val="20"/>
        </w:rPr>
      </w:pPr>
      <w:r>
        <w:rPr>
          <w:b/>
          <w:i/>
          <w:sz w:val="20"/>
          <w:szCs w:val="20"/>
        </w:rPr>
        <w:t>Kata kunci</w:t>
      </w:r>
      <w:r>
        <w:rPr>
          <w:i/>
          <w:sz w:val="20"/>
          <w:szCs w:val="20"/>
        </w:rPr>
        <w:t xml:space="preserve">: </w:t>
      </w:r>
      <w:r w:rsidR="00CC52E2" w:rsidRPr="00CC52E2">
        <w:rPr>
          <w:i/>
          <w:sz w:val="20"/>
          <w:szCs w:val="20"/>
        </w:rPr>
        <w:t>Komposit, Temperatur, Polipropilena, Serat Pelepah Kelapa Sawit, Uji Impak.</w:t>
      </w:r>
    </w:p>
    <w:p w:rsidR="009B2D7C" w:rsidRDefault="009B2D7C">
      <w:pPr>
        <w:spacing w:before="0" w:line="240" w:lineRule="auto"/>
        <w:ind w:left="567" w:right="571" w:firstLine="0"/>
        <w:rPr>
          <w:i/>
          <w:sz w:val="20"/>
          <w:szCs w:val="20"/>
        </w:rPr>
      </w:pPr>
    </w:p>
    <w:p w:rsidR="009B2D7C" w:rsidRDefault="009B2D7C" w:rsidP="009B2D7C">
      <w:pPr>
        <w:spacing w:before="0" w:line="240" w:lineRule="auto"/>
        <w:ind w:left="567" w:right="565" w:firstLine="0"/>
        <w:jc w:val="center"/>
        <w:rPr>
          <w:b/>
          <w:sz w:val="20"/>
          <w:szCs w:val="20"/>
        </w:rPr>
      </w:pPr>
      <w:proofErr w:type="spellStart"/>
      <w:r>
        <w:rPr>
          <w:b/>
          <w:sz w:val="20"/>
          <w:szCs w:val="20"/>
        </w:rPr>
        <w:t>Abstra</w:t>
      </w:r>
      <w:r>
        <w:rPr>
          <w:b/>
          <w:sz w:val="20"/>
          <w:szCs w:val="20"/>
          <w:lang w:val="en-US"/>
        </w:rPr>
        <w:t>ct</w:t>
      </w:r>
      <w:proofErr w:type="spellEnd"/>
      <w:r>
        <w:rPr>
          <w:b/>
          <w:sz w:val="20"/>
          <w:szCs w:val="20"/>
        </w:rPr>
        <w:t xml:space="preserve"> </w:t>
      </w:r>
    </w:p>
    <w:p w:rsidR="009B2D7C" w:rsidRPr="009B2D7C" w:rsidRDefault="009B2D7C" w:rsidP="009B2D7C">
      <w:pPr>
        <w:spacing w:before="0" w:line="240" w:lineRule="auto"/>
        <w:ind w:left="567" w:right="573" w:firstLine="0"/>
        <w:rPr>
          <w:i/>
          <w:sz w:val="20"/>
          <w:szCs w:val="20"/>
        </w:rPr>
      </w:pPr>
      <w:proofErr w:type="spellStart"/>
      <w:r w:rsidRPr="009B2D7C">
        <w:rPr>
          <w:i/>
          <w:sz w:val="20"/>
          <w:szCs w:val="20"/>
        </w:rPr>
        <w:t>Palm</w:t>
      </w:r>
      <w:proofErr w:type="spellEnd"/>
      <w:r w:rsidRPr="009B2D7C">
        <w:rPr>
          <w:i/>
          <w:sz w:val="20"/>
          <w:szCs w:val="20"/>
        </w:rPr>
        <w:t xml:space="preserve"> fiber </w:t>
      </w:r>
      <w:proofErr w:type="spellStart"/>
      <w:r w:rsidRPr="009B2D7C">
        <w:rPr>
          <w:i/>
          <w:sz w:val="20"/>
          <w:szCs w:val="20"/>
        </w:rPr>
        <w:t>waste</w:t>
      </w:r>
      <w:proofErr w:type="spellEnd"/>
      <w:r w:rsidRPr="009B2D7C">
        <w:rPr>
          <w:i/>
          <w:sz w:val="20"/>
          <w:szCs w:val="20"/>
        </w:rPr>
        <w:t xml:space="preserve"> </w:t>
      </w:r>
      <w:proofErr w:type="spellStart"/>
      <w:r w:rsidRPr="009B2D7C">
        <w:rPr>
          <w:i/>
          <w:sz w:val="20"/>
          <w:szCs w:val="20"/>
        </w:rPr>
        <w:t>is</w:t>
      </w:r>
      <w:proofErr w:type="spellEnd"/>
      <w:r w:rsidRPr="009B2D7C">
        <w:rPr>
          <w:i/>
          <w:sz w:val="20"/>
          <w:szCs w:val="20"/>
        </w:rPr>
        <w:t xml:space="preserve"> </w:t>
      </w:r>
      <w:proofErr w:type="spellStart"/>
      <w:r w:rsidRPr="009B2D7C">
        <w:rPr>
          <w:i/>
          <w:sz w:val="20"/>
          <w:szCs w:val="20"/>
        </w:rPr>
        <w:t>increasing</w:t>
      </w:r>
      <w:proofErr w:type="spellEnd"/>
      <w:r w:rsidRPr="009B2D7C">
        <w:rPr>
          <w:i/>
          <w:sz w:val="20"/>
          <w:szCs w:val="20"/>
        </w:rPr>
        <w:t xml:space="preserve"> </w:t>
      </w:r>
      <w:proofErr w:type="spellStart"/>
      <w:r w:rsidRPr="009B2D7C">
        <w:rPr>
          <w:i/>
          <w:sz w:val="20"/>
          <w:szCs w:val="20"/>
        </w:rPr>
        <w:t>along</w:t>
      </w:r>
      <w:proofErr w:type="spellEnd"/>
      <w:r w:rsidRPr="009B2D7C">
        <w:rPr>
          <w:i/>
          <w:sz w:val="20"/>
          <w:szCs w:val="20"/>
        </w:rPr>
        <w:t xml:space="preserve"> </w:t>
      </w:r>
      <w:proofErr w:type="spellStart"/>
      <w:r w:rsidRPr="009B2D7C">
        <w:rPr>
          <w:i/>
          <w:sz w:val="20"/>
          <w:szCs w:val="20"/>
        </w:rPr>
        <w:t>with</w:t>
      </w:r>
      <w:proofErr w:type="spellEnd"/>
      <w:r w:rsidRPr="009B2D7C">
        <w:rPr>
          <w:i/>
          <w:sz w:val="20"/>
          <w:szCs w:val="20"/>
        </w:rPr>
        <w:t xml:space="preserve"> </w:t>
      </w:r>
      <w:proofErr w:type="spellStart"/>
      <w:r w:rsidRPr="009B2D7C">
        <w:rPr>
          <w:i/>
          <w:sz w:val="20"/>
          <w:szCs w:val="20"/>
        </w:rPr>
        <w:t>the</w:t>
      </w:r>
      <w:proofErr w:type="spellEnd"/>
      <w:r w:rsidRPr="009B2D7C">
        <w:rPr>
          <w:i/>
          <w:sz w:val="20"/>
          <w:szCs w:val="20"/>
        </w:rPr>
        <w:t xml:space="preserve"> </w:t>
      </w:r>
      <w:proofErr w:type="spellStart"/>
      <w:r w:rsidRPr="009B2D7C">
        <w:rPr>
          <w:i/>
          <w:sz w:val="20"/>
          <w:szCs w:val="20"/>
        </w:rPr>
        <w:t>development</w:t>
      </w:r>
      <w:proofErr w:type="spellEnd"/>
      <w:r w:rsidRPr="009B2D7C">
        <w:rPr>
          <w:i/>
          <w:sz w:val="20"/>
          <w:szCs w:val="20"/>
        </w:rPr>
        <w:t xml:space="preserve"> </w:t>
      </w:r>
      <w:proofErr w:type="spellStart"/>
      <w:r w:rsidRPr="009B2D7C">
        <w:rPr>
          <w:i/>
          <w:sz w:val="20"/>
          <w:szCs w:val="20"/>
        </w:rPr>
        <w:t>of</w:t>
      </w:r>
      <w:proofErr w:type="spellEnd"/>
      <w:r w:rsidRPr="009B2D7C">
        <w:rPr>
          <w:i/>
          <w:sz w:val="20"/>
          <w:szCs w:val="20"/>
        </w:rPr>
        <w:t xml:space="preserve"> </w:t>
      </w:r>
      <w:proofErr w:type="spellStart"/>
      <w:r w:rsidRPr="009B2D7C">
        <w:rPr>
          <w:i/>
          <w:sz w:val="20"/>
          <w:szCs w:val="20"/>
        </w:rPr>
        <w:t>the</w:t>
      </w:r>
      <w:proofErr w:type="spellEnd"/>
      <w:r w:rsidRPr="009B2D7C">
        <w:rPr>
          <w:i/>
          <w:sz w:val="20"/>
          <w:szCs w:val="20"/>
        </w:rPr>
        <w:t xml:space="preserve"> </w:t>
      </w:r>
      <w:proofErr w:type="spellStart"/>
      <w:r w:rsidRPr="009B2D7C">
        <w:rPr>
          <w:i/>
          <w:sz w:val="20"/>
          <w:szCs w:val="20"/>
        </w:rPr>
        <w:t>palm</w:t>
      </w:r>
      <w:proofErr w:type="spellEnd"/>
      <w:r w:rsidRPr="009B2D7C">
        <w:rPr>
          <w:i/>
          <w:sz w:val="20"/>
          <w:szCs w:val="20"/>
        </w:rPr>
        <w:t xml:space="preserve"> </w:t>
      </w:r>
      <w:proofErr w:type="spellStart"/>
      <w:r w:rsidRPr="009B2D7C">
        <w:rPr>
          <w:i/>
          <w:sz w:val="20"/>
          <w:szCs w:val="20"/>
        </w:rPr>
        <w:t>oil</w:t>
      </w:r>
      <w:proofErr w:type="spellEnd"/>
      <w:r w:rsidRPr="009B2D7C">
        <w:rPr>
          <w:i/>
          <w:sz w:val="20"/>
          <w:szCs w:val="20"/>
        </w:rPr>
        <w:t xml:space="preserve"> </w:t>
      </w:r>
      <w:proofErr w:type="spellStart"/>
      <w:r w:rsidRPr="009B2D7C">
        <w:rPr>
          <w:i/>
          <w:sz w:val="20"/>
          <w:szCs w:val="20"/>
        </w:rPr>
        <w:t>industry</w:t>
      </w:r>
      <w:proofErr w:type="spellEnd"/>
      <w:r w:rsidRPr="009B2D7C">
        <w:rPr>
          <w:i/>
          <w:sz w:val="20"/>
          <w:szCs w:val="20"/>
        </w:rPr>
        <w:t xml:space="preserve">, </w:t>
      </w:r>
      <w:proofErr w:type="spellStart"/>
      <w:r w:rsidRPr="009B2D7C">
        <w:rPr>
          <w:i/>
          <w:sz w:val="20"/>
          <w:szCs w:val="20"/>
        </w:rPr>
        <w:t>but</w:t>
      </w:r>
      <w:proofErr w:type="spellEnd"/>
      <w:r w:rsidRPr="009B2D7C">
        <w:rPr>
          <w:i/>
          <w:sz w:val="20"/>
          <w:szCs w:val="20"/>
        </w:rPr>
        <w:t xml:space="preserve"> </w:t>
      </w:r>
      <w:proofErr w:type="spellStart"/>
      <w:r w:rsidRPr="009B2D7C">
        <w:rPr>
          <w:i/>
          <w:sz w:val="20"/>
          <w:szCs w:val="20"/>
        </w:rPr>
        <w:t>the</w:t>
      </w:r>
      <w:proofErr w:type="spellEnd"/>
      <w:r w:rsidRPr="009B2D7C">
        <w:rPr>
          <w:i/>
          <w:sz w:val="20"/>
          <w:szCs w:val="20"/>
        </w:rPr>
        <w:t xml:space="preserve"> </w:t>
      </w:r>
      <w:proofErr w:type="spellStart"/>
      <w:r w:rsidRPr="009B2D7C">
        <w:rPr>
          <w:i/>
          <w:sz w:val="20"/>
          <w:szCs w:val="20"/>
        </w:rPr>
        <w:t>waste</w:t>
      </w:r>
      <w:proofErr w:type="spellEnd"/>
      <w:r w:rsidRPr="009B2D7C">
        <w:rPr>
          <w:i/>
          <w:sz w:val="20"/>
          <w:szCs w:val="20"/>
        </w:rPr>
        <w:t xml:space="preserve">  </w:t>
      </w:r>
      <w:proofErr w:type="spellStart"/>
      <w:r w:rsidRPr="009B2D7C">
        <w:rPr>
          <w:i/>
          <w:sz w:val="20"/>
          <w:szCs w:val="20"/>
        </w:rPr>
        <w:t>is</w:t>
      </w:r>
      <w:proofErr w:type="spellEnd"/>
      <w:r w:rsidRPr="009B2D7C">
        <w:rPr>
          <w:i/>
          <w:sz w:val="20"/>
          <w:szCs w:val="20"/>
        </w:rPr>
        <w:t xml:space="preserve"> not </w:t>
      </w:r>
      <w:proofErr w:type="spellStart"/>
      <w:r w:rsidRPr="009B2D7C">
        <w:rPr>
          <w:i/>
          <w:sz w:val="20"/>
          <w:szCs w:val="20"/>
        </w:rPr>
        <w:t>used</w:t>
      </w:r>
      <w:proofErr w:type="spellEnd"/>
      <w:r w:rsidRPr="009B2D7C">
        <w:rPr>
          <w:i/>
          <w:sz w:val="20"/>
          <w:szCs w:val="20"/>
        </w:rPr>
        <w:t xml:space="preserve"> </w:t>
      </w:r>
      <w:proofErr w:type="spellStart"/>
      <w:r w:rsidRPr="009B2D7C">
        <w:rPr>
          <w:i/>
          <w:sz w:val="20"/>
          <w:szCs w:val="20"/>
        </w:rPr>
        <w:t>optimally</w:t>
      </w:r>
      <w:proofErr w:type="spellEnd"/>
      <w:r w:rsidRPr="009B2D7C">
        <w:rPr>
          <w:i/>
          <w:sz w:val="20"/>
          <w:szCs w:val="20"/>
        </w:rPr>
        <w:t xml:space="preserve"> </w:t>
      </w:r>
      <w:proofErr w:type="spellStart"/>
      <w:r w:rsidRPr="009B2D7C">
        <w:rPr>
          <w:i/>
          <w:sz w:val="20"/>
          <w:szCs w:val="20"/>
        </w:rPr>
        <w:t>and</w:t>
      </w:r>
      <w:proofErr w:type="spellEnd"/>
      <w:r w:rsidRPr="009B2D7C">
        <w:rPr>
          <w:i/>
          <w:sz w:val="20"/>
          <w:szCs w:val="20"/>
        </w:rPr>
        <w:t xml:space="preserve"> </w:t>
      </w:r>
      <w:proofErr w:type="spellStart"/>
      <w:r w:rsidRPr="009B2D7C">
        <w:rPr>
          <w:i/>
          <w:sz w:val="20"/>
          <w:szCs w:val="20"/>
        </w:rPr>
        <w:t>only</w:t>
      </w:r>
      <w:proofErr w:type="spellEnd"/>
      <w:r w:rsidRPr="009B2D7C">
        <w:rPr>
          <w:i/>
          <w:sz w:val="20"/>
          <w:szCs w:val="20"/>
        </w:rPr>
        <w:t xml:space="preserve"> </w:t>
      </w:r>
      <w:proofErr w:type="spellStart"/>
      <w:r w:rsidRPr="009B2D7C">
        <w:rPr>
          <w:i/>
          <w:sz w:val="20"/>
          <w:szCs w:val="20"/>
        </w:rPr>
        <w:t>thrown</w:t>
      </w:r>
      <w:proofErr w:type="spellEnd"/>
      <w:r w:rsidRPr="009B2D7C">
        <w:rPr>
          <w:i/>
          <w:sz w:val="20"/>
          <w:szCs w:val="20"/>
        </w:rPr>
        <w:t xml:space="preserve"> </w:t>
      </w:r>
      <w:proofErr w:type="spellStart"/>
      <w:r w:rsidRPr="009B2D7C">
        <w:rPr>
          <w:i/>
          <w:sz w:val="20"/>
          <w:szCs w:val="20"/>
        </w:rPr>
        <w:t>away</w:t>
      </w:r>
      <w:proofErr w:type="spellEnd"/>
      <w:r w:rsidRPr="009B2D7C">
        <w:rPr>
          <w:i/>
          <w:sz w:val="20"/>
          <w:szCs w:val="20"/>
        </w:rPr>
        <w:t xml:space="preserve"> </w:t>
      </w:r>
      <w:proofErr w:type="spellStart"/>
      <w:r w:rsidRPr="009B2D7C">
        <w:rPr>
          <w:i/>
          <w:sz w:val="20"/>
          <w:szCs w:val="20"/>
        </w:rPr>
        <w:t>and</w:t>
      </w:r>
      <w:proofErr w:type="spellEnd"/>
      <w:r w:rsidRPr="009B2D7C">
        <w:rPr>
          <w:i/>
          <w:sz w:val="20"/>
          <w:szCs w:val="20"/>
        </w:rPr>
        <w:t xml:space="preserve"> </w:t>
      </w:r>
      <w:proofErr w:type="spellStart"/>
      <w:r w:rsidRPr="009B2D7C">
        <w:rPr>
          <w:i/>
          <w:sz w:val="20"/>
          <w:szCs w:val="20"/>
        </w:rPr>
        <w:t>get</w:t>
      </w:r>
      <w:proofErr w:type="spellEnd"/>
      <w:r w:rsidRPr="009B2D7C">
        <w:rPr>
          <w:i/>
          <w:sz w:val="20"/>
          <w:szCs w:val="20"/>
        </w:rPr>
        <w:t xml:space="preserve"> </w:t>
      </w:r>
      <w:proofErr w:type="spellStart"/>
      <w:r w:rsidRPr="009B2D7C">
        <w:rPr>
          <w:i/>
          <w:sz w:val="20"/>
          <w:szCs w:val="20"/>
        </w:rPr>
        <w:t>burned</w:t>
      </w:r>
      <w:proofErr w:type="spellEnd"/>
      <w:r w:rsidRPr="009B2D7C">
        <w:rPr>
          <w:i/>
          <w:sz w:val="20"/>
          <w:szCs w:val="20"/>
        </w:rPr>
        <w:t xml:space="preserve">. One </w:t>
      </w:r>
      <w:proofErr w:type="spellStart"/>
      <w:r w:rsidRPr="009B2D7C">
        <w:rPr>
          <w:i/>
          <w:sz w:val="20"/>
          <w:szCs w:val="20"/>
        </w:rPr>
        <w:t>of</w:t>
      </w:r>
      <w:proofErr w:type="spellEnd"/>
      <w:r w:rsidRPr="009B2D7C">
        <w:rPr>
          <w:i/>
          <w:sz w:val="20"/>
          <w:szCs w:val="20"/>
        </w:rPr>
        <w:t xml:space="preserve"> </w:t>
      </w:r>
      <w:proofErr w:type="spellStart"/>
      <w:r w:rsidRPr="009B2D7C">
        <w:rPr>
          <w:i/>
          <w:sz w:val="20"/>
          <w:szCs w:val="20"/>
        </w:rPr>
        <w:t>the</w:t>
      </w:r>
      <w:proofErr w:type="spellEnd"/>
      <w:r w:rsidRPr="009B2D7C">
        <w:rPr>
          <w:i/>
          <w:sz w:val="20"/>
          <w:szCs w:val="20"/>
        </w:rPr>
        <w:t xml:space="preserve"> </w:t>
      </w:r>
      <w:proofErr w:type="spellStart"/>
      <w:r w:rsidRPr="009B2D7C">
        <w:rPr>
          <w:i/>
          <w:sz w:val="20"/>
          <w:szCs w:val="20"/>
        </w:rPr>
        <w:t>efforts</w:t>
      </w:r>
      <w:proofErr w:type="spellEnd"/>
      <w:r w:rsidRPr="009B2D7C">
        <w:rPr>
          <w:i/>
          <w:sz w:val="20"/>
          <w:szCs w:val="20"/>
        </w:rPr>
        <w:t xml:space="preserve"> </w:t>
      </w:r>
      <w:proofErr w:type="spellStart"/>
      <w:r w:rsidRPr="009B2D7C">
        <w:rPr>
          <w:i/>
          <w:sz w:val="20"/>
          <w:szCs w:val="20"/>
        </w:rPr>
        <w:t>that</w:t>
      </w:r>
      <w:proofErr w:type="spellEnd"/>
      <w:r w:rsidRPr="009B2D7C">
        <w:rPr>
          <w:i/>
          <w:sz w:val="20"/>
          <w:szCs w:val="20"/>
        </w:rPr>
        <w:t xml:space="preserve"> </w:t>
      </w:r>
      <w:proofErr w:type="spellStart"/>
      <w:r w:rsidRPr="009B2D7C">
        <w:rPr>
          <w:i/>
          <w:sz w:val="20"/>
          <w:szCs w:val="20"/>
        </w:rPr>
        <w:t>can</w:t>
      </w:r>
      <w:proofErr w:type="spellEnd"/>
      <w:r w:rsidRPr="009B2D7C">
        <w:rPr>
          <w:i/>
          <w:sz w:val="20"/>
          <w:szCs w:val="20"/>
        </w:rPr>
        <w:t xml:space="preserve"> </w:t>
      </w:r>
      <w:proofErr w:type="spellStart"/>
      <w:r w:rsidRPr="009B2D7C">
        <w:rPr>
          <w:i/>
          <w:sz w:val="20"/>
          <w:szCs w:val="20"/>
        </w:rPr>
        <w:t>be</w:t>
      </w:r>
      <w:proofErr w:type="spellEnd"/>
      <w:r w:rsidRPr="009B2D7C">
        <w:rPr>
          <w:i/>
          <w:sz w:val="20"/>
          <w:szCs w:val="20"/>
        </w:rPr>
        <w:t xml:space="preserve"> </w:t>
      </w:r>
      <w:proofErr w:type="spellStart"/>
      <w:r w:rsidRPr="009B2D7C">
        <w:rPr>
          <w:i/>
          <w:sz w:val="20"/>
          <w:szCs w:val="20"/>
        </w:rPr>
        <w:t>done</w:t>
      </w:r>
      <w:proofErr w:type="spellEnd"/>
      <w:r w:rsidRPr="009B2D7C">
        <w:rPr>
          <w:i/>
          <w:sz w:val="20"/>
          <w:szCs w:val="20"/>
        </w:rPr>
        <w:t xml:space="preserve"> </w:t>
      </w:r>
      <w:proofErr w:type="spellStart"/>
      <w:r w:rsidRPr="009B2D7C">
        <w:rPr>
          <w:i/>
          <w:sz w:val="20"/>
          <w:szCs w:val="20"/>
        </w:rPr>
        <w:t>is</w:t>
      </w:r>
      <w:proofErr w:type="spellEnd"/>
      <w:r w:rsidRPr="009B2D7C">
        <w:rPr>
          <w:i/>
          <w:sz w:val="20"/>
          <w:szCs w:val="20"/>
        </w:rPr>
        <w:t xml:space="preserve"> </w:t>
      </w:r>
      <w:proofErr w:type="spellStart"/>
      <w:r w:rsidRPr="009B2D7C">
        <w:rPr>
          <w:i/>
          <w:sz w:val="20"/>
          <w:szCs w:val="20"/>
        </w:rPr>
        <w:t>to</w:t>
      </w:r>
      <w:proofErr w:type="spellEnd"/>
      <w:r w:rsidRPr="009B2D7C">
        <w:rPr>
          <w:i/>
          <w:sz w:val="20"/>
          <w:szCs w:val="20"/>
        </w:rPr>
        <w:t xml:space="preserve"> </w:t>
      </w:r>
      <w:proofErr w:type="spellStart"/>
      <w:r w:rsidRPr="009B2D7C">
        <w:rPr>
          <w:i/>
          <w:sz w:val="20"/>
          <w:szCs w:val="20"/>
        </w:rPr>
        <w:t>optimize</w:t>
      </w:r>
      <w:proofErr w:type="spellEnd"/>
      <w:r w:rsidRPr="009B2D7C">
        <w:rPr>
          <w:i/>
          <w:sz w:val="20"/>
          <w:szCs w:val="20"/>
        </w:rPr>
        <w:t xml:space="preserve"> </w:t>
      </w:r>
      <w:proofErr w:type="spellStart"/>
      <w:r w:rsidRPr="009B2D7C">
        <w:rPr>
          <w:i/>
          <w:sz w:val="20"/>
          <w:szCs w:val="20"/>
        </w:rPr>
        <w:t>waste</w:t>
      </w:r>
      <w:proofErr w:type="spellEnd"/>
      <w:r w:rsidRPr="009B2D7C">
        <w:rPr>
          <w:i/>
          <w:sz w:val="20"/>
          <w:szCs w:val="20"/>
        </w:rPr>
        <w:t xml:space="preserve"> </w:t>
      </w:r>
      <w:proofErr w:type="spellStart"/>
      <w:r w:rsidRPr="009B2D7C">
        <w:rPr>
          <w:i/>
          <w:sz w:val="20"/>
          <w:szCs w:val="20"/>
        </w:rPr>
        <w:t>palm</w:t>
      </w:r>
      <w:proofErr w:type="spellEnd"/>
      <w:r w:rsidRPr="009B2D7C">
        <w:rPr>
          <w:i/>
          <w:sz w:val="20"/>
          <w:szCs w:val="20"/>
        </w:rPr>
        <w:t xml:space="preserve"> fiber </w:t>
      </w:r>
      <w:proofErr w:type="spellStart"/>
      <w:r w:rsidRPr="009B2D7C">
        <w:rPr>
          <w:i/>
          <w:sz w:val="20"/>
          <w:szCs w:val="20"/>
        </w:rPr>
        <w:t>into</w:t>
      </w:r>
      <w:proofErr w:type="spellEnd"/>
      <w:r w:rsidRPr="009B2D7C">
        <w:rPr>
          <w:i/>
          <w:sz w:val="20"/>
          <w:szCs w:val="20"/>
        </w:rPr>
        <w:t xml:space="preserve"> </w:t>
      </w:r>
      <w:proofErr w:type="spellStart"/>
      <w:r w:rsidRPr="009B2D7C">
        <w:rPr>
          <w:i/>
          <w:sz w:val="20"/>
          <w:szCs w:val="20"/>
        </w:rPr>
        <w:t>materials</w:t>
      </w:r>
      <w:proofErr w:type="spellEnd"/>
      <w:r w:rsidRPr="009B2D7C">
        <w:rPr>
          <w:i/>
          <w:sz w:val="20"/>
          <w:szCs w:val="20"/>
        </w:rPr>
        <w:t xml:space="preserve"> </w:t>
      </w:r>
      <w:proofErr w:type="spellStart"/>
      <w:r w:rsidRPr="009B2D7C">
        <w:rPr>
          <w:i/>
          <w:sz w:val="20"/>
          <w:szCs w:val="20"/>
        </w:rPr>
        <w:t>for</w:t>
      </w:r>
      <w:proofErr w:type="spellEnd"/>
      <w:r w:rsidRPr="009B2D7C">
        <w:rPr>
          <w:i/>
          <w:sz w:val="20"/>
          <w:szCs w:val="20"/>
        </w:rPr>
        <w:t xml:space="preserve"> making </w:t>
      </w:r>
      <w:proofErr w:type="spellStart"/>
      <w:r w:rsidRPr="009B2D7C">
        <w:rPr>
          <w:i/>
          <w:sz w:val="20"/>
          <w:szCs w:val="20"/>
        </w:rPr>
        <w:t>composite</w:t>
      </w:r>
      <w:proofErr w:type="spellEnd"/>
      <w:r w:rsidRPr="009B2D7C">
        <w:rPr>
          <w:i/>
          <w:sz w:val="20"/>
          <w:szCs w:val="20"/>
        </w:rPr>
        <w:t xml:space="preserve"> </w:t>
      </w:r>
      <w:proofErr w:type="spellStart"/>
      <w:r w:rsidRPr="009B2D7C">
        <w:rPr>
          <w:i/>
          <w:sz w:val="20"/>
          <w:szCs w:val="20"/>
        </w:rPr>
        <w:t>boards</w:t>
      </w:r>
      <w:proofErr w:type="spellEnd"/>
      <w:r w:rsidRPr="009B2D7C">
        <w:rPr>
          <w:i/>
          <w:sz w:val="20"/>
          <w:szCs w:val="20"/>
        </w:rPr>
        <w:t xml:space="preserve">. </w:t>
      </w:r>
      <w:proofErr w:type="spellStart"/>
      <w:r w:rsidRPr="009B2D7C">
        <w:rPr>
          <w:i/>
          <w:sz w:val="20"/>
          <w:szCs w:val="20"/>
        </w:rPr>
        <w:t>This</w:t>
      </w:r>
      <w:proofErr w:type="spellEnd"/>
      <w:r w:rsidRPr="009B2D7C">
        <w:rPr>
          <w:i/>
          <w:sz w:val="20"/>
          <w:szCs w:val="20"/>
        </w:rPr>
        <w:t xml:space="preserve"> </w:t>
      </w:r>
      <w:proofErr w:type="spellStart"/>
      <w:r w:rsidRPr="009B2D7C">
        <w:rPr>
          <w:i/>
          <w:sz w:val="20"/>
          <w:szCs w:val="20"/>
        </w:rPr>
        <w:t>purpose</w:t>
      </w:r>
      <w:proofErr w:type="spellEnd"/>
      <w:r w:rsidRPr="009B2D7C">
        <w:rPr>
          <w:i/>
          <w:sz w:val="20"/>
          <w:szCs w:val="20"/>
        </w:rPr>
        <w:t xml:space="preserve"> </w:t>
      </w:r>
      <w:proofErr w:type="spellStart"/>
      <w:r w:rsidRPr="009B2D7C">
        <w:rPr>
          <w:i/>
          <w:sz w:val="20"/>
          <w:szCs w:val="20"/>
        </w:rPr>
        <w:t>of</w:t>
      </w:r>
      <w:proofErr w:type="spellEnd"/>
      <w:r w:rsidRPr="009B2D7C">
        <w:rPr>
          <w:i/>
          <w:sz w:val="20"/>
          <w:szCs w:val="20"/>
        </w:rPr>
        <w:t xml:space="preserve"> </w:t>
      </w:r>
      <w:proofErr w:type="spellStart"/>
      <w:r w:rsidRPr="009B2D7C">
        <w:rPr>
          <w:i/>
          <w:sz w:val="20"/>
          <w:szCs w:val="20"/>
        </w:rPr>
        <w:t>this</w:t>
      </w:r>
      <w:proofErr w:type="spellEnd"/>
      <w:r w:rsidRPr="009B2D7C">
        <w:rPr>
          <w:i/>
          <w:sz w:val="20"/>
          <w:szCs w:val="20"/>
        </w:rPr>
        <w:t xml:space="preserve"> study </w:t>
      </w:r>
      <w:proofErr w:type="spellStart"/>
      <w:r w:rsidRPr="009B2D7C">
        <w:rPr>
          <w:i/>
          <w:sz w:val="20"/>
          <w:szCs w:val="20"/>
        </w:rPr>
        <w:t>is</w:t>
      </w:r>
      <w:proofErr w:type="spellEnd"/>
      <w:r w:rsidRPr="009B2D7C">
        <w:rPr>
          <w:i/>
          <w:sz w:val="20"/>
          <w:szCs w:val="20"/>
        </w:rPr>
        <w:t xml:space="preserve"> </w:t>
      </w:r>
      <w:proofErr w:type="spellStart"/>
      <w:r w:rsidRPr="009B2D7C">
        <w:rPr>
          <w:i/>
          <w:sz w:val="20"/>
          <w:szCs w:val="20"/>
        </w:rPr>
        <w:t>to</w:t>
      </w:r>
      <w:proofErr w:type="spellEnd"/>
      <w:r w:rsidRPr="009B2D7C">
        <w:rPr>
          <w:i/>
          <w:sz w:val="20"/>
          <w:szCs w:val="20"/>
        </w:rPr>
        <w:t xml:space="preserve"> </w:t>
      </w:r>
      <w:proofErr w:type="spellStart"/>
      <w:r w:rsidRPr="009B2D7C">
        <w:rPr>
          <w:i/>
          <w:sz w:val="20"/>
          <w:szCs w:val="20"/>
        </w:rPr>
        <w:t>analyze</w:t>
      </w:r>
      <w:proofErr w:type="spellEnd"/>
      <w:r w:rsidRPr="009B2D7C">
        <w:rPr>
          <w:i/>
          <w:sz w:val="20"/>
          <w:szCs w:val="20"/>
        </w:rPr>
        <w:t xml:space="preserve"> </w:t>
      </w:r>
      <w:proofErr w:type="spellStart"/>
      <w:r w:rsidRPr="009B2D7C">
        <w:rPr>
          <w:i/>
          <w:sz w:val="20"/>
          <w:szCs w:val="20"/>
        </w:rPr>
        <w:t>the</w:t>
      </w:r>
      <w:proofErr w:type="spellEnd"/>
      <w:r w:rsidRPr="009B2D7C">
        <w:rPr>
          <w:i/>
          <w:sz w:val="20"/>
          <w:szCs w:val="20"/>
        </w:rPr>
        <w:t xml:space="preserve"> </w:t>
      </w:r>
      <w:proofErr w:type="spellStart"/>
      <w:r w:rsidRPr="009B2D7C">
        <w:rPr>
          <w:i/>
          <w:sz w:val="20"/>
          <w:szCs w:val="20"/>
        </w:rPr>
        <w:t>effect</w:t>
      </w:r>
      <w:proofErr w:type="spellEnd"/>
      <w:r w:rsidRPr="009B2D7C">
        <w:rPr>
          <w:i/>
          <w:sz w:val="20"/>
          <w:szCs w:val="20"/>
        </w:rPr>
        <w:t xml:space="preserve"> </w:t>
      </w:r>
      <w:proofErr w:type="spellStart"/>
      <w:r w:rsidRPr="009B2D7C">
        <w:rPr>
          <w:i/>
          <w:sz w:val="20"/>
          <w:szCs w:val="20"/>
        </w:rPr>
        <w:t>of</w:t>
      </w:r>
      <w:proofErr w:type="spellEnd"/>
      <w:r w:rsidRPr="009B2D7C">
        <w:rPr>
          <w:i/>
          <w:sz w:val="20"/>
          <w:szCs w:val="20"/>
        </w:rPr>
        <w:t xml:space="preserve"> </w:t>
      </w:r>
      <w:r w:rsidR="003F2639">
        <w:rPr>
          <w:i/>
          <w:sz w:val="20"/>
          <w:szCs w:val="20"/>
        </w:rPr>
        <w:t xml:space="preserve">hot </w:t>
      </w:r>
      <w:proofErr w:type="spellStart"/>
      <w:r w:rsidR="003F2639">
        <w:rPr>
          <w:i/>
          <w:sz w:val="20"/>
          <w:szCs w:val="20"/>
        </w:rPr>
        <w:t>press</w:t>
      </w:r>
      <w:proofErr w:type="spellEnd"/>
      <w:r w:rsidRPr="009B2D7C">
        <w:rPr>
          <w:i/>
          <w:sz w:val="20"/>
          <w:szCs w:val="20"/>
        </w:rPr>
        <w:t xml:space="preserve"> </w:t>
      </w:r>
      <w:proofErr w:type="spellStart"/>
      <w:r w:rsidRPr="009B2D7C">
        <w:rPr>
          <w:i/>
          <w:sz w:val="20"/>
          <w:szCs w:val="20"/>
        </w:rPr>
        <w:t>temperature</w:t>
      </w:r>
      <w:proofErr w:type="spellEnd"/>
      <w:r w:rsidRPr="009B2D7C">
        <w:rPr>
          <w:i/>
          <w:sz w:val="20"/>
          <w:szCs w:val="20"/>
        </w:rPr>
        <w:t xml:space="preserve"> </w:t>
      </w:r>
      <w:proofErr w:type="spellStart"/>
      <w:r w:rsidRPr="009B2D7C">
        <w:rPr>
          <w:i/>
          <w:sz w:val="20"/>
          <w:szCs w:val="20"/>
        </w:rPr>
        <w:t>variations</w:t>
      </w:r>
      <w:proofErr w:type="spellEnd"/>
      <w:r w:rsidRPr="009B2D7C">
        <w:rPr>
          <w:i/>
          <w:sz w:val="20"/>
          <w:szCs w:val="20"/>
        </w:rPr>
        <w:t xml:space="preserve"> </w:t>
      </w:r>
      <w:proofErr w:type="spellStart"/>
      <w:r w:rsidRPr="009B2D7C">
        <w:rPr>
          <w:i/>
          <w:sz w:val="20"/>
          <w:szCs w:val="20"/>
        </w:rPr>
        <w:t>on</w:t>
      </w:r>
      <w:proofErr w:type="spellEnd"/>
      <w:r w:rsidRPr="009B2D7C">
        <w:rPr>
          <w:i/>
          <w:sz w:val="20"/>
          <w:szCs w:val="20"/>
        </w:rPr>
        <w:t xml:space="preserve"> </w:t>
      </w:r>
      <w:proofErr w:type="spellStart"/>
      <w:r w:rsidRPr="009B2D7C">
        <w:rPr>
          <w:i/>
          <w:sz w:val="20"/>
          <w:szCs w:val="20"/>
        </w:rPr>
        <w:t>the</w:t>
      </w:r>
      <w:proofErr w:type="spellEnd"/>
      <w:r w:rsidRPr="009B2D7C">
        <w:rPr>
          <w:i/>
          <w:sz w:val="20"/>
          <w:szCs w:val="20"/>
        </w:rPr>
        <w:t xml:space="preserve"> </w:t>
      </w:r>
      <w:proofErr w:type="spellStart"/>
      <w:r w:rsidRPr="009B2D7C">
        <w:rPr>
          <w:i/>
          <w:sz w:val="20"/>
          <w:szCs w:val="20"/>
        </w:rPr>
        <w:t>toughness</w:t>
      </w:r>
      <w:proofErr w:type="spellEnd"/>
      <w:r w:rsidRPr="009B2D7C">
        <w:rPr>
          <w:i/>
          <w:sz w:val="20"/>
          <w:szCs w:val="20"/>
        </w:rPr>
        <w:t xml:space="preserve"> </w:t>
      </w:r>
      <w:proofErr w:type="spellStart"/>
      <w:r w:rsidRPr="009B2D7C">
        <w:rPr>
          <w:i/>
          <w:sz w:val="20"/>
          <w:szCs w:val="20"/>
        </w:rPr>
        <w:t>properties</w:t>
      </w:r>
      <w:proofErr w:type="spellEnd"/>
      <w:r w:rsidRPr="009B2D7C">
        <w:rPr>
          <w:i/>
          <w:sz w:val="20"/>
          <w:szCs w:val="20"/>
        </w:rPr>
        <w:t xml:space="preserve"> </w:t>
      </w:r>
      <w:proofErr w:type="spellStart"/>
      <w:r w:rsidRPr="009B2D7C">
        <w:rPr>
          <w:i/>
          <w:sz w:val="20"/>
          <w:szCs w:val="20"/>
        </w:rPr>
        <w:t>of</w:t>
      </w:r>
      <w:proofErr w:type="spellEnd"/>
      <w:r w:rsidRPr="009B2D7C">
        <w:rPr>
          <w:i/>
          <w:sz w:val="20"/>
          <w:szCs w:val="20"/>
        </w:rPr>
        <w:t xml:space="preserve"> </w:t>
      </w:r>
      <w:proofErr w:type="spellStart"/>
      <w:r w:rsidRPr="009B2D7C">
        <w:rPr>
          <w:i/>
          <w:sz w:val="20"/>
          <w:szCs w:val="20"/>
        </w:rPr>
        <w:t>polypropene</w:t>
      </w:r>
      <w:proofErr w:type="spellEnd"/>
      <w:r w:rsidRPr="009B2D7C">
        <w:rPr>
          <w:i/>
          <w:sz w:val="20"/>
          <w:szCs w:val="20"/>
        </w:rPr>
        <w:t xml:space="preserve"> (</w:t>
      </w:r>
      <w:proofErr w:type="spellStart"/>
      <w:r w:rsidRPr="009B2D7C">
        <w:rPr>
          <w:i/>
          <w:sz w:val="20"/>
          <w:szCs w:val="20"/>
        </w:rPr>
        <w:t>pp</w:t>
      </w:r>
      <w:proofErr w:type="spellEnd"/>
      <w:r w:rsidRPr="009B2D7C">
        <w:rPr>
          <w:i/>
          <w:sz w:val="20"/>
          <w:szCs w:val="20"/>
        </w:rPr>
        <w:t xml:space="preserve">) </w:t>
      </w:r>
      <w:proofErr w:type="spellStart"/>
      <w:r w:rsidRPr="009B2D7C">
        <w:rPr>
          <w:i/>
          <w:sz w:val="20"/>
          <w:szCs w:val="20"/>
        </w:rPr>
        <w:t>composites</w:t>
      </w:r>
      <w:proofErr w:type="spellEnd"/>
      <w:r w:rsidRPr="009B2D7C">
        <w:rPr>
          <w:i/>
          <w:sz w:val="20"/>
          <w:szCs w:val="20"/>
        </w:rPr>
        <w:t xml:space="preserve"> </w:t>
      </w:r>
      <w:proofErr w:type="spellStart"/>
      <w:r w:rsidRPr="009B2D7C">
        <w:rPr>
          <w:i/>
          <w:sz w:val="20"/>
          <w:szCs w:val="20"/>
        </w:rPr>
        <w:t>with</w:t>
      </w:r>
      <w:proofErr w:type="spellEnd"/>
      <w:r w:rsidRPr="009B2D7C">
        <w:rPr>
          <w:i/>
          <w:sz w:val="20"/>
          <w:szCs w:val="20"/>
        </w:rPr>
        <w:t xml:space="preserve"> a </w:t>
      </w:r>
      <w:proofErr w:type="spellStart"/>
      <w:r w:rsidRPr="009B2D7C">
        <w:rPr>
          <w:i/>
          <w:sz w:val="20"/>
          <w:szCs w:val="20"/>
        </w:rPr>
        <w:t>size</w:t>
      </w:r>
      <w:proofErr w:type="spellEnd"/>
      <w:r w:rsidRPr="009B2D7C">
        <w:rPr>
          <w:i/>
          <w:sz w:val="20"/>
          <w:szCs w:val="20"/>
        </w:rPr>
        <w:t xml:space="preserve"> </w:t>
      </w:r>
      <w:proofErr w:type="spellStart"/>
      <w:r w:rsidRPr="009B2D7C">
        <w:rPr>
          <w:i/>
          <w:sz w:val="20"/>
          <w:szCs w:val="20"/>
        </w:rPr>
        <w:t>difference</w:t>
      </w:r>
      <w:proofErr w:type="spellEnd"/>
      <w:r w:rsidRPr="009B2D7C">
        <w:rPr>
          <w:i/>
          <w:sz w:val="20"/>
          <w:szCs w:val="20"/>
        </w:rPr>
        <w:t xml:space="preserve"> </w:t>
      </w:r>
      <w:proofErr w:type="spellStart"/>
      <w:r w:rsidRPr="009B2D7C">
        <w:rPr>
          <w:i/>
          <w:sz w:val="20"/>
          <w:szCs w:val="20"/>
        </w:rPr>
        <w:t>of</w:t>
      </w:r>
      <w:proofErr w:type="spellEnd"/>
      <w:r w:rsidRPr="009B2D7C">
        <w:rPr>
          <w:i/>
          <w:sz w:val="20"/>
          <w:szCs w:val="20"/>
        </w:rPr>
        <w:t xml:space="preserve"> 2-5 mm </w:t>
      </w:r>
      <w:proofErr w:type="spellStart"/>
      <w:r w:rsidRPr="009B2D7C">
        <w:rPr>
          <w:i/>
          <w:sz w:val="20"/>
          <w:szCs w:val="20"/>
        </w:rPr>
        <w:t>reinforced</w:t>
      </w:r>
      <w:proofErr w:type="spellEnd"/>
      <w:r w:rsidRPr="009B2D7C">
        <w:rPr>
          <w:i/>
          <w:sz w:val="20"/>
          <w:szCs w:val="20"/>
        </w:rPr>
        <w:t xml:space="preserve"> </w:t>
      </w:r>
      <w:proofErr w:type="spellStart"/>
      <w:r w:rsidRPr="009B2D7C">
        <w:rPr>
          <w:i/>
          <w:sz w:val="20"/>
          <w:szCs w:val="20"/>
        </w:rPr>
        <w:t>with</w:t>
      </w:r>
      <w:proofErr w:type="spellEnd"/>
      <w:r w:rsidRPr="009B2D7C">
        <w:rPr>
          <w:i/>
          <w:sz w:val="20"/>
          <w:szCs w:val="20"/>
        </w:rPr>
        <w:t xml:space="preserve"> </w:t>
      </w:r>
      <w:proofErr w:type="spellStart"/>
      <w:r w:rsidRPr="009B2D7C">
        <w:rPr>
          <w:i/>
          <w:sz w:val="20"/>
          <w:szCs w:val="20"/>
        </w:rPr>
        <w:t>midrib</w:t>
      </w:r>
      <w:proofErr w:type="spellEnd"/>
      <w:r w:rsidRPr="009B2D7C">
        <w:rPr>
          <w:i/>
          <w:sz w:val="20"/>
          <w:szCs w:val="20"/>
        </w:rPr>
        <w:t xml:space="preserve"> fiber </w:t>
      </w:r>
      <w:proofErr w:type="spellStart"/>
      <w:r w:rsidRPr="009B2D7C">
        <w:rPr>
          <w:i/>
          <w:sz w:val="20"/>
          <w:szCs w:val="20"/>
        </w:rPr>
        <w:t>of</w:t>
      </w:r>
      <w:proofErr w:type="spellEnd"/>
      <w:r w:rsidRPr="009B2D7C">
        <w:rPr>
          <w:i/>
          <w:sz w:val="20"/>
          <w:szCs w:val="20"/>
        </w:rPr>
        <w:t xml:space="preserve"> </w:t>
      </w:r>
      <w:proofErr w:type="spellStart"/>
      <w:r w:rsidRPr="009B2D7C">
        <w:rPr>
          <w:i/>
          <w:sz w:val="20"/>
          <w:szCs w:val="20"/>
        </w:rPr>
        <w:t>palm</w:t>
      </w:r>
      <w:proofErr w:type="spellEnd"/>
      <w:r w:rsidRPr="009B2D7C">
        <w:rPr>
          <w:i/>
          <w:sz w:val="20"/>
          <w:szCs w:val="20"/>
        </w:rPr>
        <w:t xml:space="preserve"> </w:t>
      </w:r>
      <w:proofErr w:type="spellStart"/>
      <w:r w:rsidRPr="009B2D7C">
        <w:rPr>
          <w:i/>
          <w:sz w:val="20"/>
          <w:szCs w:val="20"/>
        </w:rPr>
        <w:t>with</w:t>
      </w:r>
      <w:proofErr w:type="spellEnd"/>
      <w:r w:rsidRPr="009B2D7C">
        <w:rPr>
          <w:i/>
          <w:sz w:val="20"/>
          <w:szCs w:val="20"/>
        </w:rPr>
        <w:t xml:space="preserve"> a </w:t>
      </w:r>
      <w:proofErr w:type="spellStart"/>
      <w:r w:rsidRPr="009B2D7C">
        <w:rPr>
          <w:i/>
          <w:sz w:val="20"/>
          <w:szCs w:val="20"/>
        </w:rPr>
        <w:t>temperature</w:t>
      </w:r>
      <w:proofErr w:type="spellEnd"/>
      <w:r w:rsidRPr="009B2D7C">
        <w:rPr>
          <w:i/>
          <w:sz w:val="20"/>
          <w:szCs w:val="20"/>
        </w:rPr>
        <w:t xml:space="preserve"> </w:t>
      </w:r>
      <w:proofErr w:type="spellStart"/>
      <w:r w:rsidRPr="009B2D7C">
        <w:rPr>
          <w:i/>
          <w:sz w:val="20"/>
          <w:szCs w:val="20"/>
        </w:rPr>
        <w:t>difference</w:t>
      </w:r>
      <w:proofErr w:type="spellEnd"/>
      <w:r w:rsidRPr="009B2D7C">
        <w:rPr>
          <w:i/>
          <w:sz w:val="20"/>
          <w:szCs w:val="20"/>
        </w:rPr>
        <w:t xml:space="preserve"> </w:t>
      </w:r>
      <w:proofErr w:type="spellStart"/>
      <w:r w:rsidRPr="009B2D7C">
        <w:rPr>
          <w:i/>
          <w:sz w:val="20"/>
          <w:szCs w:val="20"/>
        </w:rPr>
        <w:t>of</w:t>
      </w:r>
      <w:proofErr w:type="spellEnd"/>
      <w:r w:rsidRPr="009B2D7C">
        <w:rPr>
          <w:i/>
          <w:sz w:val="20"/>
          <w:szCs w:val="20"/>
        </w:rPr>
        <w:t xml:space="preserve"> 190oC, 200oC, 210oC </w:t>
      </w:r>
      <w:proofErr w:type="spellStart"/>
      <w:r w:rsidRPr="009B2D7C">
        <w:rPr>
          <w:i/>
          <w:sz w:val="20"/>
          <w:szCs w:val="20"/>
        </w:rPr>
        <w:t>and</w:t>
      </w:r>
      <w:proofErr w:type="spellEnd"/>
      <w:r w:rsidRPr="009B2D7C">
        <w:rPr>
          <w:i/>
          <w:sz w:val="20"/>
          <w:szCs w:val="20"/>
        </w:rPr>
        <w:t xml:space="preserve"> 225oC </w:t>
      </w:r>
      <w:proofErr w:type="spellStart"/>
      <w:r w:rsidRPr="009B2D7C">
        <w:rPr>
          <w:i/>
          <w:sz w:val="20"/>
          <w:szCs w:val="20"/>
        </w:rPr>
        <w:t>with</w:t>
      </w:r>
      <w:proofErr w:type="spellEnd"/>
      <w:r w:rsidRPr="009B2D7C">
        <w:rPr>
          <w:i/>
          <w:sz w:val="20"/>
          <w:szCs w:val="20"/>
        </w:rPr>
        <w:t xml:space="preserve"> a </w:t>
      </w:r>
      <w:proofErr w:type="spellStart"/>
      <w:r w:rsidRPr="009B2D7C">
        <w:rPr>
          <w:i/>
          <w:sz w:val="20"/>
          <w:szCs w:val="20"/>
        </w:rPr>
        <w:t>composition</w:t>
      </w:r>
      <w:proofErr w:type="spellEnd"/>
      <w:r w:rsidRPr="009B2D7C">
        <w:rPr>
          <w:i/>
          <w:sz w:val="20"/>
          <w:szCs w:val="20"/>
        </w:rPr>
        <w:t xml:space="preserve"> </w:t>
      </w:r>
      <w:proofErr w:type="spellStart"/>
      <w:r w:rsidRPr="009B2D7C">
        <w:rPr>
          <w:i/>
          <w:sz w:val="20"/>
          <w:szCs w:val="20"/>
        </w:rPr>
        <w:t>comparison</w:t>
      </w:r>
      <w:proofErr w:type="spellEnd"/>
      <w:r w:rsidRPr="009B2D7C">
        <w:rPr>
          <w:i/>
          <w:sz w:val="20"/>
          <w:szCs w:val="20"/>
        </w:rPr>
        <w:t xml:space="preserve"> </w:t>
      </w:r>
      <w:proofErr w:type="spellStart"/>
      <w:r w:rsidRPr="009B2D7C">
        <w:rPr>
          <w:i/>
          <w:sz w:val="20"/>
          <w:szCs w:val="20"/>
        </w:rPr>
        <w:t>between</w:t>
      </w:r>
      <w:proofErr w:type="spellEnd"/>
      <w:r w:rsidRPr="009B2D7C">
        <w:rPr>
          <w:i/>
          <w:sz w:val="20"/>
          <w:szCs w:val="20"/>
        </w:rPr>
        <w:t xml:space="preserve"> </w:t>
      </w:r>
      <w:proofErr w:type="spellStart"/>
      <w:r w:rsidRPr="009B2D7C">
        <w:rPr>
          <w:i/>
          <w:sz w:val="20"/>
          <w:szCs w:val="20"/>
        </w:rPr>
        <w:t>midrib</w:t>
      </w:r>
      <w:proofErr w:type="spellEnd"/>
      <w:r w:rsidRPr="009B2D7C">
        <w:rPr>
          <w:i/>
          <w:sz w:val="20"/>
          <w:szCs w:val="20"/>
        </w:rPr>
        <w:t xml:space="preserve"> fiber </w:t>
      </w:r>
      <w:proofErr w:type="spellStart"/>
      <w:r w:rsidRPr="009B2D7C">
        <w:rPr>
          <w:i/>
          <w:sz w:val="20"/>
          <w:szCs w:val="20"/>
        </w:rPr>
        <w:t>of</w:t>
      </w:r>
      <w:proofErr w:type="spellEnd"/>
      <w:r w:rsidRPr="009B2D7C">
        <w:rPr>
          <w:i/>
          <w:sz w:val="20"/>
          <w:szCs w:val="20"/>
        </w:rPr>
        <w:t xml:space="preserve"> </w:t>
      </w:r>
      <w:proofErr w:type="spellStart"/>
      <w:r w:rsidRPr="009B2D7C">
        <w:rPr>
          <w:i/>
          <w:sz w:val="20"/>
          <w:szCs w:val="20"/>
        </w:rPr>
        <w:t>palm</w:t>
      </w:r>
      <w:proofErr w:type="spellEnd"/>
      <w:r w:rsidRPr="009B2D7C">
        <w:rPr>
          <w:i/>
          <w:sz w:val="20"/>
          <w:szCs w:val="20"/>
        </w:rPr>
        <w:t xml:space="preserve"> </w:t>
      </w:r>
      <w:proofErr w:type="spellStart"/>
      <w:r w:rsidRPr="009B2D7C">
        <w:rPr>
          <w:i/>
          <w:sz w:val="20"/>
          <w:szCs w:val="20"/>
        </w:rPr>
        <w:t>with</w:t>
      </w:r>
      <w:proofErr w:type="spellEnd"/>
      <w:r w:rsidRPr="009B2D7C">
        <w:rPr>
          <w:i/>
          <w:sz w:val="20"/>
          <w:szCs w:val="20"/>
        </w:rPr>
        <w:t xml:space="preserve"> </w:t>
      </w:r>
      <w:proofErr w:type="spellStart"/>
      <w:r w:rsidRPr="009B2D7C">
        <w:rPr>
          <w:i/>
          <w:sz w:val="20"/>
          <w:szCs w:val="20"/>
        </w:rPr>
        <w:t>matrix</w:t>
      </w:r>
      <w:proofErr w:type="spellEnd"/>
      <w:r w:rsidRPr="009B2D7C">
        <w:rPr>
          <w:i/>
          <w:sz w:val="20"/>
          <w:szCs w:val="20"/>
        </w:rPr>
        <w:t xml:space="preserve"> </w:t>
      </w:r>
      <w:proofErr w:type="spellStart"/>
      <w:r w:rsidRPr="009B2D7C">
        <w:rPr>
          <w:i/>
          <w:sz w:val="20"/>
          <w:szCs w:val="20"/>
        </w:rPr>
        <w:t>of</w:t>
      </w:r>
      <w:proofErr w:type="spellEnd"/>
      <w:r w:rsidRPr="009B2D7C">
        <w:rPr>
          <w:i/>
          <w:sz w:val="20"/>
          <w:szCs w:val="20"/>
        </w:rPr>
        <w:t xml:space="preserve"> 25:75. The </w:t>
      </w:r>
      <w:proofErr w:type="spellStart"/>
      <w:r w:rsidRPr="009B2D7C">
        <w:rPr>
          <w:i/>
          <w:sz w:val="20"/>
          <w:szCs w:val="20"/>
        </w:rPr>
        <w:t>method</w:t>
      </w:r>
      <w:proofErr w:type="spellEnd"/>
      <w:r w:rsidRPr="009B2D7C">
        <w:rPr>
          <w:i/>
          <w:sz w:val="20"/>
          <w:szCs w:val="20"/>
        </w:rPr>
        <w:t xml:space="preserve"> in </w:t>
      </w:r>
      <w:proofErr w:type="spellStart"/>
      <w:r w:rsidRPr="009B2D7C">
        <w:rPr>
          <w:i/>
          <w:sz w:val="20"/>
          <w:szCs w:val="20"/>
        </w:rPr>
        <w:t>the</w:t>
      </w:r>
      <w:proofErr w:type="spellEnd"/>
      <w:r w:rsidRPr="009B2D7C">
        <w:rPr>
          <w:i/>
          <w:sz w:val="20"/>
          <w:szCs w:val="20"/>
        </w:rPr>
        <w:t xml:space="preserve"> </w:t>
      </w:r>
      <w:proofErr w:type="spellStart"/>
      <w:r w:rsidRPr="009B2D7C">
        <w:rPr>
          <w:i/>
          <w:sz w:val="20"/>
          <w:szCs w:val="20"/>
        </w:rPr>
        <w:t>manufacture</w:t>
      </w:r>
      <w:proofErr w:type="spellEnd"/>
      <w:r w:rsidRPr="009B2D7C">
        <w:rPr>
          <w:i/>
          <w:sz w:val="20"/>
          <w:szCs w:val="20"/>
        </w:rPr>
        <w:t xml:space="preserve"> </w:t>
      </w:r>
      <w:proofErr w:type="spellStart"/>
      <w:r w:rsidRPr="009B2D7C">
        <w:rPr>
          <w:i/>
          <w:sz w:val="20"/>
          <w:szCs w:val="20"/>
        </w:rPr>
        <w:t>of</w:t>
      </w:r>
      <w:proofErr w:type="spellEnd"/>
      <w:r w:rsidRPr="009B2D7C">
        <w:rPr>
          <w:i/>
          <w:sz w:val="20"/>
          <w:szCs w:val="20"/>
        </w:rPr>
        <w:t xml:space="preserve"> </w:t>
      </w:r>
      <w:proofErr w:type="spellStart"/>
      <w:r w:rsidRPr="009B2D7C">
        <w:rPr>
          <w:i/>
          <w:sz w:val="20"/>
          <w:szCs w:val="20"/>
        </w:rPr>
        <w:t>composite</w:t>
      </w:r>
      <w:proofErr w:type="spellEnd"/>
      <w:r w:rsidRPr="009B2D7C">
        <w:rPr>
          <w:i/>
          <w:sz w:val="20"/>
          <w:szCs w:val="20"/>
        </w:rPr>
        <w:t xml:space="preserve"> </w:t>
      </w:r>
      <w:proofErr w:type="spellStart"/>
      <w:r w:rsidRPr="009B2D7C">
        <w:rPr>
          <w:i/>
          <w:sz w:val="20"/>
          <w:szCs w:val="20"/>
        </w:rPr>
        <w:t>boards</w:t>
      </w:r>
      <w:proofErr w:type="spellEnd"/>
      <w:r w:rsidRPr="009B2D7C">
        <w:rPr>
          <w:i/>
          <w:sz w:val="20"/>
          <w:szCs w:val="20"/>
        </w:rPr>
        <w:t xml:space="preserve"> </w:t>
      </w:r>
      <w:proofErr w:type="spellStart"/>
      <w:r w:rsidRPr="009B2D7C">
        <w:rPr>
          <w:i/>
          <w:sz w:val="20"/>
          <w:szCs w:val="20"/>
        </w:rPr>
        <w:t>by</w:t>
      </w:r>
      <w:proofErr w:type="spellEnd"/>
      <w:r w:rsidRPr="009B2D7C">
        <w:rPr>
          <w:i/>
          <w:sz w:val="20"/>
          <w:szCs w:val="20"/>
        </w:rPr>
        <w:t xml:space="preserve"> </w:t>
      </w:r>
      <w:r w:rsidR="003F2639">
        <w:rPr>
          <w:i/>
          <w:sz w:val="20"/>
          <w:szCs w:val="20"/>
        </w:rPr>
        <w:t xml:space="preserve">hot </w:t>
      </w:r>
      <w:proofErr w:type="spellStart"/>
      <w:r w:rsidR="003F2639">
        <w:rPr>
          <w:i/>
          <w:sz w:val="20"/>
          <w:szCs w:val="20"/>
        </w:rPr>
        <w:t>press</w:t>
      </w:r>
      <w:proofErr w:type="spellEnd"/>
      <w:r w:rsidRPr="009B2D7C">
        <w:rPr>
          <w:i/>
          <w:sz w:val="20"/>
          <w:szCs w:val="20"/>
        </w:rPr>
        <w:t xml:space="preserve"> </w:t>
      </w:r>
      <w:proofErr w:type="spellStart"/>
      <w:r w:rsidRPr="009B2D7C">
        <w:rPr>
          <w:i/>
          <w:sz w:val="20"/>
          <w:szCs w:val="20"/>
        </w:rPr>
        <w:t>is</w:t>
      </w:r>
      <w:proofErr w:type="spellEnd"/>
      <w:r w:rsidRPr="009B2D7C">
        <w:rPr>
          <w:i/>
          <w:sz w:val="20"/>
          <w:szCs w:val="20"/>
        </w:rPr>
        <w:t xml:space="preserve"> </w:t>
      </w:r>
      <w:proofErr w:type="spellStart"/>
      <w:r w:rsidRPr="009B2D7C">
        <w:rPr>
          <w:i/>
          <w:sz w:val="20"/>
          <w:szCs w:val="20"/>
        </w:rPr>
        <w:t>to</w:t>
      </w:r>
      <w:proofErr w:type="spellEnd"/>
      <w:r w:rsidRPr="009B2D7C">
        <w:rPr>
          <w:i/>
          <w:sz w:val="20"/>
          <w:szCs w:val="20"/>
        </w:rPr>
        <w:t xml:space="preserve"> </w:t>
      </w:r>
      <w:proofErr w:type="spellStart"/>
      <w:r w:rsidRPr="009B2D7C">
        <w:rPr>
          <w:i/>
          <w:sz w:val="20"/>
          <w:szCs w:val="20"/>
        </w:rPr>
        <w:t>use</w:t>
      </w:r>
      <w:proofErr w:type="spellEnd"/>
      <w:r w:rsidRPr="009B2D7C">
        <w:rPr>
          <w:i/>
          <w:sz w:val="20"/>
          <w:szCs w:val="20"/>
        </w:rPr>
        <w:t xml:space="preserve"> </w:t>
      </w:r>
      <w:proofErr w:type="spellStart"/>
      <w:r w:rsidRPr="009B2D7C">
        <w:rPr>
          <w:i/>
          <w:sz w:val="20"/>
          <w:szCs w:val="20"/>
        </w:rPr>
        <w:t>the</w:t>
      </w:r>
      <w:proofErr w:type="spellEnd"/>
      <w:r w:rsidRPr="009B2D7C">
        <w:rPr>
          <w:i/>
          <w:sz w:val="20"/>
          <w:szCs w:val="20"/>
        </w:rPr>
        <w:t xml:space="preserve"> </w:t>
      </w:r>
      <w:proofErr w:type="spellStart"/>
      <w:r w:rsidRPr="009B2D7C">
        <w:rPr>
          <w:i/>
          <w:sz w:val="20"/>
          <w:szCs w:val="20"/>
        </w:rPr>
        <w:t>raw</w:t>
      </w:r>
      <w:proofErr w:type="spellEnd"/>
      <w:r w:rsidRPr="009B2D7C">
        <w:rPr>
          <w:i/>
          <w:sz w:val="20"/>
          <w:szCs w:val="20"/>
        </w:rPr>
        <w:t xml:space="preserve"> material </w:t>
      </w:r>
      <w:proofErr w:type="spellStart"/>
      <w:r w:rsidRPr="009B2D7C">
        <w:rPr>
          <w:i/>
          <w:sz w:val="20"/>
          <w:szCs w:val="20"/>
        </w:rPr>
        <w:t>of</w:t>
      </w:r>
      <w:proofErr w:type="spellEnd"/>
      <w:r w:rsidRPr="009B2D7C">
        <w:rPr>
          <w:i/>
          <w:sz w:val="20"/>
          <w:szCs w:val="20"/>
        </w:rPr>
        <w:t xml:space="preserve"> </w:t>
      </w:r>
      <w:proofErr w:type="spellStart"/>
      <w:r w:rsidRPr="009B2D7C">
        <w:rPr>
          <w:i/>
          <w:sz w:val="20"/>
          <w:szCs w:val="20"/>
        </w:rPr>
        <w:t>palm</w:t>
      </w:r>
      <w:proofErr w:type="spellEnd"/>
      <w:r w:rsidRPr="009B2D7C">
        <w:rPr>
          <w:i/>
          <w:sz w:val="20"/>
          <w:szCs w:val="20"/>
        </w:rPr>
        <w:t xml:space="preserve"> </w:t>
      </w:r>
      <w:proofErr w:type="spellStart"/>
      <w:r w:rsidRPr="009B2D7C">
        <w:rPr>
          <w:i/>
          <w:sz w:val="20"/>
          <w:szCs w:val="20"/>
        </w:rPr>
        <w:t>fronds</w:t>
      </w:r>
      <w:proofErr w:type="spellEnd"/>
      <w:r w:rsidRPr="009B2D7C">
        <w:rPr>
          <w:i/>
          <w:sz w:val="20"/>
          <w:szCs w:val="20"/>
        </w:rPr>
        <w:t xml:space="preserve"> </w:t>
      </w:r>
      <w:proofErr w:type="spellStart"/>
      <w:r w:rsidRPr="009B2D7C">
        <w:rPr>
          <w:i/>
          <w:sz w:val="20"/>
          <w:szCs w:val="20"/>
        </w:rPr>
        <w:t>taken</w:t>
      </w:r>
      <w:proofErr w:type="spellEnd"/>
      <w:r w:rsidRPr="009B2D7C">
        <w:rPr>
          <w:i/>
          <w:sz w:val="20"/>
          <w:szCs w:val="20"/>
        </w:rPr>
        <w:t xml:space="preserve"> </w:t>
      </w:r>
      <w:proofErr w:type="spellStart"/>
      <w:r w:rsidRPr="009B2D7C">
        <w:rPr>
          <w:i/>
          <w:sz w:val="20"/>
          <w:szCs w:val="20"/>
        </w:rPr>
        <w:t>from</w:t>
      </w:r>
      <w:proofErr w:type="spellEnd"/>
      <w:r w:rsidRPr="009B2D7C">
        <w:rPr>
          <w:i/>
          <w:sz w:val="20"/>
          <w:szCs w:val="20"/>
        </w:rPr>
        <w:t xml:space="preserve"> </w:t>
      </w:r>
      <w:proofErr w:type="spellStart"/>
      <w:r w:rsidRPr="009B2D7C">
        <w:rPr>
          <w:i/>
          <w:sz w:val="20"/>
          <w:szCs w:val="20"/>
        </w:rPr>
        <w:t>the</w:t>
      </w:r>
      <w:proofErr w:type="spellEnd"/>
      <w:r w:rsidRPr="009B2D7C">
        <w:rPr>
          <w:i/>
          <w:sz w:val="20"/>
          <w:szCs w:val="20"/>
        </w:rPr>
        <w:t xml:space="preserve"> fiber </w:t>
      </w:r>
      <w:proofErr w:type="spellStart"/>
      <w:r w:rsidRPr="009B2D7C">
        <w:rPr>
          <w:i/>
          <w:sz w:val="20"/>
          <w:szCs w:val="20"/>
        </w:rPr>
        <w:t>and</w:t>
      </w:r>
      <w:proofErr w:type="spellEnd"/>
      <w:r w:rsidRPr="009B2D7C">
        <w:rPr>
          <w:i/>
          <w:sz w:val="20"/>
          <w:szCs w:val="20"/>
        </w:rPr>
        <w:t xml:space="preserve"> </w:t>
      </w:r>
      <w:proofErr w:type="spellStart"/>
      <w:r w:rsidRPr="009B2D7C">
        <w:rPr>
          <w:i/>
          <w:sz w:val="20"/>
          <w:szCs w:val="20"/>
        </w:rPr>
        <w:t>polypropylene</w:t>
      </w:r>
      <w:proofErr w:type="spellEnd"/>
      <w:r w:rsidRPr="009B2D7C">
        <w:rPr>
          <w:i/>
          <w:sz w:val="20"/>
          <w:szCs w:val="20"/>
        </w:rPr>
        <w:t xml:space="preserve"> (</w:t>
      </w:r>
      <w:proofErr w:type="spellStart"/>
      <w:r w:rsidRPr="009B2D7C">
        <w:rPr>
          <w:i/>
          <w:sz w:val="20"/>
          <w:szCs w:val="20"/>
        </w:rPr>
        <w:t>pp</w:t>
      </w:r>
      <w:proofErr w:type="spellEnd"/>
      <w:r w:rsidRPr="009B2D7C">
        <w:rPr>
          <w:i/>
          <w:sz w:val="20"/>
          <w:szCs w:val="20"/>
        </w:rPr>
        <w:t xml:space="preserve">) </w:t>
      </w:r>
      <w:proofErr w:type="spellStart"/>
      <w:r w:rsidRPr="009B2D7C">
        <w:rPr>
          <w:i/>
          <w:sz w:val="20"/>
          <w:szCs w:val="20"/>
        </w:rPr>
        <w:t>plastic</w:t>
      </w:r>
      <w:proofErr w:type="spellEnd"/>
      <w:r w:rsidRPr="009B2D7C">
        <w:rPr>
          <w:i/>
          <w:sz w:val="20"/>
          <w:szCs w:val="20"/>
        </w:rPr>
        <w:t xml:space="preserve"> in </w:t>
      </w:r>
      <w:proofErr w:type="spellStart"/>
      <w:r w:rsidRPr="009B2D7C">
        <w:rPr>
          <w:i/>
          <w:sz w:val="20"/>
          <w:szCs w:val="20"/>
        </w:rPr>
        <w:t>the</w:t>
      </w:r>
      <w:proofErr w:type="spellEnd"/>
      <w:r w:rsidRPr="009B2D7C">
        <w:rPr>
          <w:i/>
          <w:sz w:val="20"/>
          <w:szCs w:val="20"/>
        </w:rPr>
        <w:t xml:space="preserve"> </w:t>
      </w:r>
      <w:proofErr w:type="spellStart"/>
      <w:r w:rsidRPr="009B2D7C">
        <w:rPr>
          <w:i/>
          <w:sz w:val="20"/>
          <w:szCs w:val="20"/>
        </w:rPr>
        <w:t>form</w:t>
      </w:r>
      <w:proofErr w:type="spellEnd"/>
      <w:r w:rsidRPr="009B2D7C">
        <w:rPr>
          <w:i/>
          <w:sz w:val="20"/>
          <w:szCs w:val="20"/>
        </w:rPr>
        <w:t xml:space="preserve"> </w:t>
      </w:r>
      <w:proofErr w:type="spellStart"/>
      <w:r w:rsidRPr="009B2D7C">
        <w:rPr>
          <w:i/>
          <w:sz w:val="20"/>
          <w:szCs w:val="20"/>
        </w:rPr>
        <w:t>of</w:t>
      </w:r>
      <w:proofErr w:type="spellEnd"/>
      <w:r w:rsidRPr="009B2D7C">
        <w:rPr>
          <w:i/>
          <w:sz w:val="20"/>
          <w:szCs w:val="20"/>
        </w:rPr>
        <w:t xml:space="preserve"> </w:t>
      </w:r>
      <w:proofErr w:type="spellStart"/>
      <w:r w:rsidRPr="009B2D7C">
        <w:rPr>
          <w:i/>
          <w:sz w:val="20"/>
          <w:szCs w:val="20"/>
        </w:rPr>
        <w:t>ore</w:t>
      </w:r>
      <w:proofErr w:type="spellEnd"/>
      <w:r w:rsidRPr="009B2D7C">
        <w:rPr>
          <w:i/>
          <w:sz w:val="20"/>
          <w:szCs w:val="20"/>
        </w:rPr>
        <w:t xml:space="preserve"> </w:t>
      </w:r>
      <w:proofErr w:type="spellStart"/>
      <w:r w:rsidRPr="009B2D7C">
        <w:rPr>
          <w:i/>
          <w:sz w:val="20"/>
          <w:szCs w:val="20"/>
        </w:rPr>
        <w:t>with</w:t>
      </w:r>
      <w:proofErr w:type="spellEnd"/>
      <w:r w:rsidRPr="009B2D7C">
        <w:rPr>
          <w:i/>
          <w:sz w:val="20"/>
          <w:szCs w:val="20"/>
        </w:rPr>
        <w:t xml:space="preserve"> a </w:t>
      </w:r>
      <w:proofErr w:type="spellStart"/>
      <w:r w:rsidRPr="009B2D7C">
        <w:rPr>
          <w:i/>
          <w:sz w:val="20"/>
          <w:szCs w:val="20"/>
        </w:rPr>
        <w:t>size</w:t>
      </w:r>
      <w:proofErr w:type="spellEnd"/>
      <w:r w:rsidRPr="009B2D7C">
        <w:rPr>
          <w:i/>
          <w:sz w:val="20"/>
          <w:szCs w:val="20"/>
        </w:rPr>
        <w:t xml:space="preserve"> </w:t>
      </w:r>
      <w:proofErr w:type="spellStart"/>
      <w:r w:rsidRPr="009B2D7C">
        <w:rPr>
          <w:i/>
          <w:sz w:val="20"/>
          <w:szCs w:val="20"/>
        </w:rPr>
        <w:t>of</w:t>
      </w:r>
      <w:proofErr w:type="spellEnd"/>
      <w:r w:rsidRPr="009B2D7C">
        <w:rPr>
          <w:i/>
          <w:sz w:val="20"/>
          <w:szCs w:val="20"/>
        </w:rPr>
        <w:t xml:space="preserve"> 1-2 mm. The </w:t>
      </w:r>
      <w:proofErr w:type="spellStart"/>
      <w:r w:rsidRPr="009B2D7C">
        <w:rPr>
          <w:i/>
          <w:sz w:val="20"/>
          <w:szCs w:val="20"/>
        </w:rPr>
        <w:t>midrib</w:t>
      </w:r>
      <w:proofErr w:type="spellEnd"/>
      <w:r w:rsidRPr="009B2D7C">
        <w:rPr>
          <w:i/>
          <w:sz w:val="20"/>
          <w:szCs w:val="20"/>
        </w:rPr>
        <w:t xml:space="preserve"> fiber </w:t>
      </w:r>
      <w:proofErr w:type="spellStart"/>
      <w:r w:rsidRPr="009B2D7C">
        <w:rPr>
          <w:i/>
          <w:sz w:val="20"/>
          <w:szCs w:val="20"/>
        </w:rPr>
        <w:t>of</w:t>
      </w:r>
      <w:proofErr w:type="spellEnd"/>
      <w:r w:rsidRPr="009B2D7C">
        <w:rPr>
          <w:i/>
          <w:sz w:val="20"/>
          <w:szCs w:val="20"/>
        </w:rPr>
        <w:t xml:space="preserve"> </w:t>
      </w:r>
      <w:proofErr w:type="spellStart"/>
      <w:r w:rsidRPr="009B2D7C">
        <w:rPr>
          <w:i/>
          <w:sz w:val="20"/>
          <w:szCs w:val="20"/>
        </w:rPr>
        <w:t>palm</w:t>
      </w:r>
      <w:proofErr w:type="spellEnd"/>
      <w:r w:rsidRPr="009B2D7C">
        <w:rPr>
          <w:i/>
          <w:sz w:val="20"/>
          <w:szCs w:val="20"/>
        </w:rPr>
        <w:t xml:space="preserve"> are </w:t>
      </w:r>
      <w:proofErr w:type="spellStart"/>
      <w:r w:rsidRPr="009B2D7C">
        <w:rPr>
          <w:i/>
          <w:sz w:val="20"/>
          <w:szCs w:val="20"/>
        </w:rPr>
        <w:t>processed</w:t>
      </w:r>
      <w:proofErr w:type="spellEnd"/>
      <w:r w:rsidRPr="009B2D7C">
        <w:rPr>
          <w:i/>
          <w:sz w:val="20"/>
          <w:szCs w:val="20"/>
        </w:rPr>
        <w:t xml:space="preserve"> </w:t>
      </w:r>
      <w:proofErr w:type="spellStart"/>
      <w:r w:rsidRPr="009B2D7C">
        <w:rPr>
          <w:i/>
          <w:sz w:val="20"/>
          <w:szCs w:val="20"/>
        </w:rPr>
        <w:t>through</w:t>
      </w:r>
      <w:proofErr w:type="spellEnd"/>
      <w:r w:rsidRPr="009B2D7C">
        <w:rPr>
          <w:i/>
          <w:sz w:val="20"/>
          <w:szCs w:val="20"/>
        </w:rPr>
        <w:t xml:space="preserve"> a </w:t>
      </w:r>
      <w:proofErr w:type="spellStart"/>
      <w:r w:rsidRPr="009B2D7C">
        <w:rPr>
          <w:i/>
          <w:sz w:val="20"/>
          <w:szCs w:val="20"/>
        </w:rPr>
        <w:t>scouring</w:t>
      </w:r>
      <w:proofErr w:type="spellEnd"/>
      <w:r w:rsidRPr="009B2D7C">
        <w:rPr>
          <w:i/>
          <w:sz w:val="20"/>
          <w:szCs w:val="20"/>
        </w:rPr>
        <w:t xml:space="preserve"> </w:t>
      </w:r>
      <w:proofErr w:type="spellStart"/>
      <w:r w:rsidRPr="009B2D7C">
        <w:rPr>
          <w:i/>
          <w:sz w:val="20"/>
          <w:szCs w:val="20"/>
        </w:rPr>
        <w:t>and</w:t>
      </w:r>
      <w:proofErr w:type="spellEnd"/>
      <w:r w:rsidRPr="009B2D7C">
        <w:rPr>
          <w:i/>
          <w:sz w:val="20"/>
          <w:szCs w:val="20"/>
        </w:rPr>
        <w:t xml:space="preserve"> </w:t>
      </w:r>
      <w:proofErr w:type="spellStart"/>
      <w:r w:rsidRPr="009B2D7C">
        <w:rPr>
          <w:i/>
          <w:sz w:val="20"/>
          <w:szCs w:val="20"/>
        </w:rPr>
        <w:t>bleaching</w:t>
      </w:r>
      <w:proofErr w:type="spellEnd"/>
      <w:r w:rsidRPr="009B2D7C">
        <w:rPr>
          <w:i/>
          <w:sz w:val="20"/>
          <w:szCs w:val="20"/>
        </w:rPr>
        <w:t xml:space="preserve"> </w:t>
      </w:r>
      <w:proofErr w:type="spellStart"/>
      <w:r w:rsidRPr="009B2D7C">
        <w:rPr>
          <w:i/>
          <w:sz w:val="20"/>
          <w:szCs w:val="20"/>
        </w:rPr>
        <w:t>process</w:t>
      </w:r>
      <w:proofErr w:type="spellEnd"/>
      <w:r w:rsidRPr="009B2D7C">
        <w:rPr>
          <w:i/>
          <w:sz w:val="20"/>
          <w:szCs w:val="20"/>
        </w:rPr>
        <w:t xml:space="preserve"> </w:t>
      </w:r>
      <w:proofErr w:type="spellStart"/>
      <w:r w:rsidRPr="009B2D7C">
        <w:rPr>
          <w:i/>
          <w:sz w:val="20"/>
          <w:szCs w:val="20"/>
        </w:rPr>
        <w:t>which</w:t>
      </w:r>
      <w:proofErr w:type="spellEnd"/>
      <w:r w:rsidRPr="009B2D7C">
        <w:rPr>
          <w:i/>
          <w:sz w:val="20"/>
          <w:szCs w:val="20"/>
        </w:rPr>
        <w:t xml:space="preserve"> </w:t>
      </w:r>
      <w:proofErr w:type="spellStart"/>
      <w:r w:rsidRPr="009B2D7C">
        <w:rPr>
          <w:i/>
          <w:sz w:val="20"/>
          <w:szCs w:val="20"/>
        </w:rPr>
        <w:t>aims</w:t>
      </w:r>
      <w:proofErr w:type="spellEnd"/>
      <w:r w:rsidRPr="009B2D7C">
        <w:rPr>
          <w:i/>
          <w:sz w:val="20"/>
          <w:szCs w:val="20"/>
        </w:rPr>
        <w:t xml:space="preserve"> </w:t>
      </w:r>
      <w:proofErr w:type="spellStart"/>
      <w:r w:rsidRPr="009B2D7C">
        <w:rPr>
          <w:i/>
          <w:sz w:val="20"/>
          <w:szCs w:val="20"/>
        </w:rPr>
        <w:t>to</w:t>
      </w:r>
      <w:proofErr w:type="spellEnd"/>
      <w:r w:rsidRPr="009B2D7C">
        <w:rPr>
          <w:i/>
          <w:sz w:val="20"/>
          <w:szCs w:val="20"/>
        </w:rPr>
        <w:t xml:space="preserve"> </w:t>
      </w:r>
      <w:proofErr w:type="spellStart"/>
      <w:r w:rsidRPr="009B2D7C">
        <w:rPr>
          <w:i/>
          <w:sz w:val="20"/>
          <w:szCs w:val="20"/>
        </w:rPr>
        <w:t>increase</w:t>
      </w:r>
      <w:proofErr w:type="spellEnd"/>
      <w:r w:rsidRPr="009B2D7C">
        <w:rPr>
          <w:i/>
          <w:sz w:val="20"/>
          <w:szCs w:val="20"/>
        </w:rPr>
        <w:t xml:space="preserve"> </w:t>
      </w:r>
      <w:proofErr w:type="spellStart"/>
      <w:r w:rsidRPr="009B2D7C">
        <w:rPr>
          <w:i/>
          <w:sz w:val="20"/>
          <w:szCs w:val="20"/>
        </w:rPr>
        <w:t>its</w:t>
      </w:r>
      <w:proofErr w:type="spellEnd"/>
      <w:r w:rsidRPr="009B2D7C">
        <w:rPr>
          <w:i/>
          <w:sz w:val="20"/>
          <w:szCs w:val="20"/>
        </w:rPr>
        <w:t xml:space="preserve"> </w:t>
      </w:r>
      <w:proofErr w:type="spellStart"/>
      <w:r w:rsidRPr="009B2D7C">
        <w:rPr>
          <w:i/>
          <w:sz w:val="20"/>
          <w:szCs w:val="20"/>
        </w:rPr>
        <w:t>strength</w:t>
      </w:r>
      <w:proofErr w:type="spellEnd"/>
      <w:r w:rsidRPr="009B2D7C">
        <w:rPr>
          <w:i/>
          <w:sz w:val="20"/>
          <w:szCs w:val="20"/>
        </w:rPr>
        <w:t xml:space="preserve">. After </w:t>
      </w:r>
      <w:proofErr w:type="spellStart"/>
      <w:r w:rsidRPr="009B2D7C">
        <w:rPr>
          <w:i/>
          <w:sz w:val="20"/>
          <w:szCs w:val="20"/>
        </w:rPr>
        <w:t>the</w:t>
      </w:r>
      <w:proofErr w:type="spellEnd"/>
      <w:r w:rsidRPr="009B2D7C">
        <w:rPr>
          <w:i/>
          <w:sz w:val="20"/>
          <w:szCs w:val="20"/>
        </w:rPr>
        <w:t xml:space="preserve"> </w:t>
      </w:r>
      <w:proofErr w:type="spellStart"/>
      <w:r w:rsidRPr="009B2D7C">
        <w:rPr>
          <w:i/>
          <w:sz w:val="20"/>
          <w:szCs w:val="20"/>
        </w:rPr>
        <w:t>boards</w:t>
      </w:r>
      <w:proofErr w:type="spellEnd"/>
      <w:r w:rsidRPr="009B2D7C">
        <w:rPr>
          <w:i/>
          <w:sz w:val="20"/>
          <w:szCs w:val="20"/>
        </w:rPr>
        <w:t xml:space="preserve"> are </w:t>
      </w:r>
      <w:proofErr w:type="spellStart"/>
      <w:r w:rsidRPr="009B2D7C">
        <w:rPr>
          <w:i/>
          <w:sz w:val="20"/>
          <w:szCs w:val="20"/>
        </w:rPr>
        <w:t>produced</w:t>
      </w:r>
      <w:proofErr w:type="spellEnd"/>
      <w:r w:rsidRPr="009B2D7C">
        <w:rPr>
          <w:i/>
          <w:sz w:val="20"/>
          <w:szCs w:val="20"/>
        </w:rPr>
        <w:t xml:space="preserve"> </w:t>
      </w:r>
      <w:proofErr w:type="spellStart"/>
      <w:r w:rsidRPr="009B2D7C">
        <w:rPr>
          <w:i/>
          <w:sz w:val="20"/>
          <w:szCs w:val="20"/>
        </w:rPr>
        <w:t>and</w:t>
      </w:r>
      <w:proofErr w:type="spellEnd"/>
      <w:r w:rsidRPr="009B2D7C">
        <w:rPr>
          <w:i/>
          <w:sz w:val="20"/>
          <w:szCs w:val="20"/>
        </w:rPr>
        <w:t xml:space="preserve"> </w:t>
      </w:r>
      <w:proofErr w:type="spellStart"/>
      <w:r w:rsidRPr="009B2D7C">
        <w:rPr>
          <w:i/>
          <w:sz w:val="20"/>
          <w:szCs w:val="20"/>
        </w:rPr>
        <w:t>conditioning</w:t>
      </w:r>
      <w:proofErr w:type="spellEnd"/>
      <w:r w:rsidRPr="009B2D7C">
        <w:rPr>
          <w:i/>
          <w:sz w:val="20"/>
          <w:szCs w:val="20"/>
        </w:rPr>
        <w:t xml:space="preserve"> </w:t>
      </w:r>
      <w:proofErr w:type="spellStart"/>
      <w:r w:rsidRPr="009B2D7C">
        <w:rPr>
          <w:i/>
          <w:sz w:val="20"/>
          <w:szCs w:val="20"/>
        </w:rPr>
        <w:t>is</w:t>
      </w:r>
      <w:proofErr w:type="spellEnd"/>
      <w:r w:rsidRPr="009B2D7C">
        <w:rPr>
          <w:i/>
          <w:sz w:val="20"/>
          <w:szCs w:val="20"/>
        </w:rPr>
        <w:t xml:space="preserve"> </w:t>
      </w:r>
      <w:proofErr w:type="spellStart"/>
      <w:r w:rsidRPr="009B2D7C">
        <w:rPr>
          <w:i/>
          <w:sz w:val="20"/>
          <w:szCs w:val="20"/>
        </w:rPr>
        <w:t>carried</w:t>
      </w:r>
      <w:proofErr w:type="spellEnd"/>
      <w:r w:rsidRPr="009B2D7C">
        <w:rPr>
          <w:i/>
          <w:sz w:val="20"/>
          <w:szCs w:val="20"/>
        </w:rPr>
        <w:t xml:space="preserve"> </w:t>
      </w:r>
      <w:proofErr w:type="spellStart"/>
      <w:r w:rsidRPr="009B2D7C">
        <w:rPr>
          <w:i/>
          <w:sz w:val="20"/>
          <w:szCs w:val="20"/>
        </w:rPr>
        <w:t>out</w:t>
      </w:r>
      <w:proofErr w:type="spellEnd"/>
      <w:r w:rsidRPr="009B2D7C">
        <w:rPr>
          <w:i/>
          <w:sz w:val="20"/>
          <w:szCs w:val="20"/>
        </w:rPr>
        <w:t xml:space="preserve">, </w:t>
      </w:r>
      <w:proofErr w:type="spellStart"/>
      <w:r w:rsidRPr="009B2D7C">
        <w:rPr>
          <w:i/>
          <w:sz w:val="20"/>
          <w:szCs w:val="20"/>
        </w:rPr>
        <w:t>then</w:t>
      </w:r>
      <w:proofErr w:type="spellEnd"/>
      <w:r w:rsidRPr="009B2D7C">
        <w:rPr>
          <w:i/>
          <w:sz w:val="20"/>
          <w:szCs w:val="20"/>
        </w:rPr>
        <w:t xml:space="preserve"> </w:t>
      </w:r>
      <w:proofErr w:type="spellStart"/>
      <w:r w:rsidRPr="009B2D7C">
        <w:rPr>
          <w:i/>
          <w:sz w:val="20"/>
          <w:szCs w:val="20"/>
        </w:rPr>
        <w:t>the</w:t>
      </w:r>
      <w:proofErr w:type="spellEnd"/>
      <w:r w:rsidRPr="009B2D7C">
        <w:rPr>
          <w:i/>
          <w:sz w:val="20"/>
          <w:szCs w:val="20"/>
        </w:rPr>
        <w:t xml:space="preserve"> </w:t>
      </w:r>
      <w:proofErr w:type="spellStart"/>
      <w:r w:rsidRPr="009B2D7C">
        <w:rPr>
          <w:i/>
          <w:sz w:val="20"/>
          <w:szCs w:val="20"/>
        </w:rPr>
        <w:t>quality</w:t>
      </w:r>
      <w:proofErr w:type="spellEnd"/>
      <w:r w:rsidRPr="009B2D7C">
        <w:rPr>
          <w:i/>
          <w:sz w:val="20"/>
          <w:szCs w:val="20"/>
        </w:rPr>
        <w:t xml:space="preserve"> </w:t>
      </w:r>
      <w:proofErr w:type="spellStart"/>
      <w:r w:rsidRPr="009B2D7C">
        <w:rPr>
          <w:i/>
          <w:sz w:val="20"/>
          <w:szCs w:val="20"/>
        </w:rPr>
        <w:t>assurance</w:t>
      </w:r>
      <w:proofErr w:type="spellEnd"/>
      <w:r w:rsidRPr="009B2D7C">
        <w:rPr>
          <w:i/>
          <w:sz w:val="20"/>
          <w:szCs w:val="20"/>
        </w:rPr>
        <w:t xml:space="preserve"> </w:t>
      </w:r>
      <w:proofErr w:type="spellStart"/>
      <w:r w:rsidRPr="009B2D7C">
        <w:rPr>
          <w:i/>
          <w:sz w:val="20"/>
          <w:szCs w:val="20"/>
        </w:rPr>
        <w:t>boards</w:t>
      </w:r>
      <w:proofErr w:type="spellEnd"/>
      <w:r w:rsidRPr="009B2D7C">
        <w:rPr>
          <w:i/>
          <w:sz w:val="20"/>
          <w:szCs w:val="20"/>
        </w:rPr>
        <w:t xml:space="preserve"> are </w:t>
      </w:r>
      <w:proofErr w:type="spellStart"/>
      <w:r w:rsidRPr="009B2D7C">
        <w:rPr>
          <w:i/>
          <w:sz w:val="20"/>
          <w:szCs w:val="20"/>
        </w:rPr>
        <w:t>carried</w:t>
      </w:r>
      <w:proofErr w:type="spellEnd"/>
      <w:r w:rsidRPr="009B2D7C">
        <w:rPr>
          <w:i/>
          <w:sz w:val="20"/>
          <w:szCs w:val="20"/>
        </w:rPr>
        <w:t xml:space="preserve"> </w:t>
      </w:r>
      <w:proofErr w:type="spellStart"/>
      <w:r w:rsidRPr="009B2D7C">
        <w:rPr>
          <w:i/>
          <w:sz w:val="20"/>
          <w:szCs w:val="20"/>
        </w:rPr>
        <w:t>out</w:t>
      </w:r>
      <w:proofErr w:type="spellEnd"/>
      <w:r w:rsidRPr="009B2D7C">
        <w:rPr>
          <w:i/>
          <w:sz w:val="20"/>
          <w:szCs w:val="20"/>
        </w:rPr>
        <w:t xml:space="preserve"> </w:t>
      </w:r>
      <w:proofErr w:type="spellStart"/>
      <w:r w:rsidRPr="009B2D7C">
        <w:rPr>
          <w:i/>
          <w:sz w:val="20"/>
          <w:szCs w:val="20"/>
        </w:rPr>
        <w:t>by</w:t>
      </w:r>
      <w:proofErr w:type="spellEnd"/>
      <w:r w:rsidRPr="009B2D7C">
        <w:rPr>
          <w:i/>
          <w:sz w:val="20"/>
          <w:szCs w:val="20"/>
        </w:rPr>
        <w:t xml:space="preserve"> </w:t>
      </w:r>
      <w:proofErr w:type="spellStart"/>
      <w:r w:rsidRPr="009B2D7C">
        <w:rPr>
          <w:i/>
          <w:sz w:val="20"/>
          <w:szCs w:val="20"/>
        </w:rPr>
        <w:t>physical</w:t>
      </w:r>
      <w:proofErr w:type="spellEnd"/>
      <w:r w:rsidRPr="009B2D7C">
        <w:rPr>
          <w:i/>
          <w:sz w:val="20"/>
          <w:szCs w:val="20"/>
        </w:rPr>
        <w:t xml:space="preserve"> testing </w:t>
      </w:r>
      <w:proofErr w:type="spellStart"/>
      <w:r w:rsidRPr="009B2D7C">
        <w:rPr>
          <w:i/>
          <w:sz w:val="20"/>
          <w:szCs w:val="20"/>
        </w:rPr>
        <w:t>with</w:t>
      </w:r>
      <w:proofErr w:type="spellEnd"/>
      <w:r w:rsidRPr="009B2D7C">
        <w:rPr>
          <w:i/>
          <w:sz w:val="20"/>
          <w:szCs w:val="20"/>
        </w:rPr>
        <w:t xml:space="preserve"> </w:t>
      </w:r>
      <w:proofErr w:type="spellStart"/>
      <w:r w:rsidRPr="009B2D7C">
        <w:rPr>
          <w:i/>
          <w:sz w:val="20"/>
          <w:szCs w:val="20"/>
        </w:rPr>
        <w:t>density</w:t>
      </w:r>
      <w:proofErr w:type="spellEnd"/>
      <w:r w:rsidRPr="009B2D7C">
        <w:rPr>
          <w:i/>
          <w:sz w:val="20"/>
          <w:szCs w:val="20"/>
        </w:rPr>
        <w:t xml:space="preserve"> </w:t>
      </w:r>
      <w:proofErr w:type="spellStart"/>
      <w:r w:rsidRPr="009B2D7C">
        <w:rPr>
          <w:i/>
          <w:sz w:val="20"/>
          <w:szCs w:val="20"/>
        </w:rPr>
        <w:t>tests</w:t>
      </w:r>
      <w:proofErr w:type="spellEnd"/>
      <w:r w:rsidRPr="009B2D7C">
        <w:rPr>
          <w:i/>
          <w:sz w:val="20"/>
          <w:szCs w:val="20"/>
        </w:rPr>
        <w:t xml:space="preserve"> </w:t>
      </w:r>
      <w:proofErr w:type="spellStart"/>
      <w:r w:rsidRPr="009B2D7C">
        <w:rPr>
          <w:i/>
          <w:sz w:val="20"/>
          <w:szCs w:val="20"/>
        </w:rPr>
        <w:t>and</w:t>
      </w:r>
      <w:proofErr w:type="spellEnd"/>
      <w:r w:rsidRPr="009B2D7C">
        <w:rPr>
          <w:i/>
          <w:sz w:val="20"/>
          <w:szCs w:val="20"/>
        </w:rPr>
        <w:t xml:space="preserve"> </w:t>
      </w:r>
      <w:proofErr w:type="spellStart"/>
      <w:r w:rsidRPr="009B2D7C">
        <w:rPr>
          <w:i/>
          <w:sz w:val="20"/>
          <w:szCs w:val="20"/>
        </w:rPr>
        <w:t>mechanically</w:t>
      </w:r>
      <w:proofErr w:type="spellEnd"/>
      <w:r w:rsidRPr="009B2D7C">
        <w:rPr>
          <w:i/>
          <w:sz w:val="20"/>
          <w:szCs w:val="20"/>
        </w:rPr>
        <w:t xml:space="preserve"> </w:t>
      </w:r>
      <w:proofErr w:type="spellStart"/>
      <w:r w:rsidRPr="009B2D7C">
        <w:rPr>
          <w:i/>
          <w:sz w:val="20"/>
          <w:szCs w:val="20"/>
        </w:rPr>
        <w:t>with</w:t>
      </w:r>
      <w:proofErr w:type="spellEnd"/>
      <w:r w:rsidRPr="009B2D7C">
        <w:rPr>
          <w:i/>
          <w:sz w:val="20"/>
          <w:szCs w:val="20"/>
        </w:rPr>
        <w:t xml:space="preserve"> </w:t>
      </w:r>
      <w:proofErr w:type="spellStart"/>
      <w:r w:rsidRPr="009B2D7C">
        <w:rPr>
          <w:i/>
          <w:sz w:val="20"/>
          <w:szCs w:val="20"/>
        </w:rPr>
        <w:t>impact</w:t>
      </w:r>
      <w:proofErr w:type="spellEnd"/>
      <w:r w:rsidRPr="009B2D7C">
        <w:rPr>
          <w:i/>
          <w:sz w:val="20"/>
          <w:szCs w:val="20"/>
        </w:rPr>
        <w:t xml:space="preserve"> </w:t>
      </w:r>
      <w:proofErr w:type="spellStart"/>
      <w:r w:rsidRPr="009B2D7C">
        <w:rPr>
          <w:i/>
          <w:sz w:val="20"/>
          <w:szCs w:val="20"/>
        </w:rPr>
        <w:t>tests</w:t>
      </w:r>
      <w:proofErr w:type="spellEnd"/>
      <w:r w:rsidRPr="009B2D7C">
        <w:rPr>
          <w:i/>
          <w:sz w:val="20"/>
          <w:szCs w:val="20"/>
        </w:rPr>
        <w:t xml:space="preserve"> </w:t>
      </w:r>
      <w:proofErr w:type="spellStart"/>
      <w:r w:rsidRPr="009B2D7C">
        <w:rPr>
          <w:i/>
          <w:sz w:val="20"/>
          <w:szCs w:val="20"/>
        </w:rPr>
        <w:t>and</w:t>
      </w:r>
      <w:proofErr w:type="spellEnd"/>
      <w:r w:rsidRPr="009B2D7C">
        <w:rPr>
          <w:i/>
          <w:sz w:val="20"/>
          <w:szCs w:val="20"/>
        </w:rPr>
        <w:t xml:space="preserve"> </w:t>
      </w:r>
      <w:proofErr w:type="spellStart"/>
      <w:r w:rsidRPr="009B2D7C">
        <w:rPr>
          <w:i/>
          <w:sz w:val="20"/>
          <w:szCs w:val="20"/>
        </w:rPr>
        <w:t>continued</w:t>
      </w:r>
      <w:proofErr w:type="spellEnd"/>
      <w:r w:rsidRPr="009B2D7C">
        <w:rPr>
          <w:i/>
          <w:sz w:val="20"/>
          <w:szCs w:val="20"/>
        </w:rPr>
        <w:t xml:space="preserve"> </w:t>
      </w:r>
      <w:proofErr w:type="spellStart"/>
      <w:r w:rsidRPr="009B2D7C">
        <w:rPr>
          <w:i/>
          <w:sz w:val="20"/>
          <w:szCs w:val="20"/>
        </w:rPr>
        <w:t>with</w:t>
      </w:r>
      <w:proofErr w:type="spellEnd"/>
      <w:r w:rsidRPr="009B2D7C">
        <w:rPr>
          <w:i/>
          <w:sz w:val="20"/>
          <w:szCs w:val="20"/>
        </w:rPr>
        <w:t xml:space="preserve"> data </w:t>
      </w:r>
      <w:proofErr w:type="spellStart"/>
      <w:r w:rsidRPr="009B2D7C">
        <w:rPr>
          <w:i/>
          <w:sz w:val="20"/>
          <w:szCs w:val="20"/>
        </w:rPr>
        <w:t>analysis</w:t>
      </w:r>
      <w:proofErr w:type="spellEnd"/>
      <w:r w:rsidRPr="009B2D7C">
        <w:rPr>
          <w:i/>
          <w:sz w:val="20"/>
          <w:szCs w:val="20"/>
        </w:rPr>
        <w:t xml:space="preserve">. The </w:t>
      </w:r>
      <w:proofErr w:type="spellStart"/>
      <w:r w:rsidRPr="009B2D7C">
        <w:rPr>
          <w:i/>
          <w:sz w:val="20"/>
          <w:szCs w:val="20"/>
        </w:rPr>
        <w:t>results</w:t>
      </w:r>
      <w:proofErr w:type="spellEnd"/>
      <w:r w:rsidRPr="009B2D7C">
        <w:rPr>
          <w:i/>
          <w:sz w:val="20"/>
          <w:szCs w:val="20"/>
        </w:rPr>
        <w:t xml:space="preserve"> </w:t>
      </w:r>
      <w:proofErr w:type="spellStart"/>
      <w:r w:rsidRPr="009B2D7C">
        <w:rPr>
          <w:i/>
          <w:sz w:val="20"/>
          <w:szCs w:val="20"/>
        </w:rPr>
        <w:t>showed</w:t>
      </w:r>
      <w:proofErr w:type="spellEnd"/>
      <w:r w:rsidRPr="009B2D7C">
        <w:rPr>
          <w:i/>
          <w:sz w:val="20"/>
          <w:szCs w:val="20"/>
        </w:rPr>
        <w:t xml:space="preserve"> </w:t>
      </w:r>
      <w:proofErr w:type="spellStart"/>
      <w:r w:rsidRPr="009B2D7C">
        <w:rPr>
          <w:i/>
          <w:sz w:val="20"/>
          <w:szCs w:val="20"/>
        </w:rPr>
        <w:t>that</w:t>
      </w:r>
      <w:proofErr w:type="spellEnd"/>
      <w:r w:rsidRPr="009B2D7C">
        <w:rPr>
          <w:i/>
          <w:sz w:val="20"/>
          <w:szCs w:val="20"/>
        </w:rPr>
        <w:t xml:space="preserve"> </w:t>
      </w:r>
      <w:proofErr w:type="spellStart"/>
      <w:r w:rsidRPr="009B2D7C">
        <w:rPr>
          <w:i/>
          <w:sz w:val="20"/>
          <w:szCs w:val="20"/>
        </w:rPr>
        <w:t>at</w:t>
      </w:r>
      <w:proofErr w:type="spellEnd"/>
      <w:r w:rsidRPr="009B2D7C">
        <w:rPr>
          <w:i/>
          <w:sz w:val="20"/>
          <w:szCs w:val="20"/>
        </w:rPr>
        <w:t xml:space="preserve"> a </w:t>
      </w:r>
      <w:proofErr w:type="spellStart"/>
      <w:r w:rsidRPr="009B2D7C">
        <w:rPr>
          <w:i/>
          <w:sz w:val="20"/>
          <w:szCs w:val="20"/>
        </w:rPr>
        <w:t>temperature</w:t>
      </w:r>
      <w:proofErr w:type="spellEnd"/>
      <w:r w:rsidRPr="009B2D7C">
        <w:rPr>
          <w:i/>
          <w:sz w:val="20"/>
          <w:szCs w:val="20"/>
        </w:rPr>
        <w:t xml:space="preserve"> </w:t>
      </w:r>
      <w:proofErr w:type="spellStart"/>
      <w:r w:rsidRPr="009B2D7C">
        <w:rPr>
          <w:i/>
          <w:sz w:val="20"/>
          <w:szCs w:val="20"/>
        </w:rPr>
        <w:t>of</w:t>
      </w:r>
      <w:proofErr w:type="spellEnd"/>
      <w:r w:rsidRPr="009B2D7C">
        <w:rPr>
          <w:i/>
          <w:sz w:val="20"/>
          <w:szCs w:val="20"/>
        </w:rPr>
        <w:t xml:space="preserve"> 225oC are </w:t>
      </w:r>
      <w:proofErr w:type="spellStart"/>
      <w:r w:rsidRPr="009B2D7C">
        <w:rPr>
          <w:i/>
          <w:sz w:val="20"/>
          <w:szCs w:val="20"/>
        </w:rPr>
        <w:t>the</w:t>
      </w:r>
      <w:proofErr w:type="spellEnd"/>
      <w:r w:rsidRPr="009B2D7C">
        <w:rPr>
          <w:i/>
          <w:sz w:val="20"/>
          <w:szCs w:val="20"/>
        </w:rPr>
        <w:t xml:space="preserve"> </w:t>
      </w:r>
      <w:proofErr w:type="spellStart"/>
      <w:r w:rsidRPr="009B2D7C">
        <w:rPr>
          <w:i/>
          <w:sz w:val="20"/>
          <w:szCs w:val="20"/>
        </w:rPr>
        <w:t>best</w:t>
      </w:r>
      <w:proofErr w:type="spellEnd"/>
      <w:r w:rsidRPr="009B2D7C">
        <w:rPr>
          <w:i/>
          <w:sz w:val="20"/>
          <w:szCs w:val="20"/>
        </w:rPr>
        <w:t xml:space="preserve"> </w:t>
      </w:r>
      <w:proofErr w:type="spellStart"/>
      <w:r w:rsidRPr="009B2D7C">
        <w:rPr>
          <w:i/>
          <w:sz w:val="20"/>
          <w:szCs w:val="20"/>
        </w:rPr>
        <w:t>results</w:t>
      </w:r>
      <w:proofErr w:type="spellEnd"/>
      <w:r w:rsidRPr="009B2D7C">
        <w:rPr>
          <w:i/>
          <w:sz w:val="20"/>
          <w:szCs w:val="20"/>
        </w:rPr>
        <w:t xml:space="preserve"> were </w:t>
      </w:r>
      <w:proofErr w:type="spellStart"/>
      <w:r w:rsidRPr="009B2D7C">
        <w:rPr>
          <w:i/>
          <w:sz w:val="20"/>
          <w:szCs w:val="20"/>
        </w:rPr>
        <w:t>obtained</w:t>
      </w:r>
      <w:proofErr w:type="spellEnd"/>
      <w:r w:rsidRPr="009B2D7C">
        <w:rPr>
          <w:i/>
          <w:sz w:val="20"/>
          <w:szCs w:val="20"/>
        </w:rPr>
        <w:t xml:space="preserve">, </w:t>
      </w:r>
      <w:proofErr w:type="spellStart"/>
      <w:r w:rsidRPr="009B2D7C">
        <w:rPr>
          <w:i/>
          <w:sz w:val="20"/>
          <w:szCs w:val="20"/>
        </w:rPr>
        <w:t>namely</w:t>
      </w:r>
      <w:proofErr w:type="spellEnd"/>
      <w:r w:rsidRPr="009B2D7C">
        <w:rPr>
          <w:i/>
          <w:sz w:val="20"/>
          <w:szCs w:val="20"/>
        </w:rPr>
        <w:t xml:space="preserve"> </w:t>
      </w:r>
      <w:proofErr w:type="spellStart"/>
      <w:r w:rsidRPr="009B2D7C">
        <w:rPr>
          <w:i/>
          <w:sz w:val="20"/>
          <w:szCs w:val="20"/>
        </w:rPr>
        <w:t>the</w:t>
      </w:r>
      <w:proofErr w:type="spellEnd"/>
      <w:r w:rsidRPr="009B2D7C">
        <w:rPr>
          <w:i/>
          <w:sz w:val="20"/>
          <w:szCs w:val="20"/>
        </w:rPr>
        <w:t xml:space="preserve"> </w:t>
      </w:r>
      <w:proofErr w:type="spellStart"/>
      <w:r w:rsidRPr="009B2D7C">
        <w:rPr>
          <w:i/>
          <w:sz w:val="20"/>
          <w:szCs w:val="20"/>
        </w:rPr>
        <w:t>density</w:t>
      </w:r>
      <w:proofErr w:type="spellEnd"/>
      <w:r w:rsidRPr="009B2D7C">
        <w:rPr>
          <w:i/>
          <w:sz w:val="20"/>
          <w:szCs w:val="20"/>
        </w:rPr>
        <w:t xml:space="preserve"> </w:t>
      </w:r>
      <w:proofErr w:type="spellStart"/>
      <w:r w:rsidRPr="009B2D7C">
        <w:rPr>
          <w:i/>
          <w:sz w:val="20"/>
          <w:szCs w:val="20"/>
        </w:rPr>
        <w:t>value</w:t>
      </w:r>
      <w:proofErr w:type="spellEnd"/>
      <w:r w:rsidRPr="009B2D7C">
        <w:rPr>
          <w:i/>
          <w:sz w:val="20"/>
          <w:szCs w:val="20"/>
        </w:rPr>
        <w:t xml:space="preserve"> </w:t>
      </w:r>
      <w:proofErr w:type="spellStart"/>
      <w:r w:rsidRPr="009B2D7C">
        <w:rPr>
          <w:i/>
          <w:sz w:val="20"/>
          <w:szCs w:val="20"/>
        </w:rPr>
        <w:t>of</w:t>
      </w:r>
      <w:proofErr w:type="spellEnd"/>
      <w:r w:rsidRPr="009B2D7C">
        <w:rPr>
          <w:i/>
          <w:sz w:val="20"/>
          <w:szCs w:val="20"/>
        </w:rPr>
        <w:t xml:space="preserve"> 0.854 g/cm3 </w:t>
      </w:r>
      <w:proofErr w:type="spellStart"/>
      <w:r w:rsidRPr="009B2D7C">
        <w:rPr>
          <w:i/>
          <w:sz w:val="20"/>
          <w:szCs w:val="20"/>
        </w:rPr>
        <w:t>and</w:t>
      </w:r>
      <w:proofErr w:type="spellEnd"/>
      <w:r w:rsidRPr="009B2D7C">
        <w:rPr>
          <w:i/>
          <w:sz w:val="20"/>
          <w:szCs w:val="20"/>
        </w:rPr>
        <w:t xml:space="preserve"> </w:t>
      </w:r>
      <w:proofErr w:type="spellStart"/>
      <w:r w:rsidRPr="009B2D7C">
        <w:rPr>
          <w:i/>
          <w:sz w:val="20"/>
          <w:szCs w:val="20"/>
        </w:rPr>
        <w:t>the</w:t>
      </w:r>
      <w:proofErr w:type="spellEnd"/>
      <w:r w:rsidRPr="009B2D7C">
        <w:rPr>
          <w:i/>
          <w:sz w:val="20"/>
          <w:szCs w:val="20"/>
        </w:rPr>
        <w:t xml:space="preserve"> </w:t>
      </w:r>
      <w:proofErr w:type="spellStart"/>
      <w:r w:rsidRPr="009B2D7C">
        <w:rPr>
          <w:i/>
          <w:sz w:val="20"/>
          <w:szCs w:val="20"/>
        </w:rPr>
        <w:t>impact</w:t>
      </w:r>
      <w:proofErr w:type="spellEnd"/>
      <w:r w:rsidRPr="009B2D7C">
        <w:rPr>
          <w:i/>
          <w:sz w:val="20"/>
          <w:szCs w:val="20"/>
        </w:rPr>
        <w:t xml:space="preserve"> </w:t>
      </w:r>
      <w:proofErr w:type="spellStart"/>
      <w:r w:rsidRPr="009B2D7C">
        <w:rPr>
          <w:i/>
          <w:sz w:val="20"/>
          <w:szCs w:val="20"/>
        </w:rPr>
        <w:t>strength</w:t>
      </w:r>
      <w:proofErr w:type="spellEnd"/>
      <w:r w:rsidRPr="009B2D7C">
        <w:rPr>
          <w:i/>
          <w:sz w:val="20"/>
          <w:szCs w:val="20"/>
        </w:rPr>
        <w:t xml:space="preserve"> </w:t>
      </w:r>
      <w:proofErr w:type="spellStart"/>
      <w:r w:rsidRPr="009B2D7C">
        <w:rPr>
          <w:i/>
          <w:sz w:val="20"/>
          <w:szCs w:val="20"/>
        </w:rPr>
        <w:t>value</w:t>
      </w:r>
      <w:proofErr w:type="spellEnd"/>
      <w:r w:rsidRPr="009B2D7C">
        <w:rPr>
          <w:i/>
          <w:sz w:val="20"/>
          <w:szCs w:val="20"/>
        </w:rPr>
        <w:t xml:space="preserve"> </w:t>
      </w:r>
      <w:proofErr w:type="spellStart"/>
      <w:r w:rsidRPr="009B2D7C">
        <w:rPr>
          <w:i/>
          <w:sz w:val="20"/>
          <w:szCs w:val="20"/>
        </w:rPr>
        <w:t>of</w:t>
      </w:r>
      <w:proofErr w:type="spellEnd"/>
      <w:r w:rsidRPr="009B2D7C">
        <w:rPr>
          <w:i/>
          <w:sz w:val="20"/>
          <w:szCs w:val="20"/>
        </w:rPr>
        <w:t xml:space="preserve"> 14 Joule</w:t>
      </w:r>
      <w:r>
        <w:rPr>
          <w:i/>
          <w:sz w:val="20"/>
          <w:szCs w:val="20"/>
          <w:lang w:val="en-US"/>
        </w:rPr>
        <w:t>s.</w:t>
      </w:r>
      <w:r w:rsidRPr="009B2D7C">
        <w:rPr>
          <w:i/>
          <w:sz w:val="20"/>
          <w:szCs w:val="20"/>
        </w:rPr>
        <w:t xml:space="preserve">. </w:t>
      </w:r>
    </w:p>
    <w:p w:rsidR="009B2D7C" w:rsidRDefault="009B2D7C" w:rsidP="009B2D7C">
      <w:pPr>
        <w:spacing w:before="0" w:line="240" w:lineRule="auto"/>
        <w:ind w:firstLine="0"/>
        <w:jc w:val="left"/>
        <w:rPr>
          <w:color w:val="4F81BD"/>
          <w:sz w:val="20"/>
          <w:szCs w:val="20"/>
        </w:rPr>
      </w:pPr>
    </w:p>
    <w:p w:rsidR="00CC52E2" w:rsidRDefault="009B2D7C" w:rsidP="0091727A">
      <w:pPr>
        <w:spacing w:before="0" w:line="240" w:lineRule="auto"/>
        <w:ind w:left="567" w:right="571" w:firstLine="0"/>
        <w:rPr>
          <w:i/>
          <w:sz w:val="20"/>
          <w:szCs w:val="20"/>
        </w:rPr>
      </w:pPr>
      <w:r>
        <w:rPr>
          <w:b/>
          <w:i/>
          <w:sz w:val="20"/>
          <w:szCs w:val="20"/>
        </w:rPr>
        <w:t>Kata kunci</w:t>
      </w:r>
      <w:r>
        <w:rPr>
          <w:i/>
          <w:sz w:val="20"/>
          <w:szCs w:val="20"/>
        </w:rPr>
        <w:t xml:space="preserve">: </w:t>
      </w:r>
      <w:proofErr w:type="spellStart"/>
      <w:r w:rsidRPr="009B2D7C">
        <w:rPr>
          <w:i/>
          <w:sz w:val="20"/>
          <w:szCs w:val="20"/>
        </w:rPr>
        <w:t>Composite</w:t>
      </w:r>
      <w:proofErr w:type="spellEnd"/>
      <w:r w:rsidRPr="009B2D7C">
        <w:rPr>
          <w:i/>
          <w:sz w:val="20"/>
          <w:szCs w:val="20"/>
        </w:rPr>
        <w:t xml:space="preserve">, </w:t>
      </w:r>
      <w:proofErr w:type="spellStart"/>
      <w:r w:rsidRPr="009B2D7C">
        <w:rPr>
          <w:i/>
          <w:sz w:val="20"/>
          <w:szCs w:val="20"/>
        </w:rPr>
        <w:t>Temperature</w:t>
      </w:r>
      <w:proofErr w:type="spellEnd"/>
      <w:r w:rsidRPr="009B2D7C">
        <w:rPr>
          <w:i/>
          <w:sz w:val="20"/>
          <w:szCs w:val="20"/>
        </w:rPr>
        <w:t xml:space="preserve">, </w:t>
      </w:r>
      <w:proofErr w:type="spellStart"/>
      <w:r w:rsidRPr="009B2D7C">
        <w:rPr>
          <w:i/>
          <w:sz w:val="20"/>
          <w:szCs w:val="20"/>
        </w:rPr>
        <w:t>Polypropylene</w:t>
      </w:r>
      <w:proofErr w:type="spellEnd"/>
      <w:r w:rsidRPr="009B2D7C">
        <w:rPr>
          <w:i/>
          <w:sz w:val="20"/>
          <w:szCs w:val="20"/>
        </w:rPr>
        <w:t xml:space="preserve">, </w:t>
      </w:r>
      <w:proofErr w:type="spellStart"/>
      <w:r w:rsidRPr="009B2D7C">
        <w:rPr>
          <w:i/>
          <w:sz w:val="20"/>
          <w:szCs w:val="20"/>
        </w:rPr>
        <w:t>Midrib</w:t>
      </w:r>
      <w:proofErr w:type="spellEnd"/>
      <w:r w:rsidRPr="009B2D7C">
        <w:rPr>
          <w:i/>
          <w:sz w:val="20"/>
          <w:szCs w:val="20"/>
        </w:rPr>
        <w:t xml:space="preserve"> Fiber </w:t>
      </w:r>
      <w:proofErr w:type="spellStart"/>
      <w:r w:rsidRPr="009B2D7C">
        <w:rPr>
          <w:i/>
          <w:sz w:val="20"/>
          <w:szCs w:val="20"/>
        </w:rPr>
        <w:t>of</w:t>
      </w:r>
      <w:proofErr w:type="spellEnd"/>
      <w:r w:rsidRPr="009B2D7C">
        <w:rPr>
          <w:i/>
          <w:sz w:val="20"/>
          <w:szCs w:val="20"/>
        </w:rPr>
        <w:t xml:space="preserve"> </w:t>
      </w:r>
      <w:proofErr w:type="spellStart"/>
      <w:r w:rsidRPr="009B2D7C">
        <w:rPr>
          <w:i/>
          <w:sz w:val="20"/>
          <w:szCs w:val="20"/>
        </w:rPr>
        <w:t>Palm</w:t>
      </w:r>
      <w:proofErr w:type="spellEnd"/>
      <w:r w:rsidRPr="009B2D7C">
        <w:rPr>
          <w:i/>
          <w:sz w:val="20"/>
          <w:szCs w:val="20"/>
        </w:rPr>
        <w:t xml:space="preserve">, </w:t>
      </w:r>
      <w:proofErr w:type="spellStart"/>
      <w:r w:rsidRPr="009B2D7C">
        <w:rPr>
          <w:i/>
          <w:sz w:val="20"/>
          <w:szCs w:val="20"/>
        </w:rPr>
        <w:t>Impact</w:t>
      </w:r>
      <w:proofErr w:type="spellEnd"/>
      <w:r w:rsidRPr="009B2D7C">
        <w:rPr>
          <w:i/>
          <w:sz w:val="20"/>
          <w:szCs w:val="20"/>
        </w:rPr>
        <w:t xml:space="preserve"> </w:t>
      </w:r>
      <w:proofErr w:type="spellStart"/>
      <w:r w:rsidRPr="009B2D7C">
        <w:rPr>
          <w:i/>
          <w:sz w:val="20"/>
          <w:szCs w:val="20"/>
        </w:rPr>
        <w:t>Test</w:t>
      </w:r>
      <w:proofErr w:type="spellEnd"/>
      <w:r w:rsidRPr="009B2D7C">
        <w:rPr>
          <w:i/>
          <w:sz w:val="20"/>
          <w:szCs w:val="20"/>
        </w:rPr>
        <w:t>.</w:t>
      </w:r>
    </w:p>
    <w:p w:rsidR="0091727A" w:rsidRDefault="0091727A">
      <w:pPr>
        <w:spacing w:before="0" w:line="240" w:lineRule="auto"/>
        <w:ind w:firstLine="0"/>
        <w:rPr>
          <w:color w:val="4F81BD"/>
        </w:rPr>
      </w:pPr>
    </w:p>
    <w:p w:rsidR="00235492" w:rsidRDefault="00235492">
      <w:pPr>
        <w:spacing w:before="0" w:line="240" w:lineRule="auto"/>
        <w:ind w:firstLine="0"/>
        <w:rPr>
          <w:color w:val="4F81BD"/>
        </w:rPr>
      </w:pPr>
    </w:p>
    <w:p w:rsidR="00235492" w:rsidRDefault="00235492">
      <w:pPr>
        <w:spacing w:before="0" w:line="240" w:lineRule="auto"/>
        <w:ind w:firstLine="0"/>
        <w:rPr>
          <w:b/>
        </w:rPr>
        <w:sectPr w:rsidR="00235492">
          <w:headerReference w:type="even" r:id="rId10"/>
          <w:headerReference w:type="default" r:id="rId11"/>
          <w:footerReference w:type="even" r:id="rId12"/>
          <w:footerReference w:type="default" r:id="rId13"/>
          <w:pgSz w:w="11906" w:h="16838"/>
          <w:pgMar w:top="1418" w:right="1418" w:bottom="1418" w:left="1701" w:header="851" w:footer="737" w:gutter="0"/>
          <w:pgNumType w:start="45"/>
          <w:cols w:space="720"/>
        </w:sectPr>
      </w:pPr>
    </w:p>
    <w:p w:rsidR="009421FF" w:rsidRPr="0091727A" w:rsidRDefault="0091727A" w:rsidP="0091727A">
      <w:pPr>
        <w:pStyle w:val="ListParagraph"/>
        <w:numPr>
          <w:ilvl w:val="0"/>
          <w:numId w:val="2"/>
        </w:numPr>
        <w:spacing w:before="0" w:line="240" w:lineRule="auto"/>
        <w:ind w:left="284" w:hanging="284"/>
        <w:rPr>
          <w:b/>
          <w:lang w:val="en-US"/>
        </w:rPr>
      </w:pPr>
      <w:r w:rsidRPr="0091727A">
        <w:rPr>
          <w:b/>
          <w:lang w:val="en-US"/>
        </w:rPr>
        <w:t>PENDAHULUAN</w:t>
      </w:r>
    </w:p>
    <w:p w:rsidR="0091727A" w:rsidRPr="0091727A" w:rsidRDefault="0091727A" w:rsidP="0091727A">
      <w:pPr>
        <w:spacing w:before="0" w:line="240" w:lineRule="auto"/>
        <w:ind w:firstLine="284"/>
      </w:pPr>
      <w:r w:rsidRPr="0091727A">
        <w:t xml:space="preserve">Salah satu bahan bangunan yang paling sering digunakan adalah kayu, termasuk juga sebagai bahan pengembangan struktur dengan fungsi sebagai kapasitas dasar (struktur) dan non struktur bangunan. Berbagai perabotan, bahan bangunan, bahan kertas serta masih banyak lagi barang/produk yang dapat dibuat dengan memanfaatkan kayu. Kayu ialah bahan alami </w:t>
      </w:r>
      <w:r w:rsidRPr="0091727A">
        <w:t>yang akan mengalami proses daur ulang serta terdegradasi menjadi unsur-unsur dasarnya (</w:t>
      </w:r>
      <w:proofErr w:type="spellStart"/>
      <w:r w:rsidR="001B492D">
        <w:rPr>
          <w:lang w:val="en-US"/>
        </w:rPr>
        <w:t>Dabukke</w:t>
      </w:r>
      <w:proofErr w:type="spellEnd"/>
      <w:r w:rsidRPr="0091727A">
        <w:t>, 201</w:t>
      </w:r>
      <w:r w:rsidR="001B492D">
        <w:rPr>
          <w:lang w:val="en-US"/>
        </w:rPr>
        <w:t>9</w:t>
      </w:r>
      <w:r w:rsidRPr="0091727A">
        <w:t xml:space="preserve">). Semakin hari produktivitas hutan Indonesia semakin menyusut yang menyebabkan kayu menjadi sangat sulit diperoleh dan harga yang relatif mahal terutama untuk kayu dengan kualitas tinggi dan berdimensi besar, sedangkan bahan baku kayu yang memiliki corak serat yang bervariasi dan </w:t>
      </w:r>
      <w:r w:rsidRPr="0091727A">
        <w:lastRenderedPageBreak/>
        <w:t xml:space="preserve">bernilai tinggi sampai sekarang masih sulit ditandingi bahkan tidak tergantikan oleh material lain. Salah satu cara penanggulangan yang bisa dicoba untuk mengatasi permasalahan tersebut adalah dengan menggunakan bahan selain kayu yang mempunyai lignoselulosa serta terbuat dalam wujud papan komposit. </w:t>
      </w:r>
    </w:p>
    <w:p w:rsidR="0091727A" w:rsidRPr="000612F6" w:rsidRDefault="0091727A" w:rsidP="0091727A">
      <w:pPr>
        <w:spacing w:before="0" w:line="240" w:lineRule="auto"/>
        <w:ind w:firstLine="284"/>
        <w:rPr>
          <w:lang w:val="en-US"/>
        </w:rPr>
      </w:pPr>
      <w:r w:rsidRPr="0091727A">
        <w:t>Salah satu bahan alam berlignoselulosa yang bisa digunakan untuk pembuatan papan komposit pengganti kayu yaitu serat alam yakni serat sabut kelapa sawit (</w:t>
      </w:r>
      <w:proofErr w:type="spellStart"/>
      <w:r w:rsidR="000612F6">
        <w:rPr>
          <w:lang w:val="en-US"/>
        </w:rPr>
        <w:t>Hanifi</w:t>
      </w:r>
      <w:proofErr w:type="spellEnd"/>
      <w:r w:rsidRPr="0091727A">
        <w:t>, 20</w:t>
      </w:r>
      <w:r w:rsidR="000612F6">
        <w:rPr>
          <w:lang w:val="en-US"/>
        </w:rPr>
        <w:t>1</w:t>
      </w:r>
      <w:r w:rsidRPr="0091727A">
        <w:t xml:space="preserve">9). Limbah serat kelapa sawit semakin hari semakin meningkat bersamaan dengan berkembang serta bertambah banyaknya industri kelapa sawit di Indonesia. Limbah dari industri yang dihasilkan tidak bisa dimanfaatkan secara optimal sehingga limbah kelapa sawit dari industri dibuang dan dibakar. Penyelesaian yang tepat untuk mengatasi permasalahan tersebut adalah dengan cara menjadikan serat kelapa sawit tersebut sebagai bahan untuk pembuatan papan komposit. Sabut kelapa sawit adalah biomassa lignoselulosa berbentuk serat dengan bagian utama selulosa 59,6%, lignin 28,5%, lemak 1,9%, protein kasar 3,6%, abu 5,6%, serta </w:t>
      </w:r>
      <w:proofErr w:type="spellStart"/>
      <w:r w:rsidRPr="00EA4377">
        <w:rPr>
          <w:i/>
          <w:iCs/>
        </w:rPr>
        <w:t>impurites</w:t>
      </w:r>
      <w:proofErr w:type="spellEnd"/>
      <w:r w:rsidRPr="0091727A">
        <w:t xml:space="preserve"> (kotoran) 8%</w:t>
      </w:r>
      <w:r w:rsidR="000612F6">
        <w:rPr>
          <w:lang w:val="en-US"/>
        </w:rPr>
        <w:t>.</w:t>
      </w:r>
    </w:p>
    <w:p w:rsidR="0091727A" w:rsidRPr="0091727A" w:rsidRDefault="0091727A" w:rsidP="0091727A">
      <w:pPr>
        <w:spacing w:before="0" w:line="240" w:lineRule="auto"/>
        <w:ind w:firstLine="284"/>
      </w:pPr>
      <w:r w:rsidRPr="0091727A">
        <w:t xml:space="preserve">Di Indonesia material komposit banyak ditemukan di berbagai industri dan rumah tangga, contohnya pada bidang otomotif, </w:t>
      </w:r>
      <w:proofErr w:type="spellStart"/>
      <w:r w:rsidRPr="00EA4377">
        <w:rPr>
          <w:i/>
          <w:iCs/>
        </w:rPr>
        <w:t>aeromodelling</w:t>
      </w:r>
      <w:proofErr w:type="spellEnd"/>
      <w:r w:rsidRPr="0091727A">
        <w:t xml:space="preserve">, perkakas dan kelautan sebagai pengganti bahan konvensional. Selain bahannya yang mudah didapatkan, komposit juga memiliki massa yang ringan, kuat, murah dan ramah lingkungan serta dapat dipadukan dengan serat-serat alam sebagai bahan penguatnya. Hal ini menjadi daya tarik bagi masyarakat untuk banyak dikembangkan sebagai bahan-bahan pengganti di berbagai bidang. </w:t>
      </w:r>
    </w:p>
    <w:p w:rsidR="0091727A" w:rsidRPr="0091727A" w:rsidRDefault="0091727A" w:rsidP="0091727A">
      <w:pPr>
        <w:spacing w:before="0" w:line="240" w:lineRule="auto"/>
        <w:ind w:firstLine="284"/>
      </w:pPr>
      <w:r w:rsidRPr="0091727A">
        <w:t xml:space="preserve">Bahan matriks pada komposit serat dapat diklasifikasikan sebagai polimer, logam, dan keramik. Polimer adalah sejumlah molekul besar yang terdiri dari unit-  unit berulang atau disebut monomer. Polimer yang biasa digunakan dalam pencampuran antara serat alam yaitu </w:t>
      </w:r>
      <w:proofErr w:type="spellStart"/>
      <w:r w:rsidRPr="00EA4377">
        <w:rPr>
          <w:i/>
          <w:iCs/>
        </w:rPr>
        <w:t>thermosetting</w:t>
      </w:r>
      <w:proofErr w:type="spellEnd"/>
      <w:r w:rsidRPr="0091727A">
        <w:t xml:space="preserve"> resin tapi pada penelitian ini polimer yang digunakan yaitu polimer termoplastik seperti </w:t>
      </w:r>
      <w:proofErr w:type="spellStart"/>
      <w:r w:rsidRPr="00EA4377">
        <w:rPr>
          <w:i/>
          <w:iCs/>
        </w:rPr>
        <w:t>polypropylene</w:t>
      </w:r>
      <w:proofErr w:type="spellEnd"/>
      <w:r w:rsidRPr="0091727A">
        <w:t xml:space="preserve"> karena sifatnya yang ulet serta memiliki titik leleh yang cukup tinggi sekitar 160ºC, sedangkan untuk </w:t>
      </w:r>
      <w:r w:rsidRPr="00EA4377">
        <w:rPr>
          <w:i/>
          <w:iCs/>
        </w:rPr>
        <w:t>f</w:t>
      </w:r>
      <w:proofErr w:type="spellStart"/>
      <w:r w:rsidR="00C03475" w:rsidRPr="00EA4377">
        <w:rPr>
          <w:i/>
          <w:iCs/>
          <w:lang w:val="en-US"/>
        </w:rPr>
        <w:t>i</w:t>
      </w:r>
      <w:r w:rsidRPr="00EA4377">
        <w:rPr>
          <w:i/>
          <w:iCs/>
        </w:rPr>
        <w:t>ller</w:t>
      </w:r>
      <w:proofErr w:type="spellEnd"/>
      <w:r w:rsidRPr="0091727A">
        <w:t xml:space="preserve"> atau penguatnya yaitu serat pelepah. Pelepah sawit merupakan limbah yang dihasilkan dari pohon kelapa sawit. Pohon kelapa sawit memiliki jumlah pelepah optimum 40-56 pelepah pada usia muda dan 40-48 pelepah pada usia tua. Limbah pelepah sawit </w:t>
      </w:r>
      <w:r w:rsidRPr="0091727A">
        <w:t>pada luasan areal 1 Ha dapat menghasilkan 10 ton/ha/tahun. Apabila dengan jumlah pelepah yang besar tidak dilakukan pengolahan khusus, maka akan menjadi masalah besar dan menjadi limbah yang memakan tempat (</w:t>
      </w:r>
      <w:proofErr w:type="spellStart"/>
      <w:r w:rsidR="0034799E">
        <w:rPr>
          <w:lang w:val="en-US"/>
        </w:rPr>
        <w:t>Dabbuke</w:t>
      </w:r>
      <w:proofErr w:type="spellEnd"/>
      <w:r w:rsidRPr="0091727A">
        <w:t>, 2019).</w:t>
      </w:r>
    </w:p>
    <w:p w:rsidR="0091727A" w:rsidRPr="0091727A" w:rsidRDefault="0091727A" w:rsidP="0091727A">
      <w:pPr>
        <w:spacing w:before="0" w:line="240" w:lineRule="auto"/>
        <w:ind w:firstLine="284"/>
      </w:pPr>
      <w:r w:rsidRPr="0091727A">
        <w:t>Berdasarkan kondisi tersebut perlu adanya upaya yang inovatif pengembangan teknologi agar dapat meningkatkan efisiensi pemanfaatan limbah plastik dan limbah sabut pelepah kelapa sawit. Salah satu upaya yang dapat dilakukan adalah menggabungkan kedua bahan tersebut menjadi bahan baku komposit plastik dengan penguat sabut pelepah kelapa sawit. Selain itu juga, penggunaan limbah plastik dan limbah sabut pelepah kelapa sawit sebagai bahan baku komposit dapat membantu kebijakan pemerintah tentang perencanaan pembangunan rendah karbon dengan upaya penggunaan material yang tidak berbahaya bagi ekosistem dan pemanfaatan sampah menjadi barang/produk baru yang dapat digunakan kembali dan memperpanjang umur pakai produk tersebut sehingga menghasilkan ekonomi yang lebih baik dan mendorong pengembangan teknologi semakin maju. Penggunaan limbah sabut pelepah kelapa sawit sebagai bahan dasar dalam penelitian ini adalah karena semakin menurunnya produktivitas 3 kayu di Indonesia sedangkan kebutuhan manusia akan papan semakin meningkat. Selain itu, sumber daya alam yang dapat diperbaharui dan ketersediaannya di Indonesia sangat melimpah salah satunya adalah sabut pelepah kelapa sawit. Penelitian ini akan dilakukan dengan menggunakan serat sabut pelepah kelapa sawit yang diberi perlakuan kimiawi dengan ukuran yang seragam sehingga meningkatkan kekuatan komposit yang dibuat. Penggunaan plastik dalam penelitian ini menghasilkan lembaran komposit yang lebih baik. Hal ini dikarenakan sifat plastik yang menolak air (</w:t>
      </w:r>
      <w:proofErr w:type="spellStart"/>
      <w:r w:rsidRPr="0091727A">
        <w:t>hidrofobik</w:t>
      </w:r>
      <w:proofErr w:type="spellEnd"/>
      <w:r w:rsidRPr="0091727A">
        <w:t xml:space="preserve">) sehingga papan lebih tahan air dan </w:t>
      </w:r>
      <w:proofErr w:type="spellStart"/>
      <w:r w:rsidRPr="0091727A">
        <w:t>lembab</w:t>
      </w:r>
      <w:proofErr w:type="spellEnd"/>
      <w:r w:rsidRPr="0091727A">
        <w:t xml:space="preserve"> (</w:t>
      </w:r>
      <w:proofErr w:type="spellStart"/>
      <w:r w:rsidR="00F03267">
        <w:rPr>
          <w:lang w:val="en-US"/>
        </w:rPr>
        <w:t>Indrayani</w:t>
      </w:r>
      <w:proofErr w:type="spellEnd"/>
      <w:r w:rsidRPr="0091727A">
        <w:t>, 20</w:t>
      </w:r>
      <w:r w:rsidR="001152E6">
        <w:rPr>
          <w:lang w:val="en-US"/>
        </w:rPr>
        <w:t>19</w:t>
      </w:r>
      <w:r w:rsidRPr="0091727A">
        <w:t>).</w:t>
      </w:r>
    </w:p>
    <w:p w:rsidR="0091727A" w:rsidRPr="0091727A" w:rsidRDefault="0091727A" w:rsidP="0091727A">
      <w:pPr>
        <w:spacing w:before="0" w:line="240" w:lineRule="auto"/>
        <w:ind w:firstLine="284"/>
      </w:pPr>
      <w:r w:rsidRPr="0091727A">
        <w:t xml:space="preserve">Pada penelitian yang dilakukan oleh </w:t>
      </w:r>
      <w:proofErr w:type="spellStart"/>
      <w:r w:rsidR="001152E6">
        <w:rPr>
          <w:lang w:val="en-US"/>
        </w:rPr>
        <w:t>Indrayani</w:t>
      </w:r>
      <w:proofErr w:type="spellEnd"/>
      <w:r w:rsidR="001152E6">
        <w:rPr>
          <w:lang w:val="en-US"/>
        </w:rPr>
        <w:t>,</w:t>
      </w:r>
      <w:r w:rsidRPr="0091727A">
        <w:t xml:space="preserve"> 202</w:t>
      </w:r>
      <w:r w:rsidR="001152E6">
        <w:rPr>
          <w:lang w:val="en-US"/>
        </w:rPr>
        <w:t>2</w:t>
      </w:r>
      <w:r w:rsidRPr="0091727A">
        <w:t xml:space="preserve"> yang berjudul </w:t>
      </w:r>
      <w:r w:rsidR="001152E6">
        <w:rPr>
          <w:lang w:val="en-US"/>
        </w:rPr>
        <w:t>“</w:t>
      </w:r>
      <w:r w:rsidR="001152E6" w:rsidRPr="00063CAD">
        <w:rPr>
          <w:bCs/>
          <w:color w:val="000000"/>
        </w:rPr>
        <w:t xml:space="preserve">Analisis Sifat Mekanik Bumper Mobil Dengan Variasi Komposisi Material Komposit </w:t>
      </w:r>
      <w:proofErr w:type="spellStart"/>
      <w:r w:rsidR="001152E6" w:rsidRPr="00063CAD">
        <w:rPr>
          <w:bCs/>
          <w:i/>
          <w:iCs/>
          <w:color w:val="000000"/>
        </w:rPr>
        <w:t>Polypropylen</w:t>
      </w:r>
      <w:proofErr w:type="spellEnd"/>
      <w:r w:rsidR="001152E6" w:rsidRPr="00063CAD">
        <w:rPr>
          <w:bCs/>
          <w:color w:val="000000"/>
        </w:rPr>
        <w:t xml:space="preserve"> </w:t>
      </w:r>
      <w:proofErr w:type="spellStart"/>
      <w:r w:rsidR="001152E6" w:rsidRPr="00063CAD">
        <w:rPr>
          <w:bCs/>
          <w:color w:val="000000"/>
        </w:rPr>
        <w:t>Berpenguat</w:t>
      </w:r>
      <w:proofErr w:type="spellEnd"/>
      <w:r w:rsidR="001152E6" w:rsidRPr="00063CAD">
        <w:rPr>
          <w:bCs/>
          <w:color w:val="000000"/>
        </w:rPr>
        <w:t xml:space="preserve"> Serat Pelepah Sawit Menggunakan Metode Simulasi Kegagalan</w:t>
      </w:r>
      <w:r w:rsidR="001152E6">
        <w:rPr>
          <w:bCs/>
          <w:color w:val="000000"/>
          <w:lang w:val="en-US"/>
        </w:rPr>
        <w:t>”,</w:t>
      </w:r>
      <w:r w:rsidRPr="0091727A">
        <w:t xml:space="preserve"> telah membuat material papan komposit dengan komposisi fraksi 25% serat pelepah kelapa sawit + 75% matriks, 35% serat pelepah kelapa sawit + 65% matriks dan 45% serat pelepah kelapa sawit + 55% matriks dengan waktu </w:t>
      </w:r>
      <w:r w:rsidR="003F2639" w:rsidRPr="003F2639">
        <w:rPr>
          <w:i/>
          <w:iCs/>
        </w:rPr>
        <w:t xml:space="preserve">hot </w:t>
      </w:r>
      <w:proofErr w:type="spellStart"/>
      <w:r w:rsidR="003F2639" w:rsidRPr="003F2639">
        <w:rPr>
          <w:i/>
          <w:iCs/>
        </w:rPr>
        <w:t>press</w:t>
      </w:r>
      <w:proofErr w:type="spellEnd"/>
      <w:r w:rsidRPr="0091727A">
        <w:t xml:space="preserve"> 30 menit dan temperatur </w:t>
      </w:r>
      <w:r w:rsidR="003F2639" w:rsidRPr="003F2639">
        <w:rPr>
          <w:i/>
          <w:iCs/>
        </w:rPr>
        <w:t xml:space="preserve">hot </w:t>
      </w:r>
      <w:proofErr w:type="spellStart"/>
      <w:r w:rsidR="003F2639" w:rsidRPr="003F2639">
        <w:rPr>
          <w:i/>
          <w:iCs/>
        </w:rPr>
        <w:t>press</w:t>
      </w:r>
      <w:proofErr w:type="spellEnd"/>
      <w:r w:rsidRPr="0091727A">
        <w:t xml:space="preserve"> 250</w:t>
      </w:r>
      <w:r w:rsidRPr="009C7677">
        <w:rPr>
          <w:vertAlign w:val="superscript"/>
        </w:rPr>
        <w:t>o</w:t>
      </w:r>
      <w:r w:rsidRPr="0091727A">
        <w:t xml:space="preserve">C. Pengujian yang dilakukan yaitu uji tarik. Hasil uji tarik dari </w:t>
      </w:r>
      <w:r w:rsidRPr="0091727A">
        <w:lastRenderedPageBreak/>
        <w:t xml:space="preserve">masing-masing </w:t>
      </w:r>
      <w:proofErr w:type="spellStart"/>
      <w:r w:rsidRPr="0091727A">
        <w:t>masing</w:t>
      </w:r>
      <w:proofErr w:type="spellEnd"/>
      <w:r w:rsidRPr="0091727A">
        <w:t xml:space="preserve"> komposisi yaitu 25% serat pelepah kelapa sawit + 75% matriks sebesar 23,650 </w:t>
      </w:r>
      <w:proofErr w:type="spellStart"/>
      <w:r w:rsidRPr="0091727A">
        <w:t>MPa</w:t>
      </w:r>
      <w:proofErr w:type="spellEnd"/>
      <w:r w:rsidRPr="0091727A">
        <w:t xml:space="preserve">, komposisi 35% serat pelepah kelapa sawit + 65% matriks sebesar 25,326 </w:t>
      </w:r>
      <w:proofErr w:type="spellStart"/>
      <w:r w:rsidRPr="0091727A">
        <w:t>MPa</w:t>
      </w:r>
      <w:proofErr w:type="spellEnd"/>
      <w:r w:rsidRPr="0091727A">
        <w:t xml:space="preserve"> dan pada komposisi 45% serat pelepah kelapa sawit + 55% matriks sebesar 26,008 </w:t>
      </w:r>
      <w:proofErr w:type="spellStart"/>
      <w:r w:rsidRPr="0091727A">
        <w:t>MPa</w:t>
      </w:r>
      <w:proofErr w:type="spellEnd"/>
      <w:r w:rsidRPr="0091727A">
        <w:t xml:space="preserve">. Untuk nilai regangan tarik pada komposisi 25% serat pelepah kelapa sawit + 75% matriks sebesar 11,33%, pada komposisi 35% serat pelepah kelapa sawit + 65% matriks sebesar 22,31% dan pada komposisi 45% serat pelepah kelapa sawit + 55% matriks sebesar 44,77%. Sedangkan untuk nilai </w:t>
      </w:r>
      <w:proofErr w:type="spellStart"/>
      <w:r w:rsidRPr="0091727A">
        <w:t>modulus</w:t>
      </w:r>
      <w:proofErr w:type="spellEnd"/>
      <w:r w:rsidRPr="0091727A">
        <w:t xml:space="preserve"> elastisitas pada komposisi 25% serat pelepah kelapa sawit + 75% matriks sebesar 2,0873 </w:t>
      </w:r>
      <w:proofErr w:type="spellStart"/>
      <w:r w:rsidRPr="0091727A">
        <w:t>MPa</w:t>
      </w:r>
      <w:proofErr w:type="spellEnd"/>
      <w:r w:rsidRPr="0091727A">
        <w:t xml:space="preserve">, komposisi 35% serat pelepah kelapa sawit + 65% matriks sebesar 1,1344 </w:t>
      </w:r>
      <w:proofErr w:type="spellStart"/>
      <w:r w:rsidRPr="0091727A">
        <w:t>MPa</w:t>
      </w:r>
      <w:proofErr w:type="spellEnd"/>
      <w:r w:rsidRPr="0091727A">
        <w:t xml:space="preserve">, dan pada komposisi 45% serat pelepah kelapa sawit + 55% matriks sebesar 0,5809 </w:t>
      </w:r>
      <w:proofErr w:type="spellStart"/>
      <w:r w:rsidRPr="0091727A">
        <w:t>MPa</w:t>
      </w:r>
      <w:proofErr w:type="spellEnd"/>
      <w:r w:rsidRPr="0091727A">
        <w:t>.</w:t>
      </w:r>
    </w:p>
    <w:p w:rsidR="0091727A" w:rsidRPr="0091727A" w:rsidRDefault="0091727A" w:rsidP="0091727A">
      <w:pPr>
        <w:spacing w:before="0" w:line="240" w:lineRule="auto"/>
        <w:ind w:firstLine="284"/>
      </w:pPr>
      <w:r w:rsidRPr="0091727A">
        <w:t xml:space="preserve">Berdasarkan hasil pengujian tersebut, untuk nilai uji tarik mendapatkan nilai terbesar pada komposisi 45% serat pelepah kelapa sawit + 55% matriks lalu diikuti penurunan kekuatan tarik pada komposisi 35% serat pelepah kelapa sawit + 65% matriks dan 25% serat pelepah kelapa sawit + 75% matriks. Untuk nilai regangan tarik mendapatkan nilai terbesar pada komposisi 45% serat pelepah kelapa sawit + 55% matriks lalu diikuti penurunan nilai regangan tarik pada komposisi 35% serat pelepah kelapa sawit + 65% matriks dan 25% serat pelepah kelapa sawit + 75% matriks. Untuk nilai </w:t>
      </w:r>
      <w:proofErr w:type="spellStart"/>
      <w:r w:rsidRPr="00EA4377">
        <w:rPr>
          <w:i/>
          <w:iCs/>
        </w:rPr>
        <w:t>modulus</w:t>
      </w:r>
      <w:proofErr w:type="spellEnd"/>
      <w:r w:rsidRPr="00EA4377">
        <w:rPr>
          <w:i/>
          <w:iCs/>
        </w:rPr>
        <w:t xml:space="preserve"> elastisitas</w:t>
      </w:r>
      <w:r w:rsidRPr="0091727A">
        <w:t xml:space="preserve"> mendapatkan nilai terbesar pada 25% serat pelepah kelapa sawit + 75 matriks lalu diikuti penurunan nilai </w:t>
      </w:r>
      <w:proofErr w:type="spellStart"/>
      <w:r w:rsidRPr="00EA4377">
        <w:rPr>
          <w:i/>
          <w:iCs/>
        </w:rPr>
        <w:t>modulus</w:t>
      </w:r>
      <w:proofErr w:type="spellEnd"/>
      <w:r w:rsidRPr="00EA4377">
        <w:rPr>
          <w:i/>
          <w:iCs/>
        </w:rPr>
        <w:t xml:space="preserve"> elastisitas</w:t>
      </w:r>
      <w:r w:rsidRPr="0091727A">
        <w:t xml:space="preserve"> pada komposisi 35% serat pelepah kelapa sawit + 65% matriks dan 45% serat pelepah kelapa sawit + 55% matriks.</w:t>
      </w:r>
    </w:p>
    <w:p w:rsidR="0091727A" w:rsidRPr="006C03F0" w:rsidRDefault="0091727A" w:rsidP="0091727A">
      <w:pPr>
        <w:spacing w:before="0" w:line="240" w:lineRule="auto"/>
        <w:ind w:firstLine="284"/>
        <w:rPr>
          <w:sz w:val="24"/>
          <w:szCs w:val="24"/>
          <w:lang w:val="en-US"/>
        </w:rPr>
      </w:pPr>
      <w:r w:rsidRPr="0091727A">
        <w:t xml:space="preserve">Berdasarkan uraian </w:t>
      </w:r>
      <w:proofErr w:type="spellStart"/>
      <w:r w:rsidRPr="0091727A">
        <w:t>diatas</w:t>
      </w:r>
      <w:proofErr w:type="spellEnd"/>
      <w:r w:rsidRPr="0091727A">
        <w:t xml:space="preserve"> memungkinkan untuk melakukan pengujian komposit plastik </w:t>
      </w:r>
      <w:proofErr w:type="spellStart"/>
      <w:r w:rsidRPr="00EA4377">
        <w:rPr>
          <w:i/>
          <w:iCs/>
        </w:rPr>
        <w:t>polypropylene</w:t>
      </w:r>
      <w:proofErr w:type="spellEnd"/>
      <w:r w:rsidRPr="0091727A">
        <w:t xml:space="preserve"> (</w:t>
      </w:r>
      <w:r w:rsidR="00C03475">
        <w:rPr>
          <w:lang w:val="en-US"/>
        </w:rPr>
        <w:t>PP</w:t>
      </w:r>
      <w:r w:rsidRPr="0091727A">
        <w:t xml:space="preserve">) </w:t>
      </w:r>
      <w:proofErr w:type="spellStart"/>
      <w:r w:rsidRPr="0091727A">
        <w:t>berpenguat</w:t>
      </w:r>
      <w:proofErr w:type="spellEnd"/>
      <w:r w:rsidRPr="0091727A">
        <w:t xml:space="preserve"> serat pelepah kelapa sawit dengan variasi temperatur, sehingga dapat dilakukan penelitian lebih lanjut untuk mengetahui karakteristik material.</w:t>
      </w:r>
    </w:p>
    <w:p w:rsidR="00235492" w:rsidRDefault="00235492">
      <w:pPr>
        <w:spacing w:before="0" w:line="240" w:lineRule="auto"/>
        <w:ind w:firstLine="0"/>
        <w:rPr>
          <w:b/>
        </w:rPr>
      </w:pPr>
    </w:p>
    <w:p w:rsidR="009421FF" w:rsidRPr="00C03475" w:rsidRDefault="00C03475" w:rsidP="00C03475">
      <w:pPr>
        <w:pStyle w:val="ListParagraph"/>
        <w:numPr>
          <w:ilvl w:val="0"/>
          <w:numId w:val="2"/>
        </w:numPr>
        <w:spacing w:before="0" w:line="240" w:lineRule="auto"/>
        <w:ind w:left="284" w:hanging="284"/>
        <w:rPr>
          <w:b/>
          <w:lang w:val="en-US"/>
        </w:rPr>
      </w:pPr>
      <w:r>
        <w:rPr>
          <w:b/>
          <w:lang w:val="en-US"/>
        </w:rPr>
        <w:t>METODOLOGI</w:t>
      </w:r>
    </w:p>
    <w:p w:rsidR="00D20964" w:rsidRPr="00913B29" w:rsidRDefault="006C2482" w:rsidP="00913B29">
      <w:pPr>
        <w:spacing w:before="0" w:line="240" w:lineRule="auto"/>
        <w:ind w:firstLine="284"/>
      </w:pPr>
      <w:r w:rsidRPr="00485ED6">
        <w:t xml:space="preserve">Penelitian dilakukan di 2 tempat yaitu di </w:t>
      </w:r>
      <w:proofErr w:type="spellStart"/>
      <w:r w:rsidRPr="00485ED6">
        <w:t>Workshop</w:t>
      </w:r>
      <w:proofErr w:type="spellEnd"/>
      <w:r w:rsidRPr="00485ED6">
        <w:t xml:space="preserve"> Teknik Mesin </w:t>
      </w:r>
      <w:r w:rsidR="00D20964" w:rsidRPr="00485ED6">
        <w:t>UNISMA</w:t>
      </w:r>
      <w:r w:rsidRPr="00485ED6">
        <w:t xml:space="preserve"> Bekasi </w:t>
      </w:r>
      <w:r w:rsidR="00D20964">
        <w:rPr>
          <w:lang w:val="en-US"/>
        </w:rPr>
        <w:t xml:space="preserve">dan </w:t>
      </w:r>
      <w:r w:rsidR="00D20964" w:rsidRPr="00965D88">
        <w:t>PT Bakrie Pipe Industries Bekasi</w:t>
      </w:r>
      <w:r w:rsidR="00D20964">
        <w:rPr>
          <w:lang w:val="en-US"/>
        </w:rPr>
        <w:t>.</w:t>
      </w:r>
      <w:r w:rsidR="00D20964" w:rsidRPr="00485ED6">
        <w:t xml:space="preserve"> </w:t>
      </w:r>
      <w:r w:rsidR="00965D88" w:rsidRPr="00965D88">
        <w:t xml:space="preserve">Proses pembuatan komponen komposit serat pelepah kelapa sawit dan plastik </w:t>
      </w:r>
      <w:proofErr w:type="spellStart"/>
      <w:r w:rsidR="00965D88" w:rsidRPr="00965D88">
        <w:t>polypropylene</w:t>
      </w:r>
      <w:proofErr w:type="spellEnd"/>
      <w:r w:rsidR="00965D88" w:rsidRPr="00965D88">
        <w:t xml:space="preserve"> serta </w:t>
      </w:r>
      <w:proofErr w:type="spellStart"/>
      <w:r w:rsidR="00D20964">
        <w:rPr>
          <w:lang w:val="en-US"/>
        </w:rPr>
        <w:t>pengujian</w:t>
      </w:r>
      <w:proofErr w:type="spellEnd"/>
      <w:r w:rsidR="00D20964">
        <w:rPr>
          <w:lang w:val="en-US"/>
        </w:rPr>
        <w:t xml:space="preserve"> </w:t>
      </w:r>
      <w:proofErr w:type="spellStart"/>
      <w:r w:rsidR="00D20964">
        <w:rPr>
          <w:lang w:val="en-US"/>
        </w:rPr>
        <w:t>densitas</w:t>
      </w:r>
      <w:proofErr w:type="spellEnd"/>
      <w:r w:rsidR="00965D88" w:rsidRPr="00965D88">
        <w:t xml:space="preserve"> dilakukan di </w:t>
      </w:r>
      <w:proofErr w:type="spellStart"/>
      <w:r w:rsidR="00965D88" w:rsidRPr="00965D88">
        <w:t>Workshop</w:t>
      </w:r>
      <w:proofErr w:type="spellEnd"/>
      <w:r w:rsidR="00965D88" w:rsidRPr="00965D88">
        <w:t xml:space="preserve"> Teknik Mesin Universitas Islam “45”, pengujian impak dilakukan di PT Bakrie Pipe Industries Bekasi.</w:t>
      </w:r>
      <w:r w:rsidR="00913B29">
        <w:rPr>
          <w:lang w:val="en-US"/>
        </w:rPr>
        <w:t xml:space="preserve"> </w:t>
      </w:r>
      <w:proofErr w:type="spellStart"/>
      <w:r w:rsidR="00D20964">
        <w:rPr>
          <w:lang w:val="en-US"/>
        </w:rPr>
        <w:t>Penelitian</w:t>
      </w:r>
      <w:proofErr w:type="spellEnd"/>
      <w:r w:rsidR="00D20964">
        <w:rPr>
          <w:lang w:val="en-US"/>
        </w:rPr>
        <w:t xml:space="preserve"> yang </w:t>
      </w:r>
      <w:proofErr w:type="spellStart"/>
      <w:r w:rsidR="00D20964">
        <w:rPr>
          <w:lang w:val="en-US"/>
        </w:rPr>
        <w:t>dilakukan</w:t>
      </w:r>
      <w:proofErr w:type="spellEnd"/>
      <w:r w:rsidR="00D20964">
        <w:rPr>
          <w:lang w:val="en-US"/>
        </w:rPr>
        <w:t xml:space="preserve"> </w:t>
      </w:r>
      <w:proofErr w:type="spellStart"/>
      <w:r w:rsidR="00D20964">
        <w:rPr>
          <w:lang w:val="en-US"/>
        </w:rPr>
        <w:t>dapat</w:t>
      </w:r>
      <w:proofErr w:type="spellEnd"/>
      <w:r w:rsidR="00D20964">
        <w:rPr>
          <w:lang w:val="en-US"/>
        </w:rPr>
        <w:t xml:space="preserve"> </w:t>
      </w:r>
      <w:proofErr w:type="spellStart"/>
      <w:r w:rsidR="00D20964">
        <w:rPr>
          <w:lang w:val="en-US"/>
        </w:rPr>
        <w:t>dilihat</w:t>
      </w:r>
      <w:proofErr w:type="spellEnd"/>
      <w:r w:rsidR="00D20964">
        <w:rPr>
          <w:lang w:val="en-US"/>
        </w:rPr>
        <w:t xml:space="preserve"> </w:t>
      </w:r>
      <w:r w:rsidR="00D20964">
        <w:rPr>
          <w:lang w:val="en-US"/>
        </w:rPr>
        <w:t xml:space="preserve">pada Gambar 1. Diagram </w:t>
      </w:r>
      <w:proofErr w:type="spellStart"/>
      <w:r w:rsidR="00D20964">
        <w:rPr>
          <w:lang w:val="en-US"/>
        </w:rPr>
        <w:t>Alir</w:t>
      </w:r>
      <w:proofErr w:type="spellEnd"/>
      <w:r w:rsidR="00D20964">
        <w:rPr>
          <w:lang w:val="en-US"/>
        </w:rPr>
        <w:t xml:space="preserve"> </w:t>
      </w:r>
      <w:proofErr w:type="spellStart"/>
      <w:r w:rsidR="00D20964">
        <w:rPr>
          <w:lang w:val="en-US"/>
        </w:rPr>
        <w:t>Penelitian</w:t>
      </w:r>
      <w:proofErr w:type="spellEnd"/>
      <w:r w:rsidR="00D20964">
        <w:rPr>
          <w:lang w:val="en-US"/>
        </w:rPr>
        <w:t xml:space="preserve"> </w:t>
      </w:r>
      <w:proofErr w:type="spellStart"/>
      <w:r w:rsidR="00D20964">
        <w:rPr>
          <w:lang w:val="en-US"/>
        </w:rPr>
        <w:t>berikut</w:t>
      </w:r>
      <w:proofErr w:type="spellEnd"/>
      <w:r w:rsidR="00D20964">
        <w:rPr>
          <w:lang w:val="en-US"/>
        </w:rPr>
        <w:t xml:space="preserve"> </w:t>
      </w:r>
      <w:proofErr w:type="spellStart"/>
      <w:r w:rsidR="00D20964">
        <w:rPr>
          <w:lang w:val="en-US"/>
        </w:rPr>
        <w:t>ini</w:t>
      </w:r>
      <w:proofErr w:type="spellEnd"/>
      <w:r w:rsidR="00D20964">
        <w:rPr>
          <w:lang w:val="en-US"/>
        </w:rPr>
        <w:t xml:space="preserve">: </w:t>
      </w:r>
    </w:p>
    <w:p w:rsidR="001909A6" w:rsidRDefault="001909A6" w:rsidP="00D20964">
      <w:pPr>
        <w:spacing w:before="0" w:line="240" w:lineRule="auto"/>
        <w:ind w:firstLine="284"/>
        <w:rPr>
          <w:lang w:val="en-US"/>
        </w:rPr>
      </w:pPr>
      <w:r>
        <w:rPr>
          <w:noProof/>
        </w:rPr>
        <w:drawing>
          <wp:inline distT="0" distB="0" distL="0" distR="0" wp14:anchorId="4A9B932C" wp14:editId="4D69DB85">
            <wp:extent cx="2466975" cy="364089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4" cstate="print">
                      <a:extLst>
                        <a:ext uri="{28A0092B-C50C-407E-A947-70E740481C1C}">
                          <a14:useLocalDpi xmlns:a14="http://schemas.microsoft.com/office/drawing/2010/main" val="0"/>
                        </a:ext>
                      </a:extLst>
                    </a:blip>
                    <a:srcRect l="4319" b="3587"/>
                    <a:stretch/>
                  </pic:blipFill>
                  <pic:spPr bwMode="auto">
                    <a:xfrm>
                      <a:off x="0" y="0"/>
                      <a:ext cx="2472804" cy="3649501"/>
                    </a:xfrm>
                    <a:prstGeom prst="rect">
                      <a:avLst/>
                    </a:prstGeom>
                    <a:ln>
                      <a:noFill/>
                    </a:ln>
                    <a:extLst>
                      <a:ext uri="{53640926-AAD7-44D8-BBD7-CCE9431645EC}">
                        <a14:shadowObscured xmlns:a14="http://schemas.microsoft.com/office/drawing/2010/main"/>
                      </a:ext>
                    </a:extLst>
                  </pic:spPr>
                </pic:pic>
              </a:graphicData>
            </a:graphic>
          </wp:inline>
        </w:drawing>
      </w:r>
    </w:p>
    <w:p w:rsidR="001909A6" w:rsidRPr="00D20964" w:rsidRDefault="001909A6" w:rsidP="00D20964">
      <w:pPr>
        <w:spacing w:before="0" w:line="240" w:lineRule="auto"/>
        <w:ind w:firstLine="284"/>
        <w:rPr>
          <w:lang w:val="en-US"/>
        </w:rPr>
      </w:pPr>
      <w:r>
        <w:rPr>
          <w:noProof/>
        </w:rPr>
        <w:drawing>
          <wp:inline distT="0" distB="0" distL="0" distR="0" wp14:anchorId="5DC187E9">
            <wp:extent cx="2505091" cy="30194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5" cstate="print">
                      <a:extLst>
                        <a:ext uri="{28A0092B-C50C-407E-A947-70E740481C1C}">
                          <a14:useLocalDpi xmlns:a14="http://schemas.microsoft.com/office/drawing/2010/main" val="0"/>
                        </a:ext>
                      </a:extLst>
                    </a:blip>
                    <a:srcRect l="2621" t="8109"/>
                    <a:stretch/>
                  </pic:blipFill>
                  <pic:spPr bwMode="auto">
                    <a:xfrm>
                      <a:off x="0" y="0"/>
                      <a:ext cx="2520069" cy="3037478"/>
                    </a:xfrm>
                    <a:prstGeom prst="rect">
                      <a:avLst/>
                    </a:prstGeom>
                    <a:ln>
                      <a:noFill/>
                    </a:ln>
                    <a:extLst>
                      <a:ext uri="{53640926-AAD7-44D8-BBD7-CCE9431645EC}">
                        <a14:shadowObscured xmlns:a14="http://schemas.microsoft.com/office/drawing/2010/main"/>
                      </a:ext>
                    </a:extLst>
                  </pic:spPr>
                </pic:pic>
              </a:graphicData>
            </a:graphic>
          </wp:inline>
        </w:drawing>
      </w:r>
    </w:p>
    <w:p w:rsidR="00D20964" w:rsidRDefault="001909A6" w:rsidP="00D20964">
      <w:pPr>
        <w:spacing w:before="0" w:line="240" w:lineRule="auto"/>
        <w:ind w:firstLine="0"/>
        <w:jc w:val="center"/>
        <w:rPr>
          <w:lang w:val="en-US"/>
        </w:rPr>
      </w:pPr>
      <w:r>
        <w:rPr>
          <w:lang w:val="en-US"/>
        </w:rPr>
        <w:t xml:space="preserve">Gambar 1. Diagram </w:t>
      </w:r>
      <w:proofErr w:type="spellStart"/>
      <w:r>
        <w:rPr>
          <w:lang w:val="en-US"/>
        </w:rPr>
        <w:t>Alir</w:t>
      </w:r>
      <w:proofErr w:type="spellEnd"/>
      <w:r>
        <w:rPr>
          <w:lang w:val="en-US"/>
        </w:rPr>
        <w:t xml:space="preserve"> </w:t>
      </w:r>
      <w:proofErr w:type="spellStart"/>
      <w:r>
        <w:rPr>
          <w:lang w:val="en-US"/>
        </w:rPr>
        <w:t>Penelitian</w:t>
      </w:r>
      <w:proofErr w:type="spellEnd"/>
    </w:p>
    <w:p w:rsidR="0034799E" w:rsidRPr="001909A6" w:rsidRDefault="0034799E" w:rsidP="00D20964">
      <w:pPr>
        <w:spacing w:before="0" w:line="240" w:lineRule="auto"/>
        <w:ind w:firstLine="0"/>
        <w:jc w:val="center"/>
        <w:rPr>
          <w:lang w:val="en-US"/>
        </w:rPr>
      </w:pPr>
    </w:p>
    <w:p w:rsidR="00E16EB5" w:rsidRDefault="00E16EB5" w:rsidP="00E16EB5">
      <w:pPr>
        <w:pStyle w:val="ListParagraph"/>
        <w:numPr>
          <w:ilvl w:val="1"/>
          <w:numId w:val="2"/>
        </w:numPr>
        <w:spacing w:before="0" w:line="240" w:lineRule="auto"/>
        <w:ind w:left="426" w:hanging="426"/>
        <w:rPr>
          <w:b/>
          <w:bCs/>
        </w:rPr>
      </w:pPr>
      <w:r w:rsidRPr="00E16EB5">
        <w:rPr>
          <w:b/>
          <w:bCs/>
        </w:rPr>
        <w:t>Bahan dan Alat Penelitian</w:t>
      </w:r>
    </w:p>
    <w:p w:rsidR="0034799E" w:rsidRPr="0034799E" w:rsidRDefault="007F6E57" w:rsidP="00887EE8">
      <w:pPr>
        <w:spacing w:before="0" w:line="240" w:lineRule="auto"/>
        <w:ind w:firstLine="426"/>
        <w:rPr>
          <w:lang w:val="en-US"/>
        </w:rPr>
      </w:pPr>
      <w:r>
        <w:t>Bahan yang digunakan dalam penelitian ini</w:t>
      </w:r>
      <w:r>
        <w:rPr>
          <w:b/>
          <w:bCs/>
          <w:lang w:val="en-US"/>
        </w:rPr>
        <w:t xml:space="preserve"> </w:t>
      </w:r>
      <w:r>
        <w:t xml:space="preserve">adalah </w:t>
      </w:r>
      <w:proofErr w:type="spellStart"/>
      <w:r w:rsidRPr="007F6E57">
        <w:rPr>
          <w:lang w:val="en-US"/>
        </w:rPr>
        <w:t>serat</w:t>
      </w:r>
      <w:proofErr w:type="spellEnd"/>
      <w:r w:rsidRPr="007F6E57">
        <w:rPr>
          <w:lang w:val="en-US"/>
        </w:rPr>
        <w:t xml:space="preserve"> </w:t>
      </w:r>
      <w:proofErr w:type="spellStart"/>
      <w:r w:rsidRPr="007F6E57">
        <w:rPr>
          <w:lang w:val="en-US"/>
        </w:rPr>
        <w:t>pelepah</w:t>
      </w:r>
      <w:proofErr w:type="spellEnd"/>
      <w:r w:rsidRPr="007F6E57">
        <w:rPr>
          <w:lang w:val="en-US"/>
        </w:rPr>
        <w:t xml:space="preserve"> </w:t>
      </w:r>
      <w:proofErr w:type="spellStart"/>
      <w:r w:rsidRPr="007F6E57">
        <w:rPr>
          <w:lang w:val="en-US"/>
        </w:rPr>
        <w:t>kelapa</w:t>
      </w:r>
      <w:proofErr w:type="spellEnd"/>
      <w:r w:rsidRPr="007F6E57">
        <w:rPr>
          <w:lang w:val="en-US"/>
        </w:rPr>
        <w:t xml:space="preserve"> </w:t>
      </w:r>
      <w:proofErr w:type="spellStart"/>
      <w:r w:rsidRPr="007F6E57">
        <w:rPr>
          <w:lang w:val="en-US"/>
        </w:rPr>
        <w:t>sawit</w:t>
      </w:r>
      <w:proofErr w:type="spellEnd"/>
      <w:r>
        <w:t>,</w:t>
      </w:r>
      <w:r w:rsidRPr="007F6E57">
        <w:rPr>
          <w:lang w:val="en-US"/>
        </w:rPr>
        <w:t xml:space="preserve"> </w:t>
      </w:r>
      <w:r>
        <w:t>plastik</w:t>
      </w:r>
      <w:r w:rsidRPr="007F6E57">
        <w:rPr>
          <w:lang w:val="en-US"/>
        </w:rPr>
        <w:t xml:space="preserve"> </w:t>
      </w:r>
      <w:r w:rsidRPr="007F6E57">
        <w:rPr>
          <w:i/>
          <w:iCs/>
          <w:lang w:val="en-US"/>
        </w:rPr>
        <w:t>polypropylene</w:t>
      </w:r>
      <w:r w:rsidRPr="007F6E57">
        <w:rPr>
          <w:lang w:val="en-US"/>
        </w:rPr>
        <w:t xml:space="preserve">, </w:t>
      </w:r>
      <w:proofErr w:type="spellStart"/>
      <w:r w:rsidRPr="007F6E57">
        <w:rPr>
          <w:lang w:val="en-US"/>
        </w:rPr>
        <w:t>larutan</w:t>
      </w:r>
      <w:proofErr w:type="spellEnd"/>
      <w:r w:rsidRPr="007F6E57">
        <w:rPr>
          <w:lang w:val="en-US"/>
        </w:rPr>
        <w:t xml:space="preserve"> </w:t>
      </w:r>
      <w:proofErr w:type="spellStart"/>
      <w:r w:rsidRPr="007F6E57">
        <w:rPr>
          <w:i/>
          <w:iCs/>
          <w:lang w:val="en-US"/>
        </w:rPr>
        <w:t>teepol</w:t>
      </w:r>
      <w:proofErr w:type="spellEnd"/>
      <w:r w:rsidRPr="007F6E57">
        <w:rPr>
          <w:lang w:val="en-US"/>
        </w:rPr>
        <w:t xml:space="preserve">, </w:t>
      </w:r>
      <w:proofErr w:type="spellStart"/>
      <w:r w:rsidRPr="007F6E57">
        <w:rPr>
          <w:lang w:val="en-US"/>
        </w:rPr>
        <w:t>larutan</w:t>
      </w:r>
      <w:proofErr w:type="spellEnd"/>
      <w:r w:rsidRPr="007F6E57">
        <w:rPr>
          <w:lang w:val="en-US"/>
        </w:rPr>
        <w:t xml:space="preserve"> NaOH, </w:t>
      </w:r>
      <w:proofErr w:type="spellStart"/>
      <w:r w:rsidRPr="007F6E57">
        <w:rPr>
          <w:lang w:val="en-US"/>
        </w:rPr>
        <w:t>larutan</w:t>
      </w:r>
      <w:proofErr w:type="spellEnd"/>
      <w:r w:rsidRPr="007F6E57">
        <w:rPr>
          <w:lang w:val="en-US"/>
        </w:rPr>
        <w:t xml:space="preserve"> H</w:t>
      </w:r>
      <w:r w:rsidRPr="007F6E57">
        <w:rPr>
          <w:vertAlign w:val="subscript"/>
          <w:lang w:val="en-US"/>
        </w:rPr>
        <w:t>2</w:t>
      </w:r>
      <w:r w:rsidRPr="007F6E57">
        <w:rPr>
          <w:lang w:val="en-US"/>
        </w:rPr>
        <w:t>O</w:t>
      </w:r>
      <w:r w:rsidRPr="007F6E57">
        <w:rPr>
          <w:vertAlign w:val="subscript"/>
          <w:lang w:val="en-US"/>
        </w:rPr>
        <w:t>2</w:t>
      </w:r>
      <w:r w:rsidRPr="007F6E57">
        <w:rPr>
          <w:lang w:val="en-US"/>
        </w:rPr>
        <w:t xml:space="preserve">, </w:t>
      </w:r>
      <w:proofErr w:type="spellStart"/>
      <w:r w:rsidRPr="007F6E57">
        <w:rPr>
          <w:lang w:val="en-US"/>
        </w:rPr>
        <w:t>larutan</w:t>
      </w:r>
      <w:proofErr w:type="spellEnd"/>
      <w:r w:rsidRPr="007F6E57">
        <w:rPr>
          <w:lang w:val="en-US"/>
        </w:rPr>
        <w:t xml:space="preserve"> H</w:t>
      </w:r>
      <w:r w:rsidRPr="007F6E57">
        <w:rPr>
          <w:vertAlign w:val="subscript"/>
          <w:lang w:val="en-US"/>
        </w:rPr>
        <w:t>2</w:t>
      </w:r>
      <w:r w:rsidRPr="007F6E57">
        <w:rPr>
          <w:lang w:val="en-US"/>
        </w:rPr>
        <w:t xml:space="preserve">O, dan </w:t>
      </w:r>
      <w:r w:rsidRPr="007F6E57">
        <w:rPr>
          <w:i/>
          <w:iCs/>
          <w:lang w:val="en-US"/>
        </w:rPr>
        <w:t>wax mold release</w:t>
      </w:r>
      <w:r w:rsidRPr="007F6E57">
        <w:rPr>
          <w:lang w:val="en-US"/>
        </w:rPr>
        <w:t xml:space="preserve">. </w:t>
      </w:r>
      <w:r>
        <w:t>Sedangkan alat-alat yang</w:t>
      </w:r>
      <w:r w:rsidRPr="007F6E57">
        <w:rPr>
          <w:lang w:val="en-US"/>
        </w:rPr>
        <w:t xml:space="preserve"> </w:t>
      </w:r>
      <w:r>
        <w:t xml:space="preserve">digunakan sebagai berikut: </w:t>
      </w:r>
      <w:proofErr w:type="spellStart"/>
      <w:r w:rsidRPr="007F6E57">
        <w:rPr>
          <w:lang w:val="en-US"/>
        </w:rPr>
        <w:t>mesin</w:t>
      </w:r>
      <w:proofErr w:type="spellEnd"/>
      <w:r w:rsidRPr="007F6E57">
        <w:rPr>
          <w:lang w:val="en-US"/>
        </w:rPr>
        <w:t xml:space="preserve"> </w:t>
      </w:r>
      <w:r w:rsidRPr="007F6E57">
        <w:rPr>
          <w:i/>
          <w:iCs/>
          <w:lang w:val="en-US"/>
        </w:rPr>
        <w:t>hot press,</w:t>
      </w:r>
      <w:r w:rsidRPr="007F6E57">
        <w:rPr>
          <w:lang w:val="en-US"/>
        </w:rPr>
        <w:t xml:space="preserve"> </w:t>
      </w:r>
      <w:proofErr w:type="spellStart"/>
      <w:r w:rsidRPr="007F6E57">
        <w:rPr>
          <w:lang w:val="en-US"/>
        </w:rPr>
        <w:t>cetakan</w:t>
      </w:r>
      <w:proofErr w:type="spellEnd"/>
      <w:r w:rsidRPr="007F6E57">
        <w:rPr>
          <w:lang w:val="en-US"/>
        </w:rPr>
        <w:t xml:space="preserve">, </w:t>
      </w:r>
      <w:proofErr w:type="spellStart"/>
      <w:r w:rsidRPr="007F6E57">
        <w:rPr>
          <w:lang w:val="en-US"/>
        </w:rPr>
        <w:t>timbangan</w:t>
      </w:r>
      <w:proofErr w:type="spellEnd"/>
      <w:r w:rsidRPr="007F6E57">
        <w:rPr>
          <w:lang w:val="en-US"/>
        </w:rPr>
        <w:t xml:space="preserve"> digital, </w:t>
      </w:r>
      <w:proofErr w:type="spellStart"/>
      <w:r w:rsidRPr="007F6E57">
        <w:rPr>
          <w:lang w:val="en-US"/>
        </w:rPr>
        <w:t>kertas</w:t>
      </w:r>
      <w:proofErr w:type="spellEnd"/>
      <w:r w:rsidRPr="007F6E57">
        <w:rPr>
          <w:lang w:val="en-US"/>
        </w:rPr>
        <w:t xml:space="preserve"> </w:t>
      </w:r>
      <w:proofErr w:type="spellStart"/>
      <w:r w:rsidRPr="007F6E57">
        <w:rPr>
          <w:lang w:val="en-US"/>
        </w:rPr>
        <w:t>lakmus</w:t>
      </w:r>
      <w:proofErr w:type="spellEnd"/>
      <w:r w:rsidRPr="007F6E57">
        <w:rPr>
          <w:lang w:val="en-US"/>
        </w:rPr>
        <w:t xml:space="preserve">, </w:t>
      </w:r>
      <w:r w:rsidRPr="007F6E57">
        <w:rPr>
          <w:i/>
          <w:iCs/>
          <w:lang w:val="en-US"/>
        </w:rPr>
        <w:t>handsaw steel cutting, vernier caliper</w:t>
      </w:r>
      <w:r w:rsidRPr="007F6E57">
        <w:rPr>
          <w:lang w:val="en-US"/>
        </w:rPr>
        <w:t xml:space="preserve">, dan </w:t>
      </w:r>
      <w:proofErr w:type="spellStart"/>
      <w:r w:rsidRPr="007F6E57">
        <w:rPr>
          <w:lang w:val="en-US"/>
        </w:rPr>
        <w:t>alat</w:t>
      </w:r>
      <w:proofErr w:type="spellEnd"/>
      <w:r w:rsidRPr="007F6E57">
        <w:rPr>
          <w:lang w:val="en-US"/>
        </w:rPr>
        <w:t xml:space="preserve"> uji </w:t>
      </w:r>
      <w:proofErr w:type="spellStart"/>
      <w:r w:rsidRPr="007F6E57">
        <w:rPr>
          <w:lang w:val="en-US"/>
        </w:rPr>
        <w:t>impak</w:t>
      </w:r>
      <w:proofErr w:type="spellEnd"/>
      <w:r w:rsidRPr="007F6E57">
        <w:rPr>
          <w:lang w:val="en-US"/>
        </w:rPr>
        <w:t>.</w:t>
      </w:r>
    </w:p>
    <w:p w:rsidR="007F6E57" w:rsidRPr="007F6E57" w:rsidRDefault="007F6E57" w:rsidP="00E16EB5">
      <w:pPr>
        <w:pStyle w:val="ListParagraph"/>
        <w:numPr>
          <w:ilvl w:val="1"/>
          <w:numId w:val="2"/>
        </w:numPr>
        <w:spacing w:before="0" w:line="240" w:lineRule="auto"/>
        <w:ind w:left="426" w:hanging="426"/>
        <w:rPr>
          <w:b/>
          <w:bCs/>
        </w:rPr>
      </w:pPr>
      <w:proofErr w:type="spellStart"/>
      <w:r>
        <w:rPr>
          <w:b/>
          <w:bCs/>
          <w:lang w:val="en-US"/>
        </w:rPr>
        <w:lastRenderedPageBreak/>
        <w:t>Tahapan</w:t>
      </w:r>
      <w:proofErr w:type="spellEnd"/>
      <w:r>
        <w:rPr>
          <w:b/>
          <w:bCs/>
          <w:lang w:val="en-US"/>
        </w:rPr>
        <w:t xml:space="preserve"> </w:t>
      </w:r>
      <w:proofErr w:type="spellStart"/>
      <w:r>
        <w:rPr>
          <w:b/>
          <w:bCs/>
          <w:lang w:val="en-US"/>
        </w:rPr>
        <w:t>Penelitian</w:t>
      </w:r>
      <w:proofErr w:type="spellEnd"/>
    </w:p>
    <w:p w:rsidR="00A46C88" w:rsidRDefault="003C3745" w:rsidP="0034799E">
      <w:pPr>
        <w:spacing w:before="0" w:line="240" w:lineRule="auto"/>
        <w:ind w:firstLine="426"/>
      </w:pPr>
      <w:r w:rsidRPr="003C3745">
        <w:t xml:space="preserve">Pada penelitian ini memiliki beberapa </w:t>
      </w:r>
      <w:proofErr w:type="spellStart"/>
      <w:r w:rsidRPr="003C3745">
        <w:t>tahapanan</w:t>
      </w:r>
      <w:proofErr w:type="spellEnd"/>
      <w:r w:rsidRPr="003C3745">
        <w:t xml:space="preserve"> mulai dari pembentukan komposisi material, penekanan panas</w:t>
      </w:r>
      <w:r>
        <w:rPr>
          <w:lang w:val="en-US"/>
        </w:rPr>
        <w:t xml:space="preserve"> </w:t>
      </w:r>
      <w:r w:rsidRPr="003C3745">
        <w:t>(</w:t>
      </w:r>
      <w:r w:rsidRPr="003C3745">
        <w:rPr>
          <w:i/>
          <w:iCs/>
        </w:rPr>
        <w:t>hot</w:t>
      </w:r>
      <w:r>
        <w:rPr>
          <w:i/>
          <w:iCs/>
          <w:lang w:val="en-US"/>
        </w:rPr>
        <w:t xml:space="preserve"> </w:t>
      </w:r>
      <w:proofErr w:type="spellStart"/>
      <w:r w:rsidRPr="003C3745">
        <w:rPr>
          <w:i/>
          <w:iCs/>
        </w:rPr>
        <w:t>press</w:t>
      </w:r>
      <w:proofErr w:type="spellEnd"/>
      <w:r w:rsidRPr="003C3745">
        <w:t>)</w:t>
      </w:r>
      <w:r>
        <w:rPr>
          <w:lang w:val="en-US"/>
        </w:rPr>
        <w:t xml:space="preserve"> </w:t>
      </w:r>
      <w:r w:rsidRPr="003C3745">
        <w:t>pembuatan spesimen sesuai standar uji sebanyak 3 sampel, pengujian sifat mekanik dan sifat fisis.</w:t>
      </w:r>
    </w:p>
    <w:p w:rsidR="0034799E" w:rsidRDefault="0034799E" w:rsidP="00A46C88">
      <w:pPr>
        <w:spacing w:before="0" w:line="240" w:lineRule="auto"/>
        <w:ind w:firstLine="0"/>
        <w:rPr>
          <w:b/>
          <w:bCs/>
        </w:rPr>
      </w:pPr>
      <w:bookmarkStart w:id="0" w:name="_Toc110614559"/>
    </w:p>
    <w:p w:rsidR="003C3745" w:rsidRPr="003C3745" w:rsidRDefault="003C3745" w:rsidP="00A46C88">
      <w:pPr>
        <w:spacing w:before="0" w:line="240" w:lineRule="auto"/>
        <w:ind w:firstLine="0"/>
        <w:rPr>
          <w:b/>
          <w:bCs/>
        </w:rPr>
      </w:pPr>
      <w:r w:rsidRPr="003C3745">
        <w:rPr>
          <w:b/>
          <w:bCs/>
        </w:rPr>
        <w:t>Proses Pembentukan Serat Pelepah Sawit</w:t>
      </w:r>
      <w:bookmarkEnd w:id="0"/>
    </w:p>
    <w:p w:rsidR="00A46C88" w:rsidRPr="0034799E" w:rsidRDefault="003C3745" w:rsidP="00A46C88">
      <w:pPr>
        <w:spacing w:before="0" w:line="240" w:lineRule="auto"/>
        <w:ind w:firstLine="0"/>
      </w:pPr>
      <w:r w:rsidRPr="00A46C88">
        <w:t>Proses pembentukan komposit diawali dengan mempersiapkan bahan yaitu serat pelepah sawit yang telah dipotong-potong berukuran ± 20 cm Kemudian direndam selama 48 jam. Setelah proses perendaman kemudian diambil bagian serat-seratnya dan dikeringkan pada sinar matahari sampai tekstur mengering</w:t>
      </w:r>
      <w:r w:rsidRPr="00A46C88">
        <w:rPr>
          <w:lang w:val="en-US"/>
        </w:rPr>
        <w:t>.</w:t>
      </w:r>
      <w:r w:rsidRPr="00A46C88">
        <w:t xml:space="preserve"> Ada dua tahapan perlakuan dalam pembentukan serat pelepah sawit yang bertujuan untuk mengurangi kandungan ligninnya.</w:t>
      </w:r>
    </w:p>
    <w:p w:rsidR="0034799E" w:rsidRDefault="0034799E" w:rsidP="00A46C88">
      <w:pPr>
        <w:spacing w:before="0" w:line="240" w:lineRule="auto"/>
        <w:ind w:firstLine="0"/>
        <w:rPr>
          <w:b/>
          <w:bCs/>
        </w:rPr>
      </w:pPr>
    </w:p>
    <w:p w:rsidR="003C3745" w:rsidRPr="00D92A75" w:rsidRDefault="003C3745" w:rsidP="00A46C88">
      <w:pPr>
        <w:spacing w:before="0" w:line="240" w:lineRule="auto"/>
        <w:ind w:firstLine="0"/>
        <w:rPr>
          <w:b/>
          <w:bCs/>
          <w:i/>
          <w:iCs/>
        </w:rPr>
      </w:pPr>
      <w:r w:rsidRPr="00A46C88">
        <w:rPr>
          <w:b/>
          <w:bCs/>
        </w:rPr>
        <w:t xml:space="preserve">Proses </w:t>
      </w:r>
      <w:r w:rsidRPr="00D92A75">
        <w:rPr>
          <w:b/>
          <w:bCs/>
          <w:i/>
          <w:iCs/>
          <w:lang w:val="en-GB"/>
        </w:rPr>
        <w:t>scouring</w:t>
      </w:r>
    </w:p>
    <w:p w:rsidR="00691717" w:rsidRDefault="003C3745" w:rsidP="00DF3AB6">
      <w:pPr>
        <w:spacing w:before="0" w:line="240" w:lineRule="auto"/>
        <w:ind w:firstLine="0"/>
        <w:rPr>
          <w:lang w:val="en-US"/>
        </w:rPr>
      </w:pPr>
      <w:r w:rsidRPr="00A46C88">
        <w:t xml:space="preserve">Serat pelepah sawit setelah direndam dan dikeringkan kemudian dilakukan proses </w:t>
      </w:r>
      <w:proofErr w:type="spellStart"/>
      <w:r w:rsidRPr="00A46C88">
        <w:t>scouring</w:t>
      </w:r>
      <w:proofErr w:type="spellEnd"/>
      <w:r w:rsidRPr="00A46C88">
        <w:t xml:space="preserve">, yaitu dengan cara merendam serat pelepah sawit pada larutan </w:t>
      </w:r>
      <w:proofErr w:type="spellStart"/>
      <w:r w:rsidRPr="00A46C88">
        <w:t>NaOH</w:t>
      </w:r>
      <w:proofErr w:type="spellEnd"/>
      <w:r w:rsidRPr="00A46C88">
        <w:t xml:space="preserve"> 20 g/L </w:t>
      </w:r>
      <w:r w:rsidRPr="00A46C88">
        <w:rPr>
          <w:lang w:val="en-US"/>
        </w:rPr>
        <w:t xml:space="preserve">yang </w:t>
      </w:r>
      <w:proofErr w:type="spellStart"/>
      <w:r w:rsidRPr="00A46C88">
        <w:rPr>
          <w:lang w:val="en-US"/>
        </w:rPr>
        <w:t>ditambahkan</w:t>
      </w:r>
      <w:proofErr w:type="spellEnd"/>
      <w:r w:rsidRPr="00A46C88">
        <w:rPr>
          <w:lang w:val="en-US"/>
        </w:rPr>
        <w:t xml:space="preserve"> </w:t>
      </w:r>
      <w:proofErr w:type="spellStart"/>
      <w:r w:rsidRPr="00A46C88">
        <w:rPr>
          <w:lang w:val="en-US"/>
        </w:rPr>
        <w:t>dengan</w:t>
      </w:r>
      <w:proofErr w:type="spellEnd"/>
      <w:r w:rsidRPr="00A46C88">
        <w:t xml:space="preserve"> </w:t>
      </w:r>
      <w:proofErr w:type="spellStart"/>
      <w:r w:rsidRPr="00A46C88">
        <w:rPr>
          <w:lang w:val="en-US"/>
        </w:rPr>
        <w:t>larutan</w:t>
      </w:r>
      <w:proofErr w:type="spellEnd"/>
      <w:r w:rsidRPr="00A46C88">
        <w:rPr>
          <w:lang w:val="en-US"/>
        </w:rPr>
        <w:t xml:space="preserve"> </w:t>
      </w:r>
      <w:proofErr w:type="spellStart"/>
      <w:r w:rsidRPr="00D92A75">
        <w:rPr>
          <w:i/>
          <w:iCs/>
        </w:rPr>
        <w:t>teepol</w:t>
      </w:r>
      <w:proofErr w:type="spellEnd"/>
      <w:r w:rsidRPr="00A46C88">
        <w:t xml:space="preserve"> 2 g/L </w:t>
      </w:r>
      <w:r w:rsidRPr="00A46C88">
        <w:rPr>
          <w:lang w:val="en-US"/>
        </w:rPr>
        <w:t xml:space="preserve">dan </w:t>
      </w:r>
      <w:proofErr w:type="spellStart"/>
      <w:r w:rsidRPr="00A46C88">
        <w:rPr>
          <w:lang w:val="en-US"/>
        </w:rPr>
        <w:t>larutan</w:t>
      </w:r>
      <w:proofErr w:type="spellEnd"/>
      <w:r w:rsidRPr="00A46C88">
        <w:t xml:space="preserve"> </w:t>
      </w:r>
      <w:proofErr w:type="spellStart"/>
      <w:r w:rsidRPr="00A46C88">
        <w:t>aquades</w:t>
      </w:r>
      <w:proofErr w:type="spellEnd"/>
      <w:r w:rsidRPr="00A46C88">
        <w:t xml:space="preserve"> </w:t>
      </w:r>
      <w:proofErr w:type="spellStart"/>
      <w:r w:rsidRPr="00A46C88">
        <w:rPr>
          <w:lang w:val="en-US"/>
        </w:rPr>
        <w:t>sebanyak</w:t>
      </w:r>
      <w:proofErr w:type="spellEnd"/>
      <w:r w:rsidRPr="00A46C88">
        <w:rPr>
          <w:lang w:val="en-US"/>
        </w:rPr>
        <w:t xml:space="preserve"> </w:t>
      </w:r>
      <w:r w:rsidRPr="00A46C88">
        <w:t xml:space="preserve">1 liter selama 1 jam pada </w:t>
      </w:r>
      <w:proofErr w:type="spellStart"/>
      <w:r w:rsidRPr="00A46C88">
        <w:rPr>
          <w:lang w:val="en-US"/>
        </w:rPr>
        <w:t>temperatur</w:t>
      </w:r>
      <w:proofErr w:type="spellEnd"/>
      <w:r w:rsidRPr="00A46C88">
        <w:t xml:space="preserve"> 100°C dengan tujuan untuk mengurangi kandungan </w:t>
      </w:r>
      <w:proofErr w:type="spellStart"/>
      <w:r w:rsidRPr="00A46C88">
        <w:rPr>
          <w:lang w:val="en-US"/>
        </w:rPr>
        <w:t>getah</w:t>
      </w:r>
      <w:proofErr w:type="spellEnd"/>
      <w:r w:rsidRPr="00A46C88">
        <w:rPr>
          <w:lang w:val="en-US"/>
        </w:rPr>
        <w:t>/</w:t>
      </w:r>
      <w:r w:rsidRPr="00A46C88">
        <w:t>ligninnya dan selulosa yang menempel pada serat.</w:t>
      </w:r>
      <w:r w:rsidR="00691717">
        <w:rPr>
          <w:lang w:val="en-US"/>
        </w:rPr>
        <w:t xml:space="preserve"> </w:t>
      </w:r>
      <w:r w:rsidR="00DF3AB6" w:rsidRPr="00DF3AB6">
        <w:t xml:space="preserve">Setelah proses perendaman, serat pelepah kelapa sawit dibersihkan dengan larutan </w:t>
      </w:r>
      <w:proofErr w:type="spellStart"/>
      <w:r w:rsidR="00DF3AB6" w:rsidRPr="00DF3AB6">
        <w:t>aquades</w:t>
      </w:r>
      <w:proofErr w:type="spellEnd"/>
      <w:r w:rsidR="00DF3AB6" w:rsidRPr="00DF3AB6">
        <w:t xml:space="preserve"> yang mengalir sampai serat bersih. Kemudian pilah/sortir serat</w:t>
      </w:r>
      <w:r w:rsidR="00691717">
        <w:rPr>
          <w:lang w:val="en-US"/>
        </w:rPr>
        <w:t xml:space="preserve">, </w:t>
      </w:r>
      <w:proofErr w:type="spellStart"/>
      <w:r w:rsidR="00691717">
        <w:rPr>
          <w:lang w:val="en-US"/>
        </w:rPr>
        <w:t>selanjutnya</w:t>
      </w:r>
      <w:proofErr w:type="spellEnd"/>
      <w:r w:rsidR="00691717">
        <w:rPr>
          <w:lang w:val="en-US"/>
        </w:rPr>
        <w:t xml:space="preserve"> </w:t>
      </w:r>
      <w:proofErr w:type="spellStart"/>
      <w:r w:rsidR="00691717">
        <w:rPr>
          <w:lang w:val="en-US"/>
        </w:rPr>
        <w:t>keringkan</w:t>
      </w:r>
      <w:proofErr w:type="spellEnd"/>
      <w:r w:rsidR="00691717">
        <w:rPr>
          <w:lang w:val="en-US"/>
        </w:rPr>
        <w:t xml:space="preserve"> </w:t>
      </w:r>
      <w:proofErr w:type="spellStart"/>
      <w:r w:rsidR="00691717">
        <w:rPr>
          <w:lang w:val="en-US"/>
        </w:rPr>
        <w:t>dibawah</w:t>
      </w:r>
      <w:proofErr w:type="spellEnd"/>
      <w:r w:rsidR="00691717">
        <w:rPr>
          <w:lang w:val="en-US"/>
        </w:rPr>
        <w:t xml:space="preserve"> </w:t>
      </w:r>
      <w:proofErr w:type="spellStart"/>
      <w:r w:rsidR="00691717">
        <w:rPr>
          <w:lang w:val="en-US"/>
        </w:rPr>
        <w:t>sinar</w:t>
      </w:r>
      <w:proofErr w:type="spellEnd"/>
      <w:r w:rsidR="00691717">
        <w:rPr>
          <w:lang w:val="en-US"/>
        </w:rPr>
        <w:t xml:space="preserve"> </w:t>
      </w:r>
      <w:proofErr w:type="spellStart"/>
      <w:r w:rsidR="00691717">
        <w:rPr>
          <w:lang w:val="en-US"/>
        </w:rPr>
        <w:t>matahari</w:t>
      </w:r>
      <w:proofErr w:type="spellEnd"/>
      <w:r w:rsidR="00691717">
        <w:rPr>
          <w:lang w:val="en-US"/>
        </w:rPr>
        <w:t>.</w:t>
      </w:r>
    </w:p>
    <w:p w:rsidR="0034799E" w:rsidRDefault="0034799E" w:rsidP="00691717">
      <w:pPr>
        <w:spacing w:before="0" w:line="240" w:lineRule="auto"/>
        <w:ind w:firstLine="0"/>
        <w:rPr>
          <w:b/>
          <w:bCs/>
        </w:rPr>
      </w:pPr>
    </w:p>
    <w:p w:rsidR="00691717" w:rsidRPr="00691717" w:rsidRDefault="00691717" w:rsidP="00691717">
      <w:pPr>
        <w:spacing w:before="0" w:line="240" w:lineRule="auto"/>
        <w:ind w:firstLine="0"/>
        <w:rPr>
          <w:b/>
          <w:bCs/>
        </w:rPr>
      </w:pPr>
      <w:r w:rsidRPr="00691717">
        <w:rPr>
          <w:b/>
          <w:bCs/>
        </w:rPr>
        <w:t xml:space="preserve">Proses </w:t>
      </w:r>
      <w:r w:rsidRPr="00D92A75">
        <w:rPr>
          <w:b/>
          <w:bCs/>
          <w:i/>
          <w:iCs/>
          <w:lang w:val="en-US"/>
        </w:rPr>
        <w:t>bleaching</w:t>
      </w:r>
    </w:p>
    <w:p w:rsidR="006C0AAF" w:rsidRDefault="00691717" w:rsidP="006C0AAF">
      <w:pPr>
        <w:spacing w:before="0" w:line="240" w:lineRule="auto"/>
        <w:ind w:firstLine="0"/>
        <w:rPr>
          <w:lang w:val="en-US"/>
        </w:rPr>
      </w:pPr>
      <w:r w:rsidRPr="00D92A75">
        <w:t xml:space="preserve">Serat hasil </w:t>
      </w:r>
      <w:proofErr w:type="spellStart"/>
      <w:r w:rsidRPr="00D92A75">
        <w:t>scouring</w:t>
      </w:r>
      <w:proofErr w:type="spellEnd"/>
      <w:r w:rsidRPr="00D92A75">
        <w:t xml:space="preserve"> ditimbang kemudian </w:t>
      </w:r>
      <w:proofErr w:type="spellStart"/>
      <w:r w:rsidRPr="00D92A75">
        <w:t>dimasukan</w:t>
      </w:r>
      <w:proofErr w:type="spellEnd"/>
      <w:r w:rsidRPr="00D92A75">
        <w:t xml:space="preserve"> </w:t>
      </w:r>
      <w:proofErr w:type="spellStart"/>
      <w:r w:rsidRPr="00D92A75">
        <w:t>kedalam</w:t>
      </w:r>
      <w:proofErr w:type="spellEnd"/>
      <w:r w:rsidRPr="00D92A75">
        <w:t xml:space="preserve"> wadah serta ditambahkan larutan H</w:t>
      </w:r>
      <w:r w:rsidRPr="00D92A75">
        <w:rPr>
          <w:vertAlign w:val="subscript"/>
        </w:rPr>
        <w:t>2</w:t>
      </w:r>
      <w:r w:rsidRPr="00D92A75">
        <w:t>O</w:t>
      </w:r>
      <w:r w:rsidRPr="00D92A75">
        <w:rPr>
          <w:vertAlign w:val="subscript"/>
        </w:rPr>
        <w:t>2</w:t>
      </w:r>
      <w:r w:rsidRPr="00D92A75">
        <w:t xml:space="preserve"> dengan konsentrasi 3%. Kemudian dilakukan pengaturan </w:t>
      </w:r>
      <w:proofErr w:type="spellStart"/>
      <w:r w:rsidRPr="00D92A75">
        <w:t>pH</w:t>
      </w:r>
      <w:proofErr w:type="spellEnd"/>
      <w:r w:rsidRPr="00D92A75">
        <w:t xml:space="preserve"> sampel dengan penambahan </w:t>
      </w:r>
      <w:proofErr w:type="spellStart"/>
      <w:r w:rsidRPr="00D92A75">
        <w:t>NaOH</w:t>
      </w:r>
      <w:proofErr w:type="spellEnd"/>
      <w:r w:rsidRPr="00D92A75">
        <w:t xml:space="preserve"> atau Peroksida 0,1 N hingga mencapai </w:t>
      </w:r>
      <w:proofErr w:type="spellStart"/>
      <w:r w:rsidRPr="00D92A75">
        <w:t>pH</w:t>
      </w:r>
      <w:proofErr w:type="spellEnd"/>
      <w:r w:rsidRPr="00D92A75">
        <w:t xml:space="preserve"> 9</w:t>
      </w:r>
      <w:r w:rsidR="00D92A75" w:rsidRPr="00D92A75">
        <w:t>.</w:t>
      </w:r>
      <w:r w:rsidRPr="00D92A75">
        <w:t xml:space="preserve"> </w:t>
      </w:r>
      <w:r w:rsidR="00D92A75" w:rsidRPr="00D92A75">
        <w:t>Selanjutnya sampel dipanaskan selama 60 menit dengan temperatur 100</w:t>
      </w:r>
      <w:r w:rsidR="00D92A75" w:rsidRPr="00D92A75">
        <w:rPr>
          <w:vertAlign w:val="superscript"/>
        </w:rPr>
        <w:t>o</w:t>
      </w:r>
      <w:r w:rsidR="00D92A75">
        <w:rPr>
          <w:lang w:val="en-US"/>
        </w:rPr>
        <w:t xml:space="preserve">C. </w:t>
      </w:r>
      <w:r w:rsidR="00D92A75" w:rsidRPr="00D92A75">
        <w:t xml:space="preserve">Setelah proses </w:t>
      </w:r>
      <w:proofErr w:type="spellStart"/>
      <w:r w:rsidR="00D92A75" w:rsidRPr="00D92A75">
        <w:t>bleaching</w:t>
      </w:r>
      <w:proofErr w:type="spellEnd"/>
      <w:r w:rsidR="00D92A75" w:rsidRPr="00D92A75">
        <w:t>, kemudian serat disaring dan didinginkan. Setelah itu serat dijemur hingga kering</w:t>
      </w:r>
      <w:r w:rsidR="00D92A75">
        <w:rPr>
          <w:lang w:val="en-US"/>
        </w:rPr>
        <w:t>.</w:t>
      </w:r>
    </w:p>
    <w:p w:rsidR="0034799E" w:rsidRDefault="0034799E" w:rsidP="006C0AAF">
      <w:pPr>
        <w:spacing w:before="0"/>
        <w:ind w:firstLine="0"/>
        <w:jc w:val="left"/>
        <w:rPr>
          <w:b/>
          <w:bCs/>
        </w:rPr>
      </w:pPr>
      <w:bookmarkStart w:id="1" w:name="_Toc110614560"/>
    </w:p>
    <w:p w:rsidR="006C0AAF" w:rsidRPr="006C0AAF" w:rsidRDefault="006C0AAF" w:rsidP="006C0AAF">
      <w:pPr>
        <w:spacing w:before="0"/>
        <w:ind w:firstLine="0"/>
        <w:jc w:val="left"/>
        <w:rPr>
          <w:b/>
          <w:bCs/>
        </w:rPr>
      </w:pPr>
      <w:r w:rsidRPr="006C0AAF">
        <w:rPr>
          <w:b/>
          <w:bCs/>
        </w:rPr>
        <w:t>Perhitungan Komposisi Komposit</w:t>
      </w:r>
      <w:bookmarkEnd w:id="1"/>
    </w:p>
    <w:p w:rsidR="006C0AAF" w:rsidRPr="006C0AAF" w:rsidRDefault="006C0AAF" w:rsidP="006C0AAF">
      <w:pPr>
        <w:spacing w:before="0" w:line="240" w:lineRule="auto"/>
        <w:ind w:firstLine="0"/>
      </w:pPr>
      <w:r w:rsidRPr="006C0AAF">
        <w:t>Perhitungan komposit ini berdasarkan perhitungan volume total cetakan. Ukuran cetakan yang dipergunakan adalah 1</w:t>
      </w:r>
      <w:r w:rsidRPr="006C0AAF">
        <w:rPr>
          <w:lang w:val="en-US"/>
        </w:rPr>
        <w:t>3,6</w:t>
      </w:r>
      <w:r w:rsidRPr="006C0AAF">
        <w:t xml:space="preserve"> x </w:t>
      </w:r>
      <w:r w:rsidRPr="006C0AAF">
        <w:rPr>
          <w:lang w:val="en-US"/>
        </w:rPr>
        <w:t>7,2</w:t>
      </w:r>
      <w:r w:rsidRPr="006C0AAF">
        <w:t xml:space="preserve"> x </w:t>
      </w:r>
      <w:r w:rsidRPr="006C0AAF">
        <w:rPr>
          <w:lang w:val="en-US"/>
        </w:rPr>
        <w:t>1</w:t>
      </w:r>
      <w:r w:rsidRPr="006C0AAF">
        <w:t>,</w:t>
      </w:r>
      <w:r w:rsidRPr="006C0AAF">
        <w:rPr>
          <w:lang w:val="en-US"/>
        </w:rPr>
        <w:t xml:space="preserve">0 </w:t>
      </w:r>
      <w:r w:rsidRPr="006C0AAF">
        <w:t xml:space="preserve">cm Dengan fraksi volume </w:t>
      </w:r>
      <w:r w:rsidRPr="006C0AAF">
        <w:rPr>
          <w:lang w:val="en-US"/>
        </w:rPr>
        <w:t xml:space="preserve">25% </w:t>
      </w:r>
      <w:proofErr w:type="spellStart"/>
      <w:r w:rsidRPr="006C0AAF">
        <w:rPr>
          <w:lang w:val="en-US"/>
        </w:rPr>
        <w:t>serat</w:t>
      </w:r>
      <w:proofErr w:type="spellEnd"/>
      <w:r w:rsidRPr="006C0AAF">
        <w:rPr>
          <w:lang w:val="en-US"/>
        </w:rPr>
        <w:t xml:space="preserve"> dan 75% </w:t>
      </w:r>
      <w:proofErr w:type="spellStart"/>
      <w:r w:rsidRPr="006C0AAF">
        <w:rPr>
          <w:lang w:val="en-US"/>
        </w:rPr>
        <w:t>matriks</w:t>
      </w:r>
      <w:proofErr w:type="spellEnd"/>
      <w:r w:rsidRPr="006C0AAF">
        <w:rPr>
          <w:lang w:val="en-US"/>
        </w:rPr>
        <w:t xml:space="preserve">. </w:t>
      </w:r>
      <w:r w:rsidRPr="006C0AAF">
        <w:t xml:space="preserve">Selanjutnya menghitung </w:t>
      </w:r>
      <w:r w:rsidRPr="006C0AAF">
        <w:t>komposisi antara mat</w:t>
      </w:r>
      <w:r>
        <w:rPr>
          <w:lang w:val="en-US"/>
        </w:rPr>
        <w:t>r</w:t>
      </w:r>
      <w:proofErr w:type="spellStart"/>
      <w:r w:rsidRPr="006C0AAF">
        <w:t>iks</w:t>
      </w:r>
      <w:proofErr w:type="spellEnd"/>
      <w:r w:rsidRPr="006C0AAF">
        <w:t xml:space="preserve"> dan serat dengan perhitungan sebagai berikut:</w:t>
      </w:r>
    </w:p>
    <w:p w:rsidR="006C0AAF" w:rsidRPr="006C0AAF" w:rsidRDefault="006C0AAF" w:rsidP="006C0AAF">
      <w:pPr>
        <w:spacing w:before="0" w:line="240" w:lineRule="auto"/>
        <w:ind w:firstLine="0"/>
      </w:pPr>
      <w:proofErr w:type="spellStart"/>
      <w:r w:rsidRPr="006C0AAF">
        <w:rPr>
          <w:lang w:val="en-US"/>
        </w:rPr>
        <w:t>Berat</w:t>
      </w:r>
      <w:proofErr w:type="spellEnd"/>
      <w:r w:rsidRPr="006C0AAF">
        <w:t xml:space="preserve"> jenis serat sawit (ρ) = 0,11291 g/cm</w:t>
      </w:r>
      <w:r w:rsidRPr="006C0AAF">
        <w:rPr>
          <w:vertAlign w:val="superscript"/>
        </w:rPr>
        <w:t>3</w:t>
      </w:r>
      <w:r w:rsidRPr="006C0AAF">
        <w:t xml:space="preserve"> </w:t>
      </w:r>
    </w:p>
    <w:p w:rsidR="006C0AAF" w:rsidRPr="006C0AAF" w:rsidRDefault="006C0AAF" w:rsidP="006C0AAF">
      <w:pPr>
        <w:spacing w:before="0" w:line="240" w:lineRule="auto"/>
        <w:ind w:firstLine="0"/>
      </w:pPr>
      <w:r w:rsidRPr="006C0AAF">
        <w:t>Volume cetakan</w:t>
      </w:r>
      <w:r w:rsidR="00295970">
        <w:rPr>
          <w:lang w:val="en-US"/>
        </w:rPr>
        <w:t xml:space="preserve"> </w:t>
      </w:r>
      <w:r w:rsidRPr="006C0AAF">
        <w:t xml:space="preserve">= Volume Komposit </w:t>
      </w:r>
    </w:p>
    <w:p w:rsidR="006C0AAF" w:rsidRPr="00295970" w:rsidRDefault="006C0AAF" w:rsidP="00295970">
      <w:pPr>
        <w:spacing w:before="0" w:line="240" w:lineRule="auto"/>
        <w:ind w:firstLine="0"/>
      </w:pPr>
      <w:r w:rsidRPr="006C0AAF">
        <w:t xml:space="preserve">Sehingga, </w:t>
      </w:r>
      <w:proofErr w:type="spellStart"/>
      <w:r w:rsidRPr="006C0AAF">
        <w:t>V</w:t>
      </w:r>
      <w:r w:rsidRPr="006C0AAF">
        <w:rPr>
          <w:vertAlign w:val="subscript"/>
        </w:rPr>
        <w:t>komp</w:t>
      </w:r>
      <w:proofErr w:type="spellEnd"/>
      <w:r w:rsidRPr="006C0AAF">
        <w:t xml:space="preserve"> = 1</w:t>
      </w:r>
      <w:r w:rsidRPr="006C0AAF">
        <w:rPr>
          <w:lang w:val="en-US"/>
        </w:rPr>
        <w:t>3,6</w:t>
      </w:r>
      <w:r w:rsidRPr="006C0AAF">
        <w:t>x</w:t>
      </w:r>
      <w:r w:rsidRPr="006C0AAF">
        <w:rPr>
          <w:lang w:val="en-US"/>
        </w:rPr>
        <w:t>7,2</w:t>
      </w:r>
      <w:r w:rsidRPr="006C0AAF">
        <w:t>x</w:t>
      </w:r>
      <w:r w:rsidRPr="006C0AAF">
        <w:rPr>
          <w:lang w:val="en-US"/>
        </w:rPr>
        <w:t>1</w:t>
      </w:r>
      <w:r w:rsidRPr="006C0AAF">
        <w:t>,</w:t>
      </w:r>
      <w:r w:rsidRPr="006C0AAF">
        <w:rPr>
          <w:lang w:val="en-US"/>
        </w:rPr>
        <w:t>0</w:t>
      </w:r>
      <w:r w:rsidRPr="006C0AAF">
        <w:t xml:space="preserve"> cm = </w:t>
      </w:r>
      <w:r w:rsidRPr="006C0AAF">
        <w:rPr>
          <w:lang w:val="en-US"/>
        </w:rPr>
        <w:t>97,92</w:t>
      </w:r>
      <w:r w:rsidRPr="006C0AAF">
        <w:t xml:space="preserve"> cm</w:t>
      </w:r>
      <w:r w:rsidRPr="006C0AAF">
        <w:rPr>
          <w:vertAlign w:val="superscript"/>
        </w:rPr>
        <w:t>3</w:t>
      </w:r>
    </w:p>
    <w:p w:rsidR="009C3A21" w:rsidRDefault="006C0AAF" w:rsidP="009C3A21">
      <w:pPr>
        <w:pStyle w:val="ListParagraph"/>
        <w:numPr>
          <w:ilvl w:val="0"/>
          <w:numId w:val="24"/>
        </w:numPr>
        <w:spacing w:before="0" w:line="240" w:lineRule="auto"/>
        <w:ind w:left="284" w:hanging="284"/>
        <w:jc w:val="left"/>
      </w:pPr>
      <w:bookmarkStart w:id="2" w:name="_Hlk99898658"/>
      <w:r w:rsidRPr="006C0AAF">
        <w:t>Menghitung volume serat</w:t>
      </w:r>
    </w:p>
    <w:p w:rsidR="009C3A21" w:rsidRDefault="006C0AAF" w:rsidP="009C3A21">
      <w:pPr>
        <w:pStyle w:val="ListParagraph"/>
        <w:spacing w:before="0" w:line="240" w:lineRule="auto"/>
        <w:ind w:left="284" w:firstLine="0"/>
        <w:jc w:val="left"/>
        <w:rPr>
          <w:lang w:val="en-US"/>
        </w:rPr>
      </w:pPr>
      <w:r w:rsidRPr="006C0AAF">
        <w:t xml:space="preserve">Volume serat(Vs) </w:t>
      </w:r>
      <w:r w:rsidRPr="006C0AAF">
        <w:tab/>
        <w:t xml:space="preserve">= </w:t>
      </w:r>
      <w:r w:rsidRPr="009C3A21">
        <w:rPr>
          <w:lang w:val="en-US"/>
        </w:rPr>
        <w:t>25</w:t>
      </w:r>
      <w:r w:rsidRPr="006C0AAF">
        <w:t xml:space="preserve">% x </w:t>
      </w:r>
      <w:proofErr w:type="spellStart"/>
      <w:r w:rsidRPr="006C0AAF">
        <w:t>V</w:t>
      </w:r>
      <w:r w:rsidRPr="009C3A21">
        <w:rPr>
          <w:vertAlign w:val="subscript"/>
        </w:rPr>
        <w:t>komp</w:t>
      </w:r>
      <w:proofErr w:type="spellEnd"/>
      <w:r w:rsidRPr="006C0AAF">
        <w:t xml:space="preserve"> </w:t>
      </w:r>
    </w:p>
    <w:p w:rsidR="006C0AAF" w:rsidRPr="006C0AAF" w:rsidRDefault="006C0AAF" w:rsidP="009C3A21">
      <w:pPr>
        <w:pStyle w:val="ListParagraph"/>
        <w:spacing w:before="0" w:line="240" w:lineRule="auto"/>
        <w:ind w:left="1724" w:firstLine="436"/>
        <w:jc w:val="left"/>
      </w:pPr>
      <w:r w:rsidRPr="006C0AAF">
        <w:t xml:space="preserve">= </w:t>
      </w:r>
      <m:oMath>
        <m:f>
          <m:fPr>
            <m:ctrlPr>
              <w:rPr>
                <w:rFonts w:ascii="Cambria Math" w:hAnsi="Cambria Math"/>
                <w:i/>
              </w:rPr>
            </m:ctrlPr>
          </m:fPr>
          <m:num>
            <m:r>
              <w:rPr>
                <w:rFonts w:ascii="Cambria Math" w:hAnsi="Cambria Math"/>
              </w:rPr>
              <m:t>25</m:t>
            </m:r>
          </m:num>
          <m:den>
            <m:r>
              <w:rPr>
                <w:rFonts w:ascii="Cambria Math" w:hAnsi="Cambria Math"/>
              </w:rPr>
              <m:t>100</m:t>
            </m:r>
          </m:den>
        </m:f>
      </m:oMath>
      <w:r w:rsidRPr="006C0AAF">
        <w:t xml:space="preserve"> x </w:t>
      </w:r>
      <w:r w:rsidRPr="006C0AAF">
        <w:rPr>
          <w:lang w:val="en-US"/>
        </w:rPr>
        <w:t>97,92</w:t>
      </w:r>
      <w:r w:rsidRPr="006C0AAF">
        <w:t xml:space="preserve"> cm</w:t>
      </w:r>
      <w:r w:rsidRPr="006C0AAF">
        <w:rPr>
          <w:vertAlign w:val="superscript"/>
        </w:rPr>
        <w:t>3</w:t>
      </w:r>
      <w:r w:rsidRPr="006C0AAF">
        <w:t xml:space="preserve"> </w:t>
      </w:r>
    </w:p>
    <w:p w:rsidR="006C0AAF" w:rsidRPr="006C0AAF" w:rsidRDefault="006C0AAF" w:rsidP="009C3A21">
      <w:pPr>
        <w:spacing w:before="0" w:line="240" w:lineRule="auto"/>
        <w:ind w:left="1440" w:firstLine="720"/>
      </w:pPr>
      <w:r w:rsidRPr="006C0AAF">
        <w:t xml:space="preserve">= </w:t>
      </w:r>
      <w:r w:rsidRPr="006C0AAF">
        <w:rPr>
          <w:lang w:val="en-US"/>
        </w:rPr>
        <w:t>24,48</w:t>
      </w:r>
      <w:r w:rsidRPr="006C0AAF">
        <w:t xml:space="preserve"> cm</w:t>
      </w:r>
      <w:r w:rsidRPr="006C0AAF">
        <w:rPr>
          <w:vertAlign w:val="superscript"/>
        </w:rPr>
        <w:t>3</w:t>
      </w:r>
    </w:p>
    <w:p w:rsidR="009C3A21" w:rsidRDefault="006C0AAF" w:rsidP="009C3A21">
      <w:pPr>
        <w:pStyle w:val="ListParagraph"/>
        <w:spacing w:before="0" w:line="240" w:lineRule="auto"/>
        <w:ind w:left="284" w:firstLine="0"/>
      </w:pPr>
      <w:r w:rsidRPr="006C0AAF">
        <w:t>Ma</w:t>
      </w:r>
      <w:r w:rsidRPr="006C0AAF">
        <w:rPr>
          <w:lang w:val="en-US"/>
        </w:rPr>
        <w:t>s</w:t>
      </w:r>
      <w:proofErr w:type="spellStart"/>
      <w:r w:rsidRPr="006C0AAF">
        <w:t>sa</w:t>
      </w:r>
      <w:proofErr w:type="spellEnd"/>
      <w:r w:rsidRPr="006C0AAF">
        <w:t xml:space="preserve"> serat dapat dihitung dengan menggunakan perhitungan volume serat </w:t>
      </w:r>
    </w:p>
    <w:p w:rsidR="009C3A21" w:rsidRDefault="006C0AAF" w:rsidP="009C3A21">
      <w:pPr>
        <w:pStyle w:val="ListParagraph"/>
        <w:spacing w:before="0" w:line="240" w:lineRule="auto"/>
        <w:ind w:left="284" w:firstLine="0"/>
        <w:rPr>
          <w:vertAlign w:val="superscript"/>
        </w:rPr>
      </w:pPr>
      <w:r w:rsidRPr="006C0AAF">
        <w:rPr>
          <w:rFonts w:ascii="Cambria Math" w:hAnsi="Cambria Math" w:cs="Cambria Math"/>
        </w:rPr>
        <w:t>𝜌</w:t>
      </w:r>
      <w:r w:rsidRPr="006C0AAF">
        <w:t xml:space="preserve"> = </w:t>
      </w:r>
      <m:oMath>
        <m:f>
          <m:fPr>
            <m:ctrlPr>
              <w:rPr>
                <w:rFonts w:ascii="Cambria Math" w:hAnsi="Cambria Math"/>
                <w:i/>
              </w:rPr>
            </m:ctrlPr>
          </m:fPr>
          <m:num>
            <m:r>
              <w:rPr>
                <w:rFonts w:ascii="Cambria Math" w:hAnsi="Cambria Math"/>
              </w:rPr>
              <m:t>m</m:t>
            </m:r>
          </m:num>
          <m:den>
            <m:r>
              <w:rPr>
                <w:rFonts w:ascii="Cambria Math" w:hAnsi="Cambria Math"/>
              </w:rPr>
              <m:t>v</m:t>
            </m:r>
          </m:den>
        </m:f>
      </m:oMath>
      <w:r w:rsidRPr="006C0AAF">
        <w:t xml:space="preserve">, </w:t>
      </w:r>
      <w:proofErr w:type="spellStart"/>
      <w:r w:rsidRPr="006C0AAF">
        <w:rPr>
          <w:lang w:val="en-US"/>
        </w:rPr>
        <w:t>berat</w:t>
      </w:r>
      <w:proofErr w:type="spellEnd"/>
      <w:r w:rsidRPr="006C0AAF">
        <w:t xml:space="preserve"> jenis serat pelepah sawit = 0,11291 g/cm</w:t>
      </w:r>
      <w:r w:rsidRPr="006C0AAF">
        <w:rPr>
          <w:vertAlign w:val="superscript"/>
        </w:rPr>
        <w:t>3</w:t>
      </w:r>
    </w:p>
    <w:p w:rsidR="009C3A21" w:rsidRDefault="006C0AAF" w:rsidP="009C3A21">
      <w:pPr>
        <w:pStyle w:val="ListParagraph"/>
        <w:spacing w:before="0" w:line="240" w:lineRule="auto"/>
        <w:ind w:left="284" w:firstLine="0"/>
      </w:pPr>
      <w:r w:rsidRPr="006C0AAF">
        <w:t>Sehingga, massa serat (</w:t>
      </w:r>
      <w:proofErr w:type="spellStart"/>
      <w:r w:rsidRPr="006C0AAF">
        <w:t>m</w:t>
      </w:r>
      <w:r w:rsidRPr="006C0AAF">
        <w:rPr>
          <w:vertAlign w:val="subscript"/>
        </w:rPr>
        <w:t>s</w:t>
      </w:r>
      <w:proofErr w:type="spellEnd"/>
      <w:r w:rsidRPr="006C0AAF">
        <w:t xml:space="preserve">): </w:t>
      </w:r>
    </w:p>
    <w:p w:rsidR="006C0AAF" w:rsidRPr="006C0AAF" w:rsidRDefault="006C0AAF" w:rsidP="009C3A21">
      <w:pPr>
        <w:pStyle w:val="ListParagraph"/>
        <w:spacing w:before="0" w:line="240" w:lineRule="auto"/>
        <w:ind w:left="284" w:firstLine="0"/>
      </w:pPr>
      <w:r w:rsidRPr="006C0AAF">
        <w:t xml:space="preserve">Ms </w:t>
      </w:r>
      <w:r w:rsidRPr="006C0AAF">
        <w:tab/>
        <w:t xml:space="preserve">= </w:t>
      </w:r>
      <w:r w:rsidRPr="006C0AAF">
        <w:rPr>
          <w:rFonts w:ascii="Cambria Math" w:hAnsi="Cambria Math" w:cs="Cambria Math"/>
        </w:rPr>
        <w:t>𝜌</w:t>
      </w:r>
      <w:r w:rsidRPr="006C0AAF">
        <w:t xml:space="preserve"> </w:t>
      </w:r>
      <w:r w:rsidRPr="006C0AAF">
        <w:rPr>
          <w:rFonts w:ascii="Cambria Math" w:hAnsi="Cambria Math" w:cs="Cambria Math"/>
        </w:rPr>
        <w:t>𝑥</w:t>
      </w:r>
      <w:r w:rsidRPr="006C0AAF">
        <w:t xml:space="preserve"> Vs </w:t>
      </w:r>
    </w:p>
    <w:p w:rsidR="006C0AAF" w:rsidRPr="006C0AAF" w:rsidRDefault="006C0AAF" w:rsidP="009C3A21">
      <w:pPr>
        <w:spacing w:before="0" w:line="240" w:lineRule="auto"/>
        <w:ind w:firstLine="720"/>
      </w:pPr>
      <w:r w:rsidRPr="006C0AAF">
        <w:t>= 0,11291 g/cm</w:t>
      </w:r>
      <w:r w:rsidRPr="006C0AAF">
        <w:rPr>
          <w:vertAlign w:val="superscript"/>
        </w:rPr>
        <w:t>3</w:t>
      </w:r>
      <w:r w:rsidRPr="006C0AAF">
        <w:t xml:space="preserve"> x </w:t>
      </w:r>
      <w:r w:rsidRPr="006C0AAF">
        <w:rPr>
          <w:lang w:val="en-US"/>
        </w:rPr>
        <w:t>24,48</w:t>
      </w:r>
      <w:r w:rsidRPr="006C0AAF">
        <w:t xml:space="preserve"> cm</w:t>
      </w:r>
      <w:r w:rsidRPr="006C0AAF">
        <w:rPr>
          <w:vertAlign w:val="superscript"/>
        </w:rPr>
        <w:t>3</w:t>
      </w:r>
      <w:r w:rsidRPr="006C0AAF">
        <w:t xml:space="preserve"> </w:t>
      </w:r>
    </w:p>
    <w:p w:rsidR="006C0AAF" w:rsidRPr="006C0AAF" w:rsidRDefault="006C0AAF" w:rsidP="009C3A21">
      <w:pPr>
        <w:spacing w:before="0" w:line="240" w:lineRule="auto"/>
        <w:ind w:firstLine="720"/>
      </w:pPr>
      <w:r w:rsidRPr="006C0AAF">
        <w:t xml:space="preserve">= </w:t>
      </w:r>
      <w:r w:rsidRPr="006C0AAF">
        <w:rPr>
          <w:lang w:val="en-US"/>
        </w:rPr>
        <w:t>2</w:t>
      </w:r>
      <w:r w:rsidRPr="006C0AAF">
        <w:t>,</w:t>
      </w:r>
      <w:r w:rsidRPr="006C0AAF">
        <w:rPr>
          <w:lang w:val="en-US"/>
        </w:rPr>
        <w:t>764</w:t>
      </w:r>
      <w:r w:rsidRPr="006C0AAF">
        <w:t xml:space="preserve"> g </w:t>
      </w:r>
    </w:p>
    <w:p w:rsidR="009C3A21" w:rsidRDefault="006C0AAF" w:rsidP="009C3A21">
      <w:pPr>
        <w:pStyle w:val="ListParagraph"/>
        <w:numPr>
          <w:ilvl w:val="0"/>
          <w:numId w:val="24"/>
        </w:numPr>
        <w:spacing w:before="0" w:line="240" w:lineRule="auto"/>
        <w:ind w:left="284" w:hanging="284"/>
        <w:jc w:val="left"/>
      </w:pPr>
      <w:r w:rsidRPr="006C0AAF">
        <w:t xml:space="preserve">Menghitung Volume Matriks </w:t>
      </w:r>
    </w:p>
    <w:p w:rsidR="006C0AAF" w:rsidRPr="006C0AAF" w:rsidRDefault="006C0AAF" w:rsidP="009C3A21">
      <w:pPr>
        <w:pStyle w:val="ListParagraph"/>
        <w:spacing w:before="0" w:line="240" w:lineRule="auto"/>
        <w:ind w:left="284" w:firstLine="0"/>
        <w:jc w:val="left"/>
      </w:pPr>
      <w:r w:rsidRPr="006C0AAF">
        <w:t>Volume matriks (</w:t>
      </w:r>
      <w:proofErr w:type="spellStart"/>
      <w:r w:rsidRPr="006C0AAF">
        <w:t>V</w:t>
      </w:r>
      <w:r w:rsidRPr="009C3A21">
        <w:rPr>
          <w:vertAlign w:val="subscript"/>
        </w:rPr>
        <w:t>m</w:t>
      </w:r>
      <w:proofErr w:type="spellEnd"/>
      <w:r w:rsidRPr="006C0AAF">
        <w:t xml:space="preserve">) = </w:t>
      </w:r>
      <w:r w:rsidRPr="009C3A21">
        <w:rPr>
          <w:lang w:val="en-US"/>
        </w:rPr>
        <w:t>75</w:t>
      </w:r>
      <w:r w:rsidRPr="006C0AAF">
        <w:t xml:space="preserve">% x </w:t>
      </w:r>
      <w:proofErr w:type="spellStart"/>
      <w:r w:rsidRPr="006C0AAF">
        <w:t>V</w:t>
      </w:r>
      <w:r w:rsidRPr="009C3A21">
        <w:rPr>
          <w:vertAlign w:val="subscript"/>
        </w:rPr>
        <w:t>komp</w:t>
      </w:r>
      <w:proofErr w:type="spellEnd"/>
      <w:r w:rsidRPr="006C0AAF">
        <w:t xml:space="preserve"> </w:t>
      </w:r>
    </w:p>
    <w:p w:rsidR="006C0AAF" w:rsidRPr="006C0AAF" w:rsidRDefault="009C3A21" w:rsidP="009C3A21">
      <w:pPr>
        <w:spacing w:before="0" w:line="240" w:lineRule="auto"/>
        <w:ind w:left="2160" w:firstLine="0"/>
      </w:pPr>
      <w:r>
        <w:rPr>
          <w:lang w:val="en-US"/>
        </w:rPr>
        <w:t xml:space="preserve"> </w:t>
      </w:r>
      <w:r w:rsidR="006C0AAF" w:rsidRPr="006C0AAF">
        <w:t xml:space="preserve">= </w:t>
      </w:r>
      <m:oMath>
        <m:f>
          <m:fPr>
            <m:ctrlPr>
              <w:rPr>
                <w:rFonts w:ascii="Cambria Math" w:hAnsi="Cambria Math"/>
                <w:i/>
              </w:rPr>
            </m:ctrlPr>
          </m:fPr>
          <m:num>
            <m:r>
              <w:rPr>
                <w:rFonts w:ascii="Cambria Math" w:hAnsi="Cambria Math"/>
              </w:rPr>
              <m:t>75</m:t>
            </m:r>
          </m:num>
          <m:den>
            <m:r>
              <w:rPr>
                <w:rFonts w:ascii="Cambria Math" w:hAnsi="Cambria Math"/>
              </w:rPr>
              <m:t>100</m:t>
            </m:r>
          </m:den>
        </m:f>
      </m:oMath>
      <w:r w:rsidR="006C0AAF" w:rsidRPr="006C0AAF">
        <w:t xml:space="preserve"> x </w:t>
      </w:r>
      <w:r w:rsidR="006C0AAF" w:rsidRPr="006C0AAF">
        <w:rPr>
          <w:lang w:val="en-US"/>
        </w:rPr>
        <w:t>97,92</w:t>
      </w:r>
      <w:r w:rsidR="006C0AAF" w:rsidRPr="006C0AAF">
        <w:t xml:space="preserve"> cm</w:t>
      </w:r>
      <w:r w:rsidR="006C0AAF" w:rsidRPr="006C0AAF">
        <w:rPr>
          <w:vertAlign w:val="superscript"/>
        </w:rPr>
        <w:t>3</w:t>
      </w:r>
      <w:r w:rsidR="006C0AAF" w:rsidRPr="006C0AAF">
        <w:t xml:space="preserve"> </w:t>
      </w:r>
    </w:p>
    <w:p w:rsidR="006C0AAF" w:rsidRPr="006C0AAF" w:rsidRDefault="006C0AAF" w:rsidP="009C3A21">
      <w:pPr>
        <w:spacing w:before="0" w:line="240" w:lineRule="auto"/>
        <w:ind w:left="1440" w:firstLine="720"/>
        <w:rPr>
          <w:lang w:val="en-US"/>
        </w:rPr>
      </w:pPr>
      <w:r w:rsidRPr="006C0AAF">
        <w:t xml:space="preserve">= </w:t>
      </w:r>
      <w:r w:rsidRPr="006C0AAF">
        <w:rPr>
          <w:lang w:val="en-US"/>
        </w:rPr>
        <w:t>73,44</w:t>
      </w:r>
      <w:r w:rsidRPr="006C0AAF">
        <w:t xml:space="preserve"> cm</w:t>
      </w:r>
      <w:r w:rsidRPr="006C0AAF">
        <w:rPr>
          <w:vertAlign w:val="superscript"/>
        </w:rPr>
        <w:t>3</w:t>
      </w:r>
    </w:p>
    <w:p w:rsidR="009C3A21" w:rsidRDefault="006C0AAF" w:rsidP="009C3A21">
      <w:pPr>
        <w:pStyle w:val="ListParagraph"/>
        <w:spacing w:before="0" w:line="240" w:lineRule="auto"/>
        <w:ind w:left="284" w:firstLine="0"/>
      </w:pPr>
      <w:r w:rsidRPr="006C0AAF">
        <w:t>Ma</w:t>
      </w:r>
      <w:r w:rsidRPr="009C3A21">
        <w:t>s</w:t>
      </w:r>
      <w:proofErr w:type="spellStart"/>
      <w:r w:rsidRPr="006C0AAF">
        <w:t>sa</w:t>
      </w:r>
      <w:proofErr w:type="spellEnd"/>
      <w:r w:rsidRPr="006C0AAF">
        <w:t xml:space="preserve"> </w:t>
      </w:r>
      <w:proofErr w:type="spellStart"/>
      <w:r w:rsidRPr="009C3A21">
        <w:t>matriks</w:t>
      </w:r>
      <w:proofErr w:type="spellEnd"/>
      <w:r w:rsidRPr="006C0AAF">
        <w:t xml:space="preserve"> dapat dihitung dengan menggunakan perhitungan volume </w:t>
      </w:r>
      <w:proofErr w:type="spellStart"/>
      <w:r w:rsidRPr="006C0AAF">
        <w:rPr>
          <w:lang w:val="en-US"/>
        </w:rPr>
        <w:t>matriks</w:t>
      </w:r>
      <w:proofErr w:type="spellEnd"/>
      <w:r w:rsidRPr="006C0AAF">
        <w:t xml:space="preserve"> </w:t>
      </w:r>
    </w:p>
    <w:p w:rsidR="009C3A21" w:rsidRDefault="006C0AAF" w:rsidP="009C3A21">
      <w:pPr>
        <w:pStyle w:val="ListParagraph"/>
        <w:spacing w:before="0" w:line="240" w:lineRule="auto"/>
        <w:ind w:left="284" w:firstLine="0"/>
        <w:rPr>
          <w:vertAlign w:val="superscript"/>
        </w:rPr>
      </w:pPr>
      <w:r w:rsidRPr="006C0AAF">
        <w:rPr>
          <w:rFonts w:ascii="Cambria Math" w:hAnsi="Cambria Math" w:cs="Cambria Math"/>
        </w:rPr>
        <w:t>𝜌</w:t>
      </w:r>
      <w:r w:rsidRPr="006C0AAF">
        <w:t xml:space="preserve"> = </w:t>
      </w:r>
      <m:oMath>
        <m:f>
          <m:fPr>
            <m:ctrlPr>
              <w:rPr>
                <w:rFonts w:ascii="Cambria Math" w:hAnsi="Cambria Math"/>
                <w:i/>
              </w:rPr>
            </m:ctrlPr>
          </m:fPr>
          <m:num>
            <m:r>
              <w:rPr>
                <w:rFonts w:ascii="Cambria Math" w:hAnsi="Cambria Math"/>
              </w:rPr>
              <m:t>m</m:t>
            </m:r>
          </m:num>
          <m:den>
            <m:r>
              <w:rPr>
                <w:rFonts w:ascii="Cambria Math" w:hAnsi="Cambria Math"/>
              </w:rPr>
              <m:t>v</m:t>
            </m:r>
          </m:den>
        </m:f>
      </m:oMath>
      <w:r w:rsidRPr="006C0AAF">
        <w:t xml:space="preserve">, </w:t>
      </w:r>
      <w:proofErr w:type="spellStart"/>
      <w:r w:rsidRPr="006C0AAF">
        <w:rPr>
          <w:lang w:val="en-US"/>
        </w:rPr>
        <w:t>berat</w:t>
      </w:r>
      <w:proofErr w:type="spellEnd"/>
      <w:r w:rsidRPr="006C0AAF">
        <w:t xml:space="preserve"> jenis </w:t>
      </w:r>
      <w:proofErr w:type="spellStart"/>
      <w:r w:rsidRPr="006C0AAF">
        <w:rPr>
          <w:lang w:val="en-US"/>
        </w:rPr>
        <w:t>plastik</w:t>
      </w:r>
      <w:proofErr w:type="spellEnd"/>
      <w:r w:rsidRPr="006C0AAF">
        <w:rPr>
          <w:lang w:val="en-US"/>
        </w:rPr>
        <w:t xml:space="preserve"> </w:t>
      </w:r>
      <w:r w:rsidRPr="009C3A21">
        <w:rPr>
          <w:i/>
          <w:iCs/>
          <w:lang w:val="en-US"/>
        </w:rPr>
        <w:t>polypropylene</w:t>
      </w:r>
      <w:r w:rsidRPr="006C0AAF">
        <w:t xml:space="preserve"> = 0,</w:t>
      </w:r>
      <w:r w:rsidRPr="006C0AAF">
        <w:rPr>
          <w:lang w:val="en-US"/>
        </w:rPr>
        <w:t>85</w:t>
      </w:r>
      <w:r w:rsidRPr="006C0AAF">
        <w:t xml:space="preserve"> g/cm</w:t>
      </w:r>
      <w:r w:rsidRPr="006C0AAF">
        <w:rPr>
          <w:vertAlign w:val="superscript"/>
        </w:rPr>
        <w:t>3</w:t>
      </w:r>
    </w:p>
    <w:p w:rsidR="009C3A21" w:rsidRDefault="006C0AAF" w:rsidP="009C3A21">
      <w:pPr>
        <w:pStyle w:val="ListParagraph"/>
        <w:spacing w:before="0" w:line="240" w:lineRule="auto"/>
        <w:ind w:left="284" w:firstLine="0"/>
      </w:pPr>
      <w:r w:rsidRPr="006C0AAF">
        <w:t>Sehingga, massa serat (</w:t>
      </w:r>
      <w:proofErr w:type="spellStart"/>
      <w:r w:rsidRPr="006C0AAF">
        <w:t>m</w:t>
      </w:r>
      <w:r w:rsidRPr="006C0AAF">
        <w:rPr>
          <w:vertAlign w:val="subscript"/>
        </w:rPr>
        <w:t>s</w:t>
      </w:r>
      <w:proofErr w:type="spellEnd"/>
      <w:r w:rsidRPr="006C0AAF">
        <w:t xml:space="preserve">): </w:t>
      </w:r>
    </w:p>
    <w:p w:rsidR="006C0AAF" w:rsidRPr="006C0AAF" w:rsidRDefault="006C0AAF" w:rsidP="009C3A21">
      <w:pPr>
        <w:pStyle w:val="ListParagraph"/>
        <w:spacing w:before="0" w:line="240" w:lineRule="auto"/>
        <w:ind w:left="284" w:firstLine="0"/>
      </w:pPr>
      <w:r w:rsidRPr="006C0AAF">
        <w:t xml:space="preserve">Ms </w:t>
      </w:r>
      <w:r w:rsidRPr="006C0AAF">
        <w:tab/>
        <w:t xml:space="preserve">= </w:t>
      </w:r>
      <w:r w:rsidRPr="006C0AAF">
        <w:rPr>
          <w:rFonts w:ascii="Cambria Math" w:hAnsi="Cambria Math" w:cs="Cambria Math"/>
        </w:rPr>
        <w:t>𝜌</w:t>
      </w:r>
      <w:r w:rsidRPr="006C0AAF">
        <w:t xml:space="preserve"> </w:t>
      </w:r>
      <w:r w:rsidRPr="006C0AAF">
        <w:rPr>
          <w:rFonts w:ascii="Cambria Math" w:hAnsi="Cambria Math" w:cs="Cambria Math"/>
        </w:rPr>
        <w:t>𝑥</w:t>
      </w:r>
      <w:r w:rsidRPr="006C0AAF">
        <w:t xml:space="preserve"> Vs </w:t>
      </w:r>
    </w:p>
    <w:p w:rsidR="006C0AAF" w:rsidRPr="006C0AAF" w:rsidRDefault="006C0AAF" w:rsidP="009C3A21">
      <w:pPr>
        <w:spacing w:before="0" w:line="240" w:lineRule="auto"/>
        <w:ind w:firstLine="720"/>
      </w:pPr>
      <w:r w:rsidRPr="006C0AAF">
        <w:t>= 0,</w:t>
      </w:r>
      <w:r w:rsidRPr="006C0AAF">
        <w:rPr>
          <w:lang w:val="en-US"/>
        </w:rPr>
        <w:t>85</w:t>
      </w:r>
      <w:r w:rsidRPr="006C0AAF">
        <w:t xml:space="preserve"> g/cm</w:t>
      </w:r>
      <w:r w:rsidRPr="006C0AAF">
        <w:rPr>
          <w:vertAlign w:val="superscript"/>
        </w:rPr>
        <w:t>3</w:t>
      </w:r>
      <w:r w:rsidRPr="006C0AAF">
        <w:t xml:space="preserve"> x </w:t>
      </w:r>
      <w:r w:rsidRPr="006C0AAF">
        <w:rPr>
          <w:lang w:val="en-US"/>
        </w:rPr>
        <w:t>73,44</w:t>
      </w:r>
      <w:r w:rsidRPr="006C0AAF">
        <w:t xml:space="preserve"> cm</w:t>
      </w:r>
      <w:r w:rsidRPr="006C0AAF">
        <w:rPr>
          <w:vertAlign w:val="superscript"/>
        </w:rPr>
        <w:t>3</w:t>
      </w:r>
      <w:r w:rsidRPr="006C0AAF">
        <w:t xml:space="preserve"> </w:t>
      </w:r>
    </w:p>
    <w:p w:rsidR="0034799E" w:rsidRPr="00887EE8" w:rsidRDefault="006C0AAF" w:rsidP="00887EE8">
      <w:pPr>
        <w:spacing w:before="0" w:line="240" w:lineRule="auto"/>
        <w:ind w:firstLine="720"/>
      </w:pPr>
      <w:r w:rsidRPr="006C0AAF">
        <w:t xml:space="preserve">= </w:t>
      </w:r>
      <w:r w:rsidRPr="006C0AAF">
        <w:rPr>
          <w:lang w:val="en-US"/>
        </w:rPr>
        <w:t>62,424</w:t>
      </w:r>
      <w:r w:rsidRPr="006C0AAF">
        <w:t xml:space="preserve"> g </w:t>
      </w:r>
      <w:bookmarkEnd w:id="2"/>
    </w:p>
    <w:p w:rsidR="00887EE8" w:rsidRDefault="00887EE8" w:rsidP="00235492">
      <w:pPr>
        <w:spacing w:before="0" w:line="240" w:lineRule="auto"/>
        <w:ind w:firstLine="0"/>
        <w:rPr>
          <w:b/>
          <w:bCs/>
          <w:lang w:val="en-US"/>
        </w:rPr>
      </w:pPr>
    </w:p>
    <w:p w:rsidR="00DE3101" w:rsidRPr="00DE3101" w:rsidRDefault="00DE3101" w:rsidP="00235492">
      <w:pPr>
        <w:spacing w:before="0" w:line="240" w:lineRule="auto"/>
        <w:ind w:firstLine="0"/>
        <w:rPr>
          <w:b/>
          <w:bCs/>
          <w:i/>
          <w:iCs/>
          <w:lang w:val="en-US"/>
        </w:rPr>
      </w:pPr>
      <w:r>
        <w:rPr>
          <w:b/>
          <w:bCs/>
          <w:lang w:val="en-US"/>
        </w:rPr>
        <w:t xml:space="preserve">Proses </w:t>
      </w:r>
      <w:r>
        <w:rPr>
          <w:b/>
          <w:bCs/>
          <w:i/>
          <w:iCs/>
          <w:lang w:val="en-US"/>
        </w:rPr>
        <w:t>hot press</w:t>
      </w:r>
    </w:p>
    <w:p w:rsidR="00691717" w:rsidRPr="0034799E" w:rsidRDefault="00DE3101" w:rsidP="00235492">
      <w:pPr>
        <w:spacing w:before="0" w:line="240" w:lineRule="auto"/>
        <w:ind w:firstLine="0"/>
      </w:pPr>
      <w:r w:rsidRPr="00DE3101">
        <w:t>Proses</w:t>
      </w:r>
      <w:r>
        <w:rPr>
          <w:lang w:val="en-US"/>
        </w:rPr>
        <w:t xml:space="preserve"> </w:t>
      </w:r>
      <w:r w:rsidRPr="00DE3101">
        <w:rPr>
          <w:i/>
          <w:iCs/>
        </w:rPr>
        <w:t xml:space="preserve">hot </w:t>
      </w:r>
      <w:proofErr w:type="spellStart"/>
      <w:r w:rsidRPr="00DE3101">
        <w:rPr>
          <w:i/>
          <w:iCs/>
        </w:rPr>
        <w:t>press</w:t>
      </w:r>
      <w:proofErr w:type="spellEnd"/>
      <w:r w:rsidRPr="00DE3101">
        <w:t xml:space="preserve"> </w:t>
      </w:r>
      <w:proofErr w:type="spellStart"/>
      <w:r>
        <w:rPr>
          <w:lang w:val="en-US"/>
        </w:rPr>
        <w:t>merupakan</w:t>
      </w:r>
      <w:proofErr w:type="spellEnd"/>
      <w:r>
        <w:rPr>
          <w:lang w:val="en-US"/>
        </w:rPr>
        <w:t xml:space="preserve"> proses </w:t>
      </w:r>
      <w:proofErr w:type="spellStart"/>
      <w:r>
        <w:rPr>
          <w:lang w:val="en-US"/>
        </w:rPr>
        <w:t>pem</w:t>
      </w:r>
      <w:proofErr w:type="spellEnd"/>
      <w:r w:rsidRPr="00DE3101">
        <w:t>bentuk</w:t>
      </w:r>
      <w:r>
        <w:rPr>
          <w:lang w:val="en-US"/>
        </w:rPr>
        <w:t xml:space="preserve">an </w:t>
      </w:r>
      <w:r w:rsidRPr="00DE3101">
        <w:t>dan</w:t>
      </w:r>
      <w:r>
        <w:rPr>
          <w:lang w:val="en-US"/>
        </w:rPr>
        <w:t xml:space="preserve"> p</w:t>
      </w:r>
      <w:proofErr w:type="spellStart"/>
      <w:r w:rsidRPr="00DE3101">
        <w:t>enyatukan</w:t>
      </w:r>
      <w:proofErr w:type="spellEnd"/>
      <w:r w:rsidRPr="00DE3101">
        <w:t xml:space="preserve"> bahan antara matriks dan serat</w:t>
      </w:r>
      <w:r>
        <w:rPr>
          <w:lang w:val="en-US"/>
        </w:rPr>
        <w:t xml:space="preserve">. Proses </w:t>
      </w:r>
      <w:r w:rsidRPr="00DE3101">
        <w:rPr>
          <w:i/>
          <w:iCs/>
        </w:rPr>
        <w:t xml:space="preserve">Hot </w:t>
      </w:r>
      <w:proofErr w:type="spellStart"/>
      <w:r w:rsidRPr="00DE3101">
        <w:rPr>
          <w:i/>
          <w:iCs/>
        </w:rPr>
        <w:t>press</w:t>
      </w:r>
      <w:proofErr w:type="spellEnd"/>
      <w:r w:rsidRPr="00DE3101">
        <w:t xml:space="preserve"> dilakukan dengan variasi temperatur sebagai berikut: 190</w:t>
      </w:r>
      <w:r w:rsidRPr="00DE3101">
        <w:rPr>
          <w:vertAlign w:val="superscript"/>
        </w:rPr>
        <w:t>o</w:t>
      </w:r>
      <w:r w:rsidRPr="00DE3101">
        <w:t>C</w:t>
      </w:r>
      <w:r>
        <w:rPr>
          <w:lang w:val="en-US"/>
        </w:rPr>
        <w:t xml:space="preserve">, </w:t>
      </w:r>
      <w:r w:rsidRPr="00DE3101">
        <w:t>200</w:t>
      </w:r>
      <w:r w:rsidRPr="00DE3101">
        <w:rPr>
          <w:vertAlign w:val="superscript"/>
        </w:rPr>
        <w:t>o</w:t>
      </w:r>
      <w:r w:rsidRPr="00DE3101">
        <w:t>C</w:t>
      </w:r>
      <w:r>
        <w:rPr>
          <w:lang w:val="en-US"/>
        </w:rPr>
        <w:t xml:space="preserve">, </w:t>
      </w:r>
      <w:r w:rsidRPr="00DE3101">
        <w:t>210</w:t>
      </w:r>
      <w:r w:rsidRPr="00DE3101">
        <w:rPr>
          <w:vertAlign w:val="superscript"/>
        </w:rPr>
        <w:t>o</w:t>
      </w:r>
      <w:r w:rsidRPr="00DE3101">
        <w:t>C</w:t>
      </w:r>
      <w:r w:rsidR="00235492">
        <w:rPr>
          <w:lang w:val="en-US"/>
        </w:rPr>
        <w:t xml:space="preserve">, dan </w:t>
      </w:r>
      <w:r w:rsidRPr="00DE3101">
        <w:t>225</w:t>
      </w:r>
      <w:r w:rsidRPr="00235492">
        <w:rPr>
          <w:vertAlign w:val="superscript"/>
        </w:rPr>
        <w:t>o</w:t>
      </w:r>
      <w:r w:rsidRPr="00DE3101">
        <w:t xml:space="preserve">C </w:t>
      </w:r>
      <w:proofErr w:type="spellStart"/>
      <w:r w:rsidR="00235492">
        <w:rPr>
          <w:lang w:val="en-US"/>
        </w:rPr>
        <w:t>dengan</w:t>
      </w:r>
      <w:proofErr w:type="spellEnd"/>
      <w:r w:rsidR="00235492">
        <w:rPr>
          <w:lang w:val="en-US"/>
        </w:rPr>
        <w:t xml:space="preserve"> lama</w:t>
      </w:r>
      <w:r w:rsidRPr="00DE3101">
        <w:t xml:space="preserve"> </w:t>
      </w:r>
      <w:r w:rsidR="00235492">
        <w:rPr>
          <w:lang w:val="en-US"/>
        </w:rPr>
        <w:t>pen</w:t>
      </w:r>
      <w:proofErr w:type="spellStart"/>
      <w:r w:rsidRPr="00DE3101">
        <w:t>ekan</w:t>
      </w:r>
      <w:proofErr w:type="spellEnd"/>
      <w:r w:rsidR="00235492">
        <w:rPr>
          <w:lang w:val="en-US"/>
        </w:rPr>
        <w:t>an</w:t>
      </w:r>
      <w:r w:rsidRPr="00DE3101">
        <w:t xml:space="preserve"> selama 30 menit.</w:t>
      </w:r>
    </w:p>
    <w:p w:rsidR="0034799E" w:rsidRDefault="0034799E" w:rsidP="00235492">
      <w:pPr>
        <w:spacing w:before="0" w:line="240" w:lineRule="auto"/>
        <w:ind w:firstLine="0"/>
        <w:rPr>
          <w:b/>
          <w:bCs/>
          <w:lang w:val="en-US"/>
        </w:rPr>
      </w:pPr>
    </w:p>
    <w:p w:rsidR="00235492" w:rsidRDefault="00235492" w:rsidP="00235492">
      <w:pPr>
        <w:spacing w:before="0" w:line="240" w:lineRule="auto"/>
        <w:ind w:firstLine="0"/>
        <w:rPr>
          <w:b/>
          <w:bCs/>
          <w:lang w:val="en-US"/>
        </w:rPr>
      </w:pPr>
      <w:proofErr w:type="spellStart"/>
      <w:r>
        <w:rPr>
          <w:b/>
          <w:bCs/>
          <w:lang w:val="en-US"/>
        </w:rPr>
        <w:t>Analisis</w:t>
      </w:r>
      <w:proofErr w:type="spellEnd"/>
      <w:r>
        <w:rPr>
          <w:b/>
          <w:bCs/>
          <w:lang w:val="en-US"/>
        </w:rPr>
        <w:t xml:space="preserve"> Data</w:t>
      </w:r>
    </w:p>
    <w:p w:rsidR="00235492" w:rsidRPr="00A67BC1" w:rsidRDefault="002E49F5" w:rsidP="002E49F5">
      <w:pPr>
        <w:spacing w:before="0" w:line="240" w:lineRule="auto"/>
        <w:ind w:firstLine="0"/>
        <w:rPr>
          <w:lang w:val="en-US"/>
        </w:rPr>
      </w:pPr>
      <w:proofErr w:type="spellStart"/>
      <w:r w:rsidRPr="002E49F5">
        <w:t>Pengujian</w:t>
      </w:r>
      <w:proofErr w:type="spellEnd"/>
      <w:r w:rsidRPr="002E49F5">
        <w:t xml:space="preserve"> Material; </w:t>
      </w:r>
      <w:proofErr w:type="spellStart"/>
      <w:r w:rsidRPr="002E49F5">
        <w:t>Karakteristik</w:t>
      </w:r>
      <w:proofErr w:type="spellEnd"/>
      <w:r w:rsidRPr="002E49F5">
        <w:t xml:space="preserve"> </w:t>
      </w:r>
      <w:proofErr w:type="spellStart"/>
      <w:r w:rsidRPr="002E49F5">
        <w:t>sifat</w:t>
      </w:r>
      <w:proofErr w:type="spellEnd"/>
      <w:r w:rsidRPr="002E49F5">
        <w:t xml:space="preserve"> </w:t>
      </w:r>
      <w:proofErr w:type="spellStart"/>
      <w:r w:rsidRPr="002E49F5">
        <w:t>mekanik</w:t>
      </w:r>
      <w:proofErr w:type="spellEnd"/>
      <w:r w:rsidRPr="002E49F5">
        <w:t xml:space="preserve"> yang </w:t>
      </w:r>
      <w:proofErr w:type="spellStart"/>
      <w:r w:rsidRPr="002E49F5">
        <w:t>dilakukan</w:t>
      </w:r>
      <w:proofErr w:type="spellEnd"/>
      <w:r w:rsidRPr="002E49F5">
        <w:t xml:space="preserve"> </w:t>
      </w:r>
      <w:proofErr w:type="spellStart"/>
      <w:r w:rsidRPr="002E49F5">
        <w:t>untuk</w:t>
      </w:r>
      <w:proofErr w:type="spellEnd"/>
      <w:r w:rsidRPr="002E49F5">
        <w:t xml:space="preserve"> </w:t>
      </w:r>
      <w:proofErr w:type="spellStart"/>
      <w:r w:rsidRPr="002E49F5">
        <w:t>mengetahui</w:t>
      </w:r>
      <w:proofErr w:type="spellEnd"/>
      <w:r w:rsidRPr="002E49F5">
        <w:t xml:space="preserve"> </w:t>
      </w:r>
      <w:proofErr w:type="spellStart"/>
      <w:r w:rsidRPr="002E49F5">
        <w:t>nilai</w:t>
      </w:r>
      <w:proofErr w:type="spellEnd"/>
      <w:r w:rsidRPr="002E49F5">
        <w:t xml:space="preserve"> </w:t>
      </w:r>
      <w:proofErr w:type="spellStart"/>
      <w:r w:rsidRPr="002E49F5">
        <w:t>ketangguhan</w:t>
      </w:r>
      <w:proofErr w:type="spellEnd"/>
      <w:r w:rsidRPr="002E49F5">
        <w:t xml:space="preserve"> material </w:t>
      </w:r>
      <w:proofErr w:type="spellStart"/>
      <w:r w:rsidRPr="002E49F5">
        <w:t>adalah</w:t>
      </w:r>
      <w:proofErr w:type="spellEnd"/>
      <w:r w:rsidRPr="002E49F5">
        <w:t xml:space="preserve"> </w:t>
      </w:r>
      <w:proofErr w:type="spellStart"/>
      <w:r w:rsidRPr="002E49F5">
        <w:t>pengujian</w:t>
      </w:r>
      <w:proofErr w:type="spellEnd"/>
      <w:r w:rsidRPr="002E49F5">
        <w:t xml:space="preserve"> </w:t>
      </w:r>
      <w:proofErr w:type="spellStart"/>
      <w:r w:rsidRPr="002E49F5">
        <w:t>impak</w:t>
      </w:r>
      <w:proofErr w:type="spellEnd"/>
      <w:r w:rsidRPr="002E49F5">
        <w:t>. Dengan mengacu pada standar ASTM A370</w:t>
      </w:r>
      <w:r w:rsidR="003B5608">
        <w:rPr>
          <w:lang w:val="en-US"/>
        </w:rPr>
        <w:t xml:space="preserve"> dan ASTM E 23</w:t>
      </w:r>
      <w:r w:rsidRPr="002E49F5">
        <w:t xml:space="preserve">. </w:t>
      </w:r>
      <w:proofErr w:type="spellStart"/>
      <w:r>
        <w:rPr>
          <w:lang w:val="en-US"/>
        </w:rPr>
        <w:t>Selain</w:t>
      </w:r>
      <w:proofErr w:type="spellEnd"/>
      <w:r>
        <w:rPr>
          <w:lang w:val="en-US"/>
        </w:rPr>
        <w:t xml:space="preserve"> </w:t>
      </w:r>
      <w:proofErr w:type="spellStart"/>
      <w:r>
        <w:rPr>
          <w:lang w:val="en-US"/>
        </w:rPr>
        <w:t>itu</w:t>
      </w:r>
      <w:proofErr w:type="spellEnd"/>
      <w:r>
        <w:rPr>
          <w:lang w:val="en-US"/>
        </w:rPr>
        <w:t>,</w:t>
      </w:r>
      <w:r w:rsidR="00A67BC1">
        <w:rPr>
          <w:lang w:val="en-US"/>
        </w:rPr>
        <w:t xml:space="preserve"> </w:t>
      </w:r>
      <w:proofErr w:type="spellStart"/>
      <w:r w:rsidR="00A67BC1">
        <w:rPr>
          <w:lang w:val="en-US"/>
        </w:rPr>
        <w:t>pengujian</w:t>
      </w:r>
      <w:proofErr w:type="spellEnd"/>
      <w:r w:rsidR="00A67BC1">
        <w:rPr>
          <w:lang w:val="en-US"/>
        </w:rPr>
        <w:t xml:space="preserve"> </w:t>
      </w:r>
      <w:r w:rsidRPr="002E49F5">
        <w:t>sifat fisis berupa densitas (kerapatan). Pada pengujian densitas papan komposit berdimensi 10 x 10 x 55 mm</w:t>
      </w:r>
      <w:r w:rsidR="00A67BC1">
        <w:rPr>
          <w:lang w:val="en-US"/>
        </w:rPr>
        <w:t xml:space="preserve"> </w:t>
      </w:r>
      <w:proofErr w:type="spellStart"/>
      <w:r w:rsidR="00A67BC1">
        <w:rPr>
          <w:lang w:val="en-US"/>
        </w:rPr>
        <w:t>sesuai</w:t>
      </w:r>
      <w:proofErr w:type="spellEnd"/>
      <w:r w:rsidR="00A67BC1">
        <w:rPr>
          <w:lang w:val="en-US"/>
        </w:rPr>
        <w:t xml:space="preserve"> </w:t>
      </w:r>
      <w:r w:rsidRPr="002E49F5">
        <w:t>standar</w:t>
      </w:r>
      <w:r w:rsidR="00A67BC1">
        <w:rPr>
          <w:lang w:val="en-US"/>
        </w:rPr>
        <w:t xml:space="preserve"> </w:t>
      </w:r>
      <w:r w:rsidRPr="002E49F5">
        <w:t>JIS A 5908 2003</w:t>
      </w:r>
      <w:r w:rsidR="00A67BC1">
        <w:rPr>
          <w:lang w:val="en-US"/>
        </w:rPr>
        <w:t>.</w:t>
      </w:r>
    </w:p>
    <w:p w:rsidR="0034799E" w:rsidRPr="00235492" w:rsidRDefault="0034799E" w:rsidP="00235492">
      <w:pPr>
        <w:spacing w:before="0" w:line="240" w:lineRule="auto"/>
        <w:ind w:firstLine="0"/>
      </w:pPr>
    </w:p>
    <w:p w:rsidR="003C3745" w:rsidRPr="006843C5" w:rsidRDefault="006843C5" w:rsidP="006843C5">
      <w:pPr>
        <w:pStyle w:val="ListParagraph"/>
        <w:numPr>
          <w:ilvl w:val="0"/>
          <w:numId w:val="2"/>
        </w:numPr>
        <w:spacing w:before="0" w:line="240" w:lineRule="auto"/>
        <w:ind w:left="284" w:hanging="284"/>
        <w:rPr>
          <w:b/>
          <w:bCs/>
        </w:rPr>
      </w:pPr>
      <w:r w:rsidRPr="006843C5">
        <w:rPr>
          <w:b/>
          <w:bCs/>
          <w:lang w:val="en-US"/>
        </w:rPr>
        <w:t>HASIL DAN PEMBAHASAN</w:t>
      </w:r>
    </w:p>
    <w:p w:rsidR="00DE3F7A" w:rsidRDefault="00FA23DF" w:rsidP="006843C5">
      <w:pPr>
        <w:spacing w:before="0" w:line="240" w:lineRule="auto"/>
        <w:ind w:firstLine="284"/>
        <w:rPr>
          <w:lang w:val="en-US"/>
        </w:rPr>
      </w:pPr>
      <w:r w:rsidRPr="00DE3F7A">
        <w:rPr>
          <w:lang w:val="en-US"/>
        </w:rPr>
        <w:t xml:space="preserve">Hasil yang </w:t>
      </w:r>
      <w:proofErr w:type="spellStart"/>
      <w:r w:rsidRPr="00DE3F7A">
        <w:rPr>
          <w:lang w:val="en-US"/>
        </w:rPr>
        <w:t>didapatkan</w:t>
      </w:r>
      <w:proofErr w:type="spellEnd"/>
      <w:r w:rsidRPr="00DE3F7A">
        <w:rPr>
          <w:lang w:val="en-US"/>
        </w:rPr>
        <w:t xml:space="preserve"> </w:t>
      </w:r>
      <w:proofErr w:type="spellStart"/>
      <w:r w:rsidRPr="00DE3F7A">
        <w:rPr>
          <w:lang w:val="en-US"/>
        </w:rPr>
        <w:t>dari</w:t>
      </w:r>
      <w:proofErr w:type="spellEnd"/>
      <w:r w:rsidRPr="00DE3F7A">
        <w:rPr>
          <w:lang w:val="en-US"/>
        </w:rPr>
        <w:t xml:space="preserve"> proses </w:t>
      </w:r>
      <w:r w:rsidRPr="00DE3F7A">
        <w:rPr>
          <w:i/>
          <w:iCs/>
          <w:lang w:val="en-US"/>
        </w:rPr>
        <w:t xml:space="preserve">hot press </w:t>
      </w:r>
      <w:proofErr w:type="spellStart"/>
      <w:r w:rsidRPr="00DE3F7A">
        <w:rPr>
          <w:lang w:val="en-US"/>
        </w:rPr>
        <w:t>dapat</w:t>
      </w:r>
      <w:proofErr w:type="spellEnd"/>
      <w:r w:rsidRPr="00DE3F7A">
        <w:rPr>
          <w:lang w:val="en-US"/>
        </w:rPr>
        <w:t xml:space="preserve"> </w:t>
      </w:r>
      <w:proofErr w:type="spellStart"/>
      <w:r w:rsidRPr="00DE3F7A">
        <w:rPr>
          <w:lang w:val="en-US"/>
        </w:rPr>
        <w:t>dilihat</w:t>
      </w:r>
      <w:proofErr w:type="spellEnd"/>
      <w:r w:rsidRPr="00DE3F7A">
        <w:rPr>
          <w:lang w:val="en-US"/>
        </w:rPr>
        <w:t xml:space="preserve"> pada </w:t>
      </w:r>
      <w:r w:rsidR="006843C5" w:rsidRPr="00DE3F7A">
        <w:rPr>
          <w:lang w:val="en-US"/>
        </w:rPr>
        <w:t>G</w:t>
      </w:r>
      <w:r w:rsidR="006843C5" w:rsidRPr="00DE3F7A">
        <w:t>ambar</w:t>
      </w:r>
      <w:r w:rsidRPr="00DE3F7A">
        <w:rPr>
          <w:lang w:val="en-US"/>
        </w:rPr>
        <w:t xml:space="preserve"> 2. </w:t>
      </w:r>
    </w:p>
    <w:p w:rsidR="00630444" w:rsidRPr="00DE3F7A" w:rsidRDefault="00630444" w:rsidP="006843C5">
      <w:pPr>
        <w:spacing w:before="0" w:line="240" w:lineRule="auto"/>
        <w:ind w:firstLine="284"/>
        <w:rPr>
          <w:lang w:val="en-US"/>
        </w:rPr>
      </w:pPr>
    </w:p>
    <w:tbl>
      <w:tblPr>
        <w:tblStyle w:val="TableGrid"/>
        <w:tblW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tblGrid>
      <w:tr w:rsidR="00DE3F7A" w:rsidRPr="00DE3F7A" w:rsidTr="00DE3F7A">
        <w:tc>
          <w:tcPr>
            <w:tcW w:w="4390" w:type="dxa"/>
          </w:tcPr>
          <w:p w:rsidR="00DE3F7A" w:rsidRPr="00DE3F7A" w:rsidRDefault="00DE3F7A" w:rsidP="006843C5">
            <w:pPr>
              <w:spacing w:before="0" w:line="240" w:lineRule="auto"/>
              <w:ind w:firstLine="0"/>
              <w:rPr>
                <w:lang w:val="en-US"/>
              </w:rPr>
            </w:pPr>
            <w:r w:rsidRPr="00DE3F7A">
              <w:lastRenderedPageBreak/>
              <w:drawing>
                <wp:inline distT="0" distB="0" distL="0" distR="0" wp14:anchorId="55FF60E6" wp14:editId="41352C26">
                  <wp:extent cx="2038350" cy="1176183"/>
                  <wp:effectExtent l="0" t="0" r="0" b="508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5224" t="16980" r="3762" b="12877"/>
                          <a:stretch/>
                        </pic:blipFill>
                        <pic:spPr bwMode="auto">
                          <a:xfrm>
                            <a:off x="0" y="0"/>
                            <a:ext cx="2083917" cy="1202477"/>
                          </a:xfrm>
                          <a:prstGeom prst="rect">
                            <a:avLst/>
                          </a:prstGeom>
                          <a:noFill/>
                          <a:ln>
                            <a:noFill/>
                          </a:ln>
                          <a:extLst>
                            <a:ext uri="{53640926-AAD7-44D8-BBD7-CCE9431645EC}">
                              <a14:shadowObscured xmlns:a14="http://schemas.microsoft.com/office/drawing/2010/main"/>
                            </a:ext>
                          </a:extLst>
                        </pic:spPr>
                      </pic:pic>
                    </a:graphicData>
                  </a:graphic>
                </wp:inline>
              </w:drawing>
            </w:r>
            <w:r w:rsidRPr="00DE3F7A">
              <w:drawing>
                <wp:inline distT="0" distB="0" distL="0" distR="0" wp14:anchorId="228A3D62" wp14:editId="2C619512">
                  <wp:extent cx="1188941" cy="592328"/>
                  <wp:effectExtent l="635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3632" t="32154" r="25872" b="20847"/>
                          <a:stretch/>
                        </pic:blipFill>
                        <pic:spPr bwMode="auto">
                          <a:xfrm rot="5400000">
                            <a:off x="0" y="0"/>
                            <a:ext cx="1188941" cy="592328"/>
                          </a:xfrm>
                          <a:prstGeom prst="rect">
                            <a:avLst/>
                          </a:prstGeom>
                          <a:noFill/>
                          <a:ln>
                            <a:noFill/>
                          </a:ln>
                          <a:extLst>
                            <a:ext uri="{53640926-AAD7-44D8-BBD7-CCE9431645EC}">
                              <a14:shadowObscured xmlns:a14="http://schemas.microsoft.com/office/drawing/2010/main"/>
                            </a:ext>
                          </a:extLst>
                        </pic:spPr>
                      </pic:pic>
                    </a:graphicData>
                  </a:graphic>
                </wp:inline>
              </w:drawing>
            </w:r>
          </w:p>
          <w:p w:rsidR="00DE3F7A" w:rsidRPr="00DE3F7A" w:rsidRDefault="00DE3F7A" w:rsidP="00DE3F7A">
            <w:pPr>
              <w:pStyle w:val="ListParagraph"/>
              <w:numPr>
                <w:ilvl w:val="0"/>
                <w:numId w:val="23"/>
              </w:numPr>
              <w:spacing w:before="0" w:line="240" w:lineRule="auto"/>
              <w:rPr>
                <w:lang w:val="en-US"/>
              </w:rPr>
            </w:pPr>
            <w:r w:rsidRPr="00DE3F7A">
              <w:rPr>
                <w:lang w:val="en-US"/>
              </w:rPr>
              <w:t xml:space="preserve">            (b)                 (c)            (d)</w:t>
            </w:r>
          </w:p>
        </w:tc>
      </w:tr>
    </w:tbl>
    <w:p w:rsidR="006843C5" w:rsidRPr="00DE3F7A" w:rsidRDefault="006843C5" w:rsidP="006843C5">
      <w:pPr>
        <w:pStyle w:val="Caption"/>
        <w:spacing w:after="0"/>
        <w:ind w:firstLine="284"/>
        <w:jc w:val="center"/>
        <w:rPr>
          <w:rFonts w:ascii="Times New Roman" w:hAnsi="Times New Roman" w:cs="Times New Roman"/>
          <w:b w:val="0"/>
          <w:bCs w:val="0"/>
          <w:color w:val="auto"/>
          <w:sz w:val="22"/>
          <w:szCs w:val="22"/>
        </w:rPr>
      </w:pPr>
      <w:bookmarkStart w:id="3" w:name="_Toc110606925"/>
      <w:r w:rsidRPr="00DE3F7A">
        <w:rPr>
          <w:rFonts w:ascii="Times New Roman" w:hAnsi="Times New Roman" w:cs="Times New Roman"/>
          <w:b w:val="0"/>
          <w:bCs w:val="0"/>
          <w:color w:val="auto"/>
          <w:sz w:val="22"/>
          <w:szCs w:val="22"/>
        </w:rPr>
        <w:t>Gambar</w:t>
      </w:r>
      <w:r w:rsidR="00347599" w:rsidRPr="00DE3F7A">
        <w:rPr>
          <w:rFonts w:ascii="Times New Roman" w:hAnsi="Times New Roman" w:cs="Times New Roman"/>
          <w:b w:val="0"/>
          <w:bCs w:val="0"/>
          <w:color w:val="auto"/>
          <w:sz w:val="22"/>
          <w:szCs w:val="22"/>
        </w:rPr>
        <w:t xml:space="preserve"> 2. </w:t>
      </w:r>
      <w:r w:rsidRPr="00DE3F7A">
        <w:rPr>
          <w:rFonts w:ascii="Times New Roman" w:hAnsi="Times New Roman" w:cs="Times New Roman"/>
          <w:b w:val="0"/>
          <w:bCs w:val="0"/>
          <w:color w:val="auto"/>
          <w:sz w:val="22"/>
          <w:szCs w:val="22"/>
        </w:rPr>
        <w:t xml:space="preserve"> </w:t>
      </w:r>
      <w:proofErr w:type="spellStart"/>
      <w:r w:rsidRPr="00DE3F7A">
        <w:rPr>
          <w:rFonts w:ascii="Times New Roman" w:hAnsi="Times New Roman" w:cs="Times New Roman"/>
          <w:b w:val="0"/>
          <w:bCs w:val="0"/>
          <w:color w:val="auto"/>
          <w:sz w:val="22"/>
          <w:szCs w:val="22"/>
        </w:rPr>
        <w:t>Papan</w:t>
      </w:r>
      <w:proofErr w:type="spellEnd"/>
      <w:r w:rsidRPr="00DE3F7A">
        <w:rPr>
          <w:rFonts w:ascii="Times New Roman" w:hAnsi="Times New Roman" w:cs="Times New Roman"/>
          <w:b w:val="0"/>
          <w:bCs w:val="0"/>
          <w:color w:val="auto"/>
          <w:sz w:val="22"/>
          <w:szCs w:val="22"/>
        </w:rPr>
        <w:t xml:space="preserve"> </w:t>
      </w:r>
      <w:proofErr w:type="spellStart"/>
      <w:r w:rsidRPr="00DE3F7A">
        <w:rPr>
          <w:rFonts w:ascii="Times New Roman" w:hAnsi="Times New Roman" w:cs="Times New Roman"/>
          <w:b w:val="0"/>
          <w:bCs w:val="0"/>
          <w:color w:val="auto"/>
          <w:sz w:val="22"/>
          <w:szCs w:val="22"/>
        </w:rPr>
        <w:t>komposit</w:t>
      </w:r>
      <w:bookmarkEnd w:id="3"/>
      <w:proofErr w:type="spellEnd"/>
      <w:r w:rsidR="00DE3F7A" w:rsidRPr="00DE3F7A">
        <w:rPr>
          <w:rFonts w:ascii="Times New Roman" w:hAnsi="Times New Roman" w:cs="Times New Roman"/>
          <w:b w:val="0"/>
          <w:bCs w:val="0"/>
          <w:color w:val="auto"/>
          <w:sz w:val="22"/>
          <w:szCs w:val="22"/>
        </w:rPr>
        <w:t xml:space="preserve"> (a). T = 190</w:t>
      </w:r>
      <w:r w:rsidR="00DE3F7A" w:rsidRPr="00DE3F7A">
        <w:rPr>
          <w:rFonts w:ascii="Times New Roman" w:hAnsi="Times New Roman" w:cs="Times New Roman"/>
          <w:b w:val="0"/>
          <w:bCs w:val="0"/>
          <w:color w:val="auto"/>
          <w:sz w:val="22"/>
          <w:szCs w:val="22"/>
          <w:vertAlign w:val="superscript"/>
        </w:rPr>
        <w:t>o</w:t>
      </w:r>
      <w:r w:rsidR="00DE3F7A" w:rsidRPr="00DE3F7A">
        <w:rPr>
          <w:rFonts w:ascii="Times New Roman" w:hAnsi="Times New Roman" w:cs="Times New Roman"/>
          <w:b w:val="0"/>
          <w:bCs w:val="0"/>
          <w:color w:val="auto"/>
          <w:sz w:val="22"/>
          <w:szCs w:val="22"/>
        </w:rPr>
        <w:t>C; (b). T = 20</w:t>
      </w:r>
      <w:r w:rsidR="00DE3F7A" w:rsidRPr="00DE3F7A">
        <w:rPr>
          <w:rFonts w:ascii="Times New Roman" w:hAnsi="Times New Roman" w:cs="Times New Roman"/>
          <w:b w:val="0"/>
          <w:bCs w:val="0"/>
          <w:color w:val="auto"/>
          <w:sz w:val="22"/>
          <w:szCs w:val="22"/>
        </w:rPr>
        <w:t>0</w:t>
      </w:r>
      <w:r w:rsidR="00DE3F7A" w:rsidRPr="00DE3F7A">
        <w:rPr>
          <w:rFonts w:ascii="Times New Roman" w:hAnsi="Times New Roman" w:cs="Times New Roman"/>
          <w:b w:val="0"/>
          <w:bCs w:val="0"/>
          <w:color w:val="auto"/>
          <w:sz w:val="22"/>
          <w:szCs w:val="22"/>
          <w:vertAlign w:val="superscript"/>
        </w:rPr>
        <w:t>o</w:t>
      </w:r>
      <w:r w:rsidR="00DE3F7A" w:rsidRPr="00DE3F7A">
        <w:rPr>
          <w:rFonts w:ascii="Times New Roman" w:hAnsi="Times New Roman" w:cs="Times New Roman"/>
          <w:b w:val="0"/>
          <w:bCs w:val="0"/>
          <w:color w:val="auto"/>
          <w:sz w:val="22"/>
          <w:szCs w:val="22"/>
        </w:rPr>
        <w:t>C</w:t>
      </w:r>
      <w:r w:rsidR="00DE3F7A" w:rsidRPr="00DE3F7A">
        <w:rPr>
          <w:rFonts w:ascii="Times New Roman" w:hAnsi="Times New Roman" w:cs="Times New Roman"/>
          <w:b w:val="0"/>
          <w:bCs w:val="0"/>
          <w:color w:val="auto"/>
          <w:sz w:val="22"/>
          <w:szCs w:val="22"/>
        </w:rPr>
        <w:t>; (c). T = 210</w:t>
      </w:r>
      <w:r w:rsidR="00DE3F7A" w:rsidRPr="00DE3F7A">
        <w:rPr>
          <w:rFonts w:ascii="Times New Roman" w:hAnsi="Times New Roman" w:cs="Times New Roman"/>
          <w:b w:val="0"/>
          <w:bCs w:val="0"/>
          <w:color w:val="auto"/>
          <w:sz w:val="22"/>
          <w:szCs w:val="22"/>
          <w:vertAlign w:val="superscript"/>
        </w:rPr>
        <w:t>o</w:t>
      </w:r>
      <w:r w:rsidR="00DE3F7A" w:rsidRPr="00DE3F7A">
        <w:rPr>
          <w:rFonts w:ascii="Times New Roman" w:hAnsi="Times New Roman" w:cs="Times New Roman"/>
          <w:b w:val="0"/>
          <w:bCs w:val="0"/>
          <w:color w:val="auto"/>
          <w:sz w:val="22"/>
          <w:szCs w:val="22"/>
        </w:rPr>
        <w:t>C</w:t>
      </w:r>
      <w:r w:rsidR="00DE3F7A" w:rsidRPr="00DE3F7A">
        <w:rPr>
          <w:rFonts w:ascii="Times New Roman" w:hAnsi="Times New Roman" w:cs="Times New Roman"/>
          <w:b w:val="0"/>
          <w:bCs w:val="0"/>
          <w:color w:val="auto"/>
          <w:sz w:val="22"/>
          <w:szCs w:val="22"/>
        </w:rPr>
        <w:t>; (d). T = 225</w:t>
      </w:r>
      <w:r w:rsidR="00DE3F7A" w:rsidRPr="00DE3F7A">
        <w:rPr>
          <w:rFonts w:ascii="Times New Roman" w:hAnsi="Times New Roman" w:cs="Times New Roman"/>
          <w:b w:val="0"/>
          <w:bCs w:val="0"/>
          <w:color w:val="auto"/>
          <w:sz w:val="22"/>
          <w:szCs w:val="22"/>
          <w:vertAlign w:val="superscript"/>
        </w:rPr>
        <w:t>o</w:t>
      </w:r>
      <w:r w:rsidR="00DE3F7A" w:rsidRPr="00DE3F7A">
        <w:rPr>
          <w:rFonts w:ascii="Times New Roman" w:hAnsi="Times New Roman" w:cs="Times New Roman"/>
          <w:b w:val="0"/>
          <w:bCs w:val="0"/>
          <w:color w:val="auto"/>
          <w:sz w:val="22"/>
          <w:szCs w:val="22"/>
        </w:rPr>
        <w:t>C</w:t>
      </w:r>
    </w:p>
    <w:p w:rsidR="00DE3F7A" w:rsidRDefault="00DE3F7A" w:rsidP="00DE3F7A">
      <w:pPr>
        <w:spacing w:before="0" w:line="240" w:lineRule="auto"/>
        <w:ind w:firstLine="0"/>
      </w:pPr>
    </w:p>
    <w:p w:rsidR="00DE3F7A" w:rsidRPr="00DE3F7A" w:rsidRDefault="00DE3F7A" w:rsidP="00630444">
      <w:pPr>
        <w:spacing w:before="0" w:line="240" w:lineRule="auto"/>
        <w:ind w:firstLine="284"/>
      </w:pPr>
      <w:r w:rsidRPr="00DE3F7A">
        <w:t xml:space="preserve">Pada </w:t>
      </w:r>
      <w:r w:rsidRPr="002956F5">
        <w:t>G</w:t>
      </w:r>
      <w:r w:rsidRPr="00DE3F7A">
        <w:t>ambar</w:t>
      </w:r>
      <w:r w:rsidR="00735758" w:rsidRPr="002956F5">
        <w:t xml:space="preserve"> 2.a </w:t>
      </w:r>
      <w:proofErr w:type="spellStart"/>
      <w:r w:rsidRPr="00DE3F7A">
        <w:t>menunjukan</w:t>
      </w:r>
      <w:proofErr w:type="spellEnd"/>
      <w:r w:rsidRPr="00DE3F7A">
        <w:t xml:space="preserve"> hasil </w:t>
      </w:r>
      <w:r w:rsidRPr="000B4C46">
        <w:t>pencetakan papan komposit dengan variasi 25 % serat + 75% matriks</w:t>
      </w:r>
      <w:r w:rsidR="00D01DF3" w:rsidRPr="002956F5">
        <w:t xml:space="preserve"> </w:t>
      </w:r>
      <w:proofErr w:type="spellStart"/>
      <w:r w:rsidR="00D01DF3" w:rsidRPr="002956F5">
        <w:t>dengan</w:t>
      </w:r>
      <w:proofErr w:type="spellEnd"/>
      <w:r w:rsidR="00D01DF3" w:rsidRPr="002956F5">
        <w:t xml:space="preserve"> T = </w:t>
      </w:r>
      <w:r w:rsidR="00D01DF3" w:rsidRPr="00D01DF3">
        <w:t>190</w:t>
      </w:r>
      <w:r w:rsidR="00D01DF3" w:rsidRPr="002956F5">
        <w:t>o</w:t>
      </w:r>
      <w:r w:rsidR="00D01DF3" w:rsidRPr="00D01DF3">
        <w:t>C</w:t>
      </w:r>
      <w:r w:rsidR="00D01DF3" w:rsidRPr="002956F5">
        <w:t>. T</w:t>
      </w:r>
      <w:proofErr w:type="spellStart"/>
      <w:r w:rsidRPr="000B4C46">
        <w:t>erlihat</w:t>
      </w:r>
      <w:proofErr w:type="spellEnd"/>
      <w:r w:rsidRPr="000B4C46">
        <w:t xml:space="preserve"> komposisi serat </w:t>
      </w:r>
      <w:r w:rsidR="00D01DF3" w:rsidRPr="002956F5">
        <w:t xml:space="preserve">dan </w:t>
      </w:r>
      <w:proofErr w:type="spellStart"/>
      <w:r w:rsidR="00D01DF3" w:rsidRPr="002956F5">
        <w:t>matrik</w:t>
      </w:r>
      <w:proofErr w:type="spellEnd"/>
      <w:r w:rsidR="00D01DF3" w:rsidRPr="002956F5">
        <w:t xml:space="preserve"> </w:t>
      </w:r>
      <w:proofErr w:type="spellStart"/>
      <w:r w:rsidR="00D01DF3" w:rsidRPr="002956F5">
        <w:t>masih</w:t>
      </w:r>
      <w:proofErr w:type="spellEnd"/>
      <w:r w:rsidR="00D01DF3" w:rsidRPr="002956F5">
        <w:t xml:space="preserve"> </w:t>
      </w:r>
      <w:proofErr w:type="spellStart"/>
      <w:r w:rsidR="00D01DF3" w:rsidRPr="002956F5">
        <w:t>terlihat</w:t>
      </w:r>
      <w:proofErr w:type="spellEnd"/>
      <w:r w:rsidR="00D01DF3" w:rsidRPr="002956F5">
        <w:t xml:space="preserve"> </w:t>
      </w:r>
      <w:proofErr w:type="spellStart"/>
      <w:r w:rsidR="00D01DF3" w:rsidRPr="002956F5">
        <w:t>tebal</w:t>
      </w:r>
      <w:proofErr w:type="spellEnd"/>
      <w:r w:rsidR="00D01DF3" w:rsidRPr="002956F5">
        <w:t xml:space="preserve"> dan </w:t>
      </w:r>
      <w:proofErr w:type="spellStart"/>
      <w:r w:rsidR="00D01DF3" w:rsidRPr="002956F5">
        <w:t>berwarna</w:t>
      </w:r>
      <w:proofErr w:type="spellEnd"/>
      <w:r w:rsidR="00D01DF3" w:rsidRPr="002956F5">
        <w:t xml:space="preserve"> paling </w:t>
      </w:r>
      <w:proofErr w:type="spellStart"/>
      <w:r w:rsidR="00D01DF3" w:rsidRPr="002956F5">
        <w:t>pucat</w:t>
      </w:r>
      <w:proofErr w:type="spellEnd"/>
      <w:r w:rsidR="00D01DF3" w:rsidRPr="002956F5">
        <w:t xml:space="preserve"> </w:t>
      </w:r>
      <w:proofErr w:type="spellStart"/>
      <w:r w:rsidR="00D01DF3" w:rsidRPr="002956F5">
        <w:t>diantara</w:t>
      </w:r>
      <w:proofErr w:type="spellEnd"/>
      <w:r w:rsidR="00D01DF3" w:rsidRPr="002956F5">
        <w:t xml:space="preserve"> </w:t>
      </w:r>
      <w:r w:rsidR="00D64D43" w:rsidRPr="002956F5">
        <w:t>yang lain</w:t>
      </w:r>
      <w:r w:rsidR="00D01DF3" w:rsidRPr="002956F5">
        <w:t>.</w:t>
      </w:r>
      <w:r w:rsidR="00D64D43" w:rsidRPr="002956F5">
        <w:t xml:space="preserve"> </w:t>
      </w:r>
      <w:proofErr w:type="spellStart"/>
      <w:r w:rsidR="00D64D43" w:rsidRPr="002956F5">
        <w:t>Selain</w:t>
      </w:r>
      <w:proofErr w:type="spellEnd"/>
      <w:r w:rsidR="00D64D43" w:rsidRPr="002956F5">
        <w:t xml:space="preserve"> </w:t>
      </w:r>
      <w:proofErr w:type="spellStart"/>
      <w:r w:rsidR="00D64D43" w:rsidRPr="002956F5">
        <w:t>itu</w:t>
      </w:r>
      <w:proofErr w:type="spellEnd"/>
      <w:r w:rsidR="00D64D43" w:rsidRPr="002956F5">
        <w:t xml:space="preserve">, </w:t>
      </w:r>
      <w:proofErr w:type="spellStart"/>
      <w:r w:rsidR="00DB76EB" w:rsidRPr="002956F5">
        <w:t>komposit</w:t>
      </w:r>
      <w:proofErr w:type="spellEnd"/>
      <w:r w:rsidR="00D64D43" w:rsidRPr="002956F5">
        <w:t xml:space="preserve"> yang paling solid </w:t>
      </w:r>
      <w:proofErr w:type="spellStart"/>
      <w:r w:rsidR="00D64D43" w:rsidRPr="002956F5">
        <w:t>ada</w:t>
      </w:r>
      <w:proofErr w:type="spellEnd"/>
      <w:r w:rsidR="00D64D43" w:rsidRPr="002956F5">
        <w:t xml:space="preserve"> pada Gambar 2.d, </w:t>
      </w:r>
      <w:proofErr w:type="spellStart"/>
      <w:r w:rsidR="00D64D43" w:rsidRPr="002956F5">
        <w:t>dimana</w:t>
      </w:r>
      <w:proofErr w:type="spellEnd"/>
      <w:r w:rsidR="00D64D43" w:rsidRPr="002956F5">
        <w:t xml:space="preserve"> </w:t>
      </w:r>
      <w:proofErr w:type="spellStart"/>
      <w:r w:rsidR="00D64D43" w:rsidRPr="002956F5">
        <w:t>menunjukkan</w:t>
      </w:r>
      <w:proofErr w:type="spellEnd"/>
      <w:r w:rsidR="00D64D43" w:rsidRPr="002956F5">
        <w:t xml:space="preserve"> </w:t>
      </w:r>
      <w:proofErr w:type="spellStart"/>
      <w:r w:rsidR="00D64D43" w:rsidRPr="002956F5">
        <w:t>kematangan</w:t>
      </w:r>
      <w:proofErr w:type="spellEnd"/>
      <w:r w:rsidR="00D64D43" w:rsidRPr="002956F5">
        <w:t xml:space="preserve"> pada </w:t>
      </w:r>
      <w:proofErr w:type="spellStart"/>
      <w:r w:rsidR="00DB76EB" w:rsidRPr="002956F5">
        <w:t>matriks</w:t>
      </w:r>
      <w:proofErr w:type="spellEnd"/>
      <w:r w:rsidR="00DB76EB" w:rsidRPr="002956F5">
        <w:t xml:space="preserve"> dan </w:t>
      </w:r>
      <w:proofErr w:type="spellStart"/>
      <w:r w:rsidR="00DB76EB" w:rsidRPr="002956F5">
        <w:t>serat</w:t>
      </w:r>
      <w:proofErr w:type="spellEnd"/>
      <w:r w:rsidR="00DB76EB" w:rsidRPr="002956F5">
        <w:t xml:space="preserve">. Pada </w:t>
      </w:r>
      <w:proofErr w:type="spellStart"/>
      <w:r w:rsidR="00DB76EB" w:rsidRPr="002956F5">
        <w:t>komposit</w:t>
      </w:r>
      <w:proofErr w:type="spellEnd"/>
      <w:r w:rsidR="00DB76EB" w:rsidRPr="002956F5">
        <w:t xml:space="preserve"> lain </w:t>
      </w:r>
      <w:proofErr w:type="spellStart"/>
      <w:r w:rsidR="00DB76EB" w:rsidRPr="002956F5">
        <w:t>masih</w:t>
      </w:r>
      <w:proofErr w:type="spellEnd"/>
      <w:r w:rsidR="00DB76EB" w:rsidRPr="002956F5">
        <w:t xml:space="preserve"> </w:t>
      </w:r>
      <w:proofErr w:type="spellStart"/>
      <w:r w:rsidR="00DB76EB" w:rsidRPr="002956F5">
        <w:t>terlihat</w:t>
      </w:r>
      <w:proofErr w:type="spellEnd"/>
      <w:r w:rsidR="00DB76EB" w:rsidRPr="002956F5">
        <w:t xml:space="preserve"> pada</w:t>
      </w:r>
      <w:r w:rsidRPr="000B4C46">
        <w:t xml:space="preserve"> bagian matriks masih terdapat bercak putih atau rongga pada papan komposit</w:t>
      </w:r>
      <w:r w:rsidR="00DB76EB" w:rsidRPr="002956F5">
        <w:t xml:space="preserve">. </w:t>
      </w:r>
      <w:r w:rsidRPr="000B4C46">
        <w:t xml:space="preserve">Seperti penelitian </w:t>
      </w:r>
      <w:proofErr w:type="spellStart"/>
      <w:r w:rsidR="00DB76EB" w:rsidRPr="002956F5">
        <w:t>Indrayani</w:t>
      </w:r>
      <w:proofErr w:type="spellEnd"/>
      <w:r w:rsidRPr="000B4C46">
        <w:t xml:space="preserve"> (20</w:t>
      </w:r>
      <w:r w:rsidR="00DB76EB" w:rsidRPr="002956F5">
        <w:t>21</w:t>
      </w:r>
      <w:r w:rsidRPr="000B4C46">
        <w:t xml:space="preserve">) yang menyatakan </w:t>
      </w:r>
      <w:r w:rsidR="004013B3" w:rsidRPr="002956F5">
        <w:t>p</w:t>
      </w:r>
      <w:r w:rsidR="004013B3">
        <w:t>ada saat komposit</w:t>
      </w:r>
      <w:r w:rsidR="004013B3" w:rsidRPr="002956F5">
        <w:t xml:space="preserve"> </w:t>
      </w:r>
      <w:r w:rsidR="004013B3">
        <w:t>di</w:t>
      </w:r>
      <w:r w:rsidR="004013B3" w:rsidRPr="002956F5">
        <w:t xml:space="preserve"> hot press</w:t>
      </w:r>
      <w:r w:rsidR="004013B3">
        <w:t xml:space="preserve"> di temperatur </w:t>
      </w:r>
      <w:proofErr w:type="spellStart"/>
      <w:r w:rsidR="004013B3" w:rsidRPr="002956F5">
        <w:t>tertentu</w:t>
      </w:r>
      <w:proofErr w:type="spellEnd"/>
      <w:r w:rsidR="004013B3">
        <w:t>, rantai cabang</w:t>
      </w:r>
      <w:r w:rsidR="004013B3" w:rsidRPr="002956F5">
        <w:t xml:space="preserve"> </w:t>
      </w:r>
      <w:proofErr w:type="spellStart"/>
      <w:r w:rsidR="004013B3" w:rsidRPr="002956F5">
        <w:t>plastik</w:t>
      </w:r>
      <w:proofErr w:type="spellEnd"/>
      <w:r w:rsidR="004013B3" w:rsidRPr="002956F5">
        <w:t xml:space="preserve"> </w:t>
      </w:r>
      <w:r w:rsidR="004013B3">
        <w:t>tidak selamanya rantai lurus dan</w:t>
      </w:r>
      <w:r w:rsidR="004013B3" w:rsidRPr="002956F5">
        <w:t xml:space="preserve"> </w:t>
      </w:r>
      <w:r w:rsidR="004013B3">
        <w:t>rapi, suatu ketika akan berbelok, melipat dan</w:t>
      </w:r>
      <w:r w:rsidR="004013B3" w:rsidRPr="002956F5">
        <w:t xml:space="preserve"> </w:t>
      </w:r>
      <w:r w:rsidR="004013B3">
        <w:t>keluar dari barisan. Rantai yang keluar dari</w:t>
      </w:r>
      <w:r w:rsidR="002956F5" w:rsidRPr="002956F5">
        <w:t xml:space="preserve"> </w:t>
      </w:r>
      <w:r w:rsidR="004013B3">
        <w:t>barisan dalam jumlah banyak kemudian</w:t>
      </w:r>
      <w:r w:rsidR="002956F5" w:rsidRPr="002956F5">
        <w:t xml:space="preserve"> </w:t>
      </w:r>
      <w:r w:rsidR="004013B3">
        <w:t xml:space="preserve">mengelompok membentuk </w:t>
      </w:r>
      <w:proofErr w:type="spellStart"/>
      <w:r w:rsidR="004013B3">
        <w:t>amrof</w:t>
      </w:r>
      <w:proofErr w:type="spellEnd"/>
      <w:r w:rsidR="004013B3">
        <w:t xml:space="preserve"> (bentuk tak</w:t>
      </w:r>
      <w:r w:rsidR="002956F5" w:rsidRPr="002956F5">
        <w:t xml:space="preserve"> </w:t>
      </w:r>
      <w:r w:rsidR="004013B3">
        <w:t xml:space="preserve">beraturan). </w:t>
      </w:r>
    </w:p>
    <w:p w:rsidR="00473A7F" w:rsidRDefault="00473A7F" w:rsidP="002B4F38">
      <w:pPr>
        <w:spacing w:before="0" w:line="240" w:lineRule="auto"/>
        <w:ind w:firstLine="0"/>
        <w:rPr>
          <w:b/>
          <w:lang w:val="en-US"/>
        </w:rPr>
      </w:pPr>
      <w:bookmarkStart w:id="4" w:name="_Toc110614569"/>
    </w:p>
    <w:p w:rsidR="006843C5" w:rsidRPr="00C467A7" w:rsidRDefault="006843C5" w:rsidP="002B4F38">
      <w:pPr>
        <w:spacing w:before="0" w:line="240" w:lineRule="auto"/>
        <w:ind w:firstLine="0"/>
        <w:rPr>
          <w:b/>
          <w:lang w:val="en-US"/>
        </w:rPr>
      </w:pPr>
      <w:r w:rsidRPr="00C467A7">
        <w:rPr>
          <w:b/>
          <w:lang w:val="en-US"/>
        </w:rPr>
        <w:t xml:space="preserve">Hasil </w:t>
      </w:r>
      <w:proofErr w:type="spellStart"/>
      <w:r w:rsidRPr="00C467A7">
        <w:rPr>
          <w:b/>
          <w:lang w:val="en-US"/>
        </w:rPr>
        <w:t>Pengujian</w:t>
      </w:r>
      <w:proofErr w:type="spellEnd"/>
      <w:r w:rsidRPr="00C467A7">
        <w:rPr>
          <w:b/>
          <w:lang w:val="en-US"/>
        </w:rPr>
        <w:t xml:space="preserve"> </w:t>
      </w:r>
      <w:bookmarkEnd w:id="4"/>
      <w:r w:rsidR="00342F15">
        <w:rPr>
          <w:b/>
          <w:lang w:val="en-US"/>
        </w:rPr>
        <w:t xml:space="preserve">Sifat </w:t>
      </w:r>
      <w:proofErr w:type="spellStart"/>
      <w:r w:rsidR="00342F15">
        <w:rPr>
          <w:b/>
          <w:lang w:val="en-US"/>
        </w:rPr>
        <w:t>Fisis</w:t>
      </w:r>
      <w:proofErr w:type="spellEnd"/>
      <w:r w:rsidR="00342F15">
        <w:rPr>
          <w:b/>
          <w:lang w:val="en-US"/>
        </w:rPr>
        <w:t xml:space="preserve">; </w:t>
      </w:r>
      <w:proofErr w:type="spellStart"/>
      <w:r w:rsidR="00342F15">
        <w:rPr>
          <w:b/>
          <w:lang w:val="en-US"/>
        </w:rPr>
        <w:t>Densitas</w:t>
      </w:r>
      <w:proofErr w:type="spellEnd"/>
    </w:p>
    <w:p w:rsidR="006843C5" w:rsidRPr="00342F15" w:rsidRDefault="00342F15" w:rsidP="00913B29">
      <w:pPr>
        <w:spacing w:before="0" w:line="240" w:lineRule="auto"/>
        <w:ind w:firstLine="284"/>
      </w:pPr>
      <w:proofErr w:type="spellStart"/>
      <w:r w:rsidRPr="00342F15">
        <w:rPr>
          <w:lang w:val="en-US"/>
        </w:rPr>
        <w:t>Karakteristik</w:t>
      </w:r>
      <w:proofErr w:type="spellEnd"/>
      <w:r w:rsidRPr="00342F15">
        <w:rPr>
          <w:lang w:val="en-US"/>
        </w:rPr>
        <w:t xml:space="preserve"> </w:t>
      </w:r>
      <w:proofErr w:type="spellStart"/>
      <w:r w:rsidRPr="00342F15">
        <w:rPr>
          <w:lang w:val="en-US"/>
        </w:rPr>
        <w:t>sifat</w:t>
      </w:r>
      <w:proofErr w:type="spellEnd"/>
      <w:r w:rsidRPr="00342F15">
        <w:rPr>
          <w:lang w:val="en-US"/>
        </w:rPr>
        <w:t xml:space="preserve"> </w:t>
      </w:r>
      <w:proofErr w:type="spellStart"/>
      <w:r w:rsidRPr="00342F15">
        <w:rPr>
          <w:lang w:val="en-US"/>
        </w:rPr>
        <w:t>fisis</w:t>
      </w:r>
      <w:proofErr w:type="spellEnd"/>
      <w:r w:rsidRPr="00342F15">
        <w:rPr>
          <w:lang w:val="en-US"/>
        </w:rPr>
        <w:t xml:space="preserve"> </w:t>
      </w:r>
      <w:proofErr w:type="spellStart"/>
      <w:r w:rsidRPr="00342F15">
        <w:rPr>
          <w:lang w:val="en-US"/>
        </w:rPr>
        <w:t>diwakilkan</w:t>
      </w:r>
      <w:proofErr w:type="spellEnd"/>
      <w:r w:rsidRPr="00342F15">
        <w:rPr>
          <w:lang w:val="en-US"/>
        </w:rPr>
        <w:t xml:space="preserve"> oleh </w:t>
      </w:r>
      <w:proofErr w:type="spellStart"/>
      <w:r w:rsidRPr="00342F15">
        <w:rPr>
          <w:lang w:val="en-US"/>
        </w:rPr>
        <w:t>densitas</w:t>
      </w:r>
      <w:proofErr w:type="spellEnd"/>
      <w:r w:rsidRPr="00342F15">
        <w:rPr>
          <w:lang w:val="en-US"/>
        </w:rPr>
        <w:t xml:space="preserve"> (</w:t>
      </w:r>
      <w:r w:rsidR="006843C5" w:rsidRPr="00342F15">
        <w:t>pengujian kerapatan</w:t>
      </w:r>
      <w:r w:rsidRPr="00342F15">
        <w:rPr>
          <w:lang w:val="en-US"/>
        </w:rPr>
        <w:t>)</w:t>
      </w:r>
      <w:r w:rsidR="006843C5" w:rsidRPr="00342F15">
        <w:t xml:space="preserve">. Papan komposit dipotong </w:t>
      </w:r>
      <w:proofErr w:type="spellStart"/>
      <w:r w:rsidR="006843C5" w:rsidRPr="00342F15">
        <w:rPr>
          <w:lang w:val="en-US"/>
        </w:rPr>
        <w:t>dengan</w:t>
      </w:r>
      <w:proofErr w:type="spellEnd"/>
      <w:r w:rsidR="006843C5" w:rsidRPr="00342F15">
        <w:rPr>
          <w:lang w:val="en-US"/>
        </w:rPr>
        <w:t xml:space="preserve"> </w:t>
      </w:r>
      <w:proofErr w:type="spellStart"/>
      <w:r w:rsidR="006843C5" w:rsidRPr="00342F15">
        <w:rPr>
          <w:lang w:val="en-US"/>
        </w:rPr>
        <w:t>ukuran</w:t>
      </w:r>
      <w:proofErr w:type="spellEnd"/>
      <w:r w:rsidR="006843C5" w:rsidRPr="00342F15">
        <w:rPr>
          <w:lang w:val="en-US"/>
        </w:rPr>
        <w:t xml:space="preserve"> 10 x 10 x 55 mm</w:t>
      </w:r>
      <w:r w:rsidR="006843C5" w:rsidRPr="00342F15">
        <w:t xml:space="preserve">, </w:t>
      </w:r>
      <w:proofErr w:type="spellStart"/>
      <w:r w:rsidR="006843C5" w:rsidRPr="00342F15">
        <w:rPr>
          <w:lang w:val="en-US"/>
        </w:rPr>
        <w:t>kemudian</w:t>
      </w:r>
      <w:proofErr w:type="spellEnd"/>
      <w:r w:rsidR="006843C5" w:rsidRPr="00342F15">
        <w:rPr>
          <w:lang w:val="en-US"/>
        </w:rPr>
        <w:t xml:space="preserve"> </w:t>
      </w:r>
      <w:r w:rsidR="006843C5" w:rsidRPr="00342F15">
        <w:t xml:space="preserve">ditimbang menggunakan timbangan digital dan diukur panjang, lebar, serta ketebalan </w:t>
      </w:r>
      <w:proofErr w:type="spellStart"/>
      <w:r w:rsidR="006843C5" w:rsidRPr="00342F15">
        <w:rPr>
          <w:lang w:val="en-US"/>
        </w:rPr>
        <w:t>dengan</w:t>
      </w:r>
      <w:proofErr w:type="spellEnd"/>
      <w:r w:rsidR="006843C5" w:rsidRPr="00342F15">
        <w:rPr>
          <w:lang w:val="en-US"/>
        </w:rPr>
        <w:t xml:space="preserve"> </w:t>
      </w:r>
      <w:r w:rsidR="006843C5" w:rsidRPr="00342F15">
        <w:t xml:space="preserve">menggunakan </w:t>
      </w:r>
      <w:r w:rsidR="00C467A7" w:rsidRPr="00342F15">
        <w:rPr>
          <w:i/>
          <w:iCs/>
          <w:lang w:val="en-US"/>
        </w:rPr>
        <w:t>vernier</w:t>
      </w:r>
      <w:r w:rsidR="006843C5" w:rsidRPr="00342F15">
        <w:rPr>
          <w:i/>
          <w:iCs/>
          <w:lang w:val="en-GB"/>
        </w:rPr>
        <w:t xml:space="preserve"> calliper</w:t>
      </w:r>
      <w:r w:rsidR="006843C5" w:rsidRPr="00342F15">
        <w:t>.</w:t>
      </w:r>
    </w:p>
    <w:p w:rsidR="00887EE8" w:rsidRDefault="006843C5" w:rsidP="00887EE8">
      <w:pPr>
        <w:spacing w:before="0" w:line="240" w:lineRule="auto"/>
        <w:ind w:firstLine="284"/>
        <w:rPr>
          <w:lang w:val="en-US"/>
        </w:rPr>
      </w:pPr>
      <w:r w:rsidRPr="00342F15">
        <w:t>Kerapatan merupakan banyaknya massa per satuan volume</w:t>
      </w:r>
      <w:r w:rsidR="00C467A7" w:rsidRPr="00342F15">
        <w:rPr>
          <w:lang w:val="en-US"/>
        </w:rPr>
        <w:t xml:space="preserve">. </w:t>
      </w:r>
      <w:r w:rsidRPr="00342F15">
        <w:t>Semakin tinggi kerapatan menyeluruh papan dari suatu bahan</w:t>
      </w:r>
      <w:r w:rsidRPr="00342F15">
        <w:rPr>
          <w:lang w:val="en-US"/>
        </w:rPr>
        <w:t>-</w:t>
      </w:r>
      <w:r w:rsidRPr="00342F15">
        <w:t>bahan tertentu, semakin tinggi kekuatannya. Tetapi sifat</w:t>
      </w:r>
      <w:r w:rsidRPr="00342F15">
        <w:rPr>
          <w:lang w:val="en-US"/>
        </w:rPr>
        <w:t>-</w:t>
      </w:r>
      <w:r w:rsidRPr="00342F15">
        <w:t>sifat papan seperti kestabilan dimensi mungkin berpengaruh jelek oleh kerapatan (</w:t>
      </w:r>
      <w:proofErr w:type="spellStart"/>
      <w:r w:rsidR="00887EE8">
        <w:rPr>
          <w:lang w:val="en-US"/>
        </w:rPr>
        <w:t>Vasiliey</w:t>
      </w:r>
      <w:proofErr w:type="spellEnd"/>
      <w:r w:rsidR="00C65DBD" w:rsidRPr="00342F15">
        <w:rPr>
          <w:lang w:val="en-US"/>
        </w:rPr>
        <w:t xml:space="preserve">, </w:t>
      </w:r>
      <w:r w:rsidRPr="00342F15">
        <w:t>20</w:t>
      </w:r>
      <w:r w:rsidR="00887EE8">
        <w:rPr>
          <w:lang w:val="en-US"/>
        </w:rPr>
        <w:t>18</w:t>
      </w:r>
      <w:r w:rsidR="00C65DBD" w:rsidRPr="00342F15">
        <w:rPr>
          <w:lang w:val="en-US"/>
        </w:rPr>
        <w:t xml:space="preserve">). </w:t>
      </w:r>
    </w:p>
    <w:p w:rsidR="00887EE8" w:rsidRDefault="00887EE8" w:rsidP="00887EE8">
      <w:pPr>
        <w:spacing w:before="0" w:line="240" w:lineRule="auto"/>
        <w:ind w:firstLine="284"/>
        <w:rPr>
          <w:lang w:val="en-US"/>
        </w:rPr>
      </w:pPr>
      <w:r w:rsidRPr="00D41523">
        <w:rPr>
          <w:lang w:val="en-US"/>
        </w:rPr>
        <w:t>Pada s</w:t>
      </w:r>
      <w:proofErr w:type="spellStart"/>
      <w:r w:rsidRPr="00D41523">
        <w:t>tandar</w:t>
      </w:r>
      <w:proofErr w:type="spellEnd"/>
      <w:r w:rsidRPr="00D41523">
        <w:t xml:space="preserve"> JIS</w:t>
      </w:r>
      <w:r w:rsidRPr="00D41523">
        <w:rPr>
          <w:lang w:val="en-US"/>
        </w:rPr>
        <w:t xml:space="preserve"> </w:t>
      </w:r>
      <w:r w:rsidRPr="00D41523">
        <w:t>A5908-2003</w:t>
      </w:r>
      <w:r w:rsidRPr="00D41523">
        <w:rPr>
          <w:lang w:val="en-US"/>
        </w:rPr>
        <w:t xml:space="preserve"> </w:t>
      </w:r>
      <w:proofErr w:type="spellStart"/>
      <w:r w:rsidRPr="00D41523">
        <w:rPr>
          <w:lang w:val="en-US"/>
        </w:rPr>
        <w:t>disebutkan</w:t>
      </w:r>
      <w:proofErr w:type="spellEnd"/>
      <w:r w:rsidRPr="00D41523">
        <w:rPr>
          <w:lang w:val="en-US"/>
        </w:rPr>
        <w:t xml:space="preserve"> </w:t>
      </w:r>
      <w:proofErr w:type="spellStart"/>
      <w:r w:rsidRPr="00D41523">
        <w:rPr>
          <w:lang w:val="en-US"/>
        </w:rPr>
        <w:t>bahwa</w:t>
      </w:r>
      <w:proofErr w:type="spellEnd"/>
      <w:r w:rsidRPr="00D41523">
        <w:rPr>
          <w:lang w:val="en-US"/>
        </w:rPr>
        <w:t xml:space="preserve"> </w:t>
      </w:r>
      <w:proofErr w:type="spellStart"/>
      <w:r w:rsidRPr="00D41523">
        <w:rPr>
          <w:i/>
          <w:iCs/>
        </w:rPr>
        <w:t>Based</w:t>
      </w:r>
      <w:proofErr w:type="spellEnd"/>
      <w:r w:rsidRPr="00D41523">
        <w:rPr>
          <w:i/>
          <w:iCs/>
        </w:rPr>
        <w:t xml:space="preserve"> </w:t>
      </w:r>
      <w:proofErr w:type="spellStart"/>
      <w:r w:rsidRPr="00D41523">
        <w:rPr>
          <w:i/>
          <w:iCs/>
        </w:rPr>
        <w:t>Particleboard</w:t>
      </w:r>
      <w:proofErr w:type="spellEnd"/>
      <w:r w:rsidRPr="00D41523">
        <w:t xml:space="preserve"> dan </w:t>
      </w:r>
      <w:proofErr w:type="spellStart"/>
      <w:r w:rsidRPr="00D41523">
        <w:rPr>
          <w:i/>
          <w:iCs/>
        </w:rPr>
        <w:t>Decorative</w:t>
      </w:r>
      <w:proofErr w:type="spellEnd"/>
      <w:r w:rsidRPr="00D41523">
        <w:rPr>
          <w:i/>
          <w:iCs/>
        </w:rPr>
        <w:t xml:space="preserve"> </w:t>
      </w:r>
      <w:proofErr w:type="spellStart"/>
      <w:r w:rsidRPr="00D41523">
        <w:rPr>
          <w:i/>
          <w:iCs/>
        </w:rPr>
        <w:t>Particleboard</w:t>
      </w:r>
      <w:proofErr w:type="spellEnd"/>
      <w:r w:rsidRPr="00D41523">
        <w:t>, T</w:t>
      </w:r>
      <w:proofErr w:type="spellStart"/>
      <w:r w:rsidRPr="00D41523">
        <w:rPr>
          <w:lang w:val="en-US"/>
        </w:rPr>
        <w:t>i</w:t>
      </w:r>
      <w:r w:rsidRPr="00D41523">
        <w:t>pe</w:t>
      </w:r>
      <w:proofErr w:type="spellEnd"/>
      <w:r w:rsidRPr="00D41523">
        <w:t xml:space="preserve"> 8, mensyaratkan 0,40</w:t>
      </w:r>
      <w:r w:rsidRPr="00D41523">
        <w:rPr>
          <w:lang w:val="en-US"/>
        </w:rPr>
        <w:t xml:space="preserve"> </w:t>
      </w:r>
      <w:r w:rsidRPr="00D41523">
        <w:t>–</w:t>
      </w:r>
      <w:r w:rsidRPr="00D41523">
        <w:rPr>
          <w:lang w:val="en-US"/>
        </w:rPr>
        <w:t xml:space="preserve"> </w:t>
      </w:r>
      <w:r w:rsidRPr="00D41523">
        <w:t>0,90 g/cm</w:t>
      </w:r>
      <w:r w:rsidRPr="00D41523">
        <w:rPr>
          <w:vertAlign w:val="superscript"/>
        </w:rPr>
        <w:t>3</w:t>
      </w:r>
      <w:r w:rsidRPr="00D41523">
        <w:t xml:space="preserve">. Hasil </w:t>
      </w:r>
      <w:proofErr w:type="spellStart"/>
      <w:r w:rsidRPr="00D41523">
        <w:t>penelitan</w:t>
      </w:r>
      <w:proofErr w:type="spellEnd"/>
      <w:r w:rsidRPr="00D41523">
        <w:t xml:space="preserve"> ini </w:t>
      </w:r>
      <w:proofErr w:type="spellStart"/>
      <w:r w:rsidRPr="00D41523">
        <w:t>menunjukan</w:t>
      </w:r>
      <w:proofErr w:type="spellEnd"/>
      <w:r w:rsidRPr="00D41523">
        <w:t xml:space="preserve"> bahwa nilai rata-rata kerapatan papan partikel yang dihasilkan memenuhi standar</w:t>
      </w:r>
      <w:r w:rsidRPr="00D41523">
        <w:rPr>
          <w:lang w:val="en-US"/>
        </w:rPr>
        <w:t xml:space="preserve">. Dimana </w:t>
      </w:r>
      <w:proofErr w:type="spellStart"/>
      <w:r w:rsidRPr="00D41523">
        <w:rPr>
          <w:lang w:val="en-US"/>
        </w:rPr>
        <w:t>terlihat</w:t>
      </w:r>
      <w:proofErr w:type="spellEnd"/>
      <w:r w:rsidRPr="00D41523">
        <w:rPr>
          <w:lang w:val="en-US"/>
        </w:rPr>
        <w:t xml:space="preserve"> </w:t>
      </w:r>
      <w:proofErr w:type="spellStart"/>
      <w:r w:rsidRPr="00D41523">
        <w:rPr>
          <w:lang w:val="en-US"/>
        </w:rPr>
        <w:t>bahwa</w:t>
      </w:r>
      <w:proofErr w:type="spellEnd"/>
      <w:r w:rsidRPr="00D41523">
        <w:t xml:space="preserve"> nilai kerapatan </w:t>
      </w:r>
      <w:r w:rsidRPr="00D41523">
        <w:rPr>
          <w:lang w:val="en-US"/>
        </w:rPr>
        <w:t xml:space="preserve">rata-rata </w:t>
      </w:r>
      <w:proofErr w:type="spellStart"/>
      <w:r w:rsidRPr="00D41523">
        <w:rPr>
          <w:lang w:val="en-US"/>
        </w:rPr>
        <w:t>komposit</w:t>
      </w:r>
      <w:proofErr w:type="spellEnd"/>
      <w:r w:rsidRPr="00D41523">
        <w:rPr>
          <w:lang w:val="en-US"/>
        </w:rPr>
        <w:t xml:space="preserve"> pada 0,8 </w:t>
      </w:r>
      <w:r w:rsidRPr="00D41523">
        <w:t>g/cm</w:t>
      </w:r>
      <w:r w:rsidRPr="00D41523">
        <w:rPr>
          <w:vertAlign w:val="superscript"/>
        </w:rPr>
        <w:t>3</w:t>
      </w:r>
      <w:r w:rsidRPr="00D41523">
        <w:rPr>
          <w:lang w:val="en-US"/>
        </w:rPr>
        <w:t xml:space="preserve">, </w:t>
      </w:r>
      <w:r w:rsidRPr="00D41523">
        <w:t xml:space="preserve">maka bahan komposit tersebut layak untuk digunakan lebih lanjut. </w:t>
      </w:r>
      <w:r w:rsidRPr="00342F15">
        <w:t xml:space="preserve">Data hasil </w:t>
      </w:r>
      <w:r w:rsidRPr="00342F15">
        <w:t xml:space="preserve">pengujian kerapatan papan partikel disajikan dalam bentuk Tabel </w:t>
      </w:r>
      <w:r w:rsidRPr="00342F15">
        <w:rPr>
          <w:lang w:val="en-US"/>
        </w:rPr>
        <w:t>1</w:t>
      </w:r>
      <w:r>
        <w:rPr>
          <w:lang w:val="en-US"/>
        </w:rPr>
        <w:t xml:space="preserve"> dan Gambar 3</w:t>
      </w:r>
      <w:r w:rsidRPr="00342F15">
        <w:rPr>
          <w:lang w:val="en-US"/>
        </w:rPr>
        <w:t>.</w:t>
      </w:r>
    </w:p>
    <w:p w:rsidR="00887EE8" w:rsidRPr="00342F15" w:rsidRDefault="00887EE8" w:rsidP="00887EE8">
      <w:pPr>
        <w:spacing w:before="0" w:line="240" w:lineRule="auto"/>
        <w:ind w:firstLine="284"/>
        <w:rPr>
          <w:lang w:val="en-US"/>
        </w:rPr>
      </w:pPr>
    </w:p>
    <w:p w:rsidR="006843C5" w:rsidRPr="00630444" w:rsidRDefault="006843C5" w:rsidP="006843C5">
      <w:pPr>
        <w:pStyle w:val="Caption"/>
        <w:spacing w:after="0"/>
        <w:ind w:firstLine="284"/>
        <w:jc w:val="center"/>
        <w:rPr>
          <w:rFonts w:ascii="Times New Roman" w:hAnsi="Times New Roman" w:cs="Times New Roman"/>
          <w:b w:val="0"/>
          <w:bCs w:val="0"/>
          <w:color w:val="auto"/>
          <w:sz w:val="22"/>
          <w:szCs w:val="22"/>
        </w:rPr>
      </w:pPr>
      <w:bookmarkStart w:id="5" w:name="_Toc110607141"/>
      <w:proofErr w:type="spellStart"/>
      <w:r w:rsidRPr="00630444">
        <w:rPr>
          <w:rFonts w:ascii="Times New Roman" w:hAnsi="Times New Roman" w:cs="Times New Roman"/>
          <w:b w:val="0"/>
          <w:bCs w:val="0"/>
          <w:color w:val="auto"/>
          <w:sz w:val="22"/>
          <w:szCs w:val="22"/>
        </w:rPr>
        <w:t>Tabel</w:t>
      </w:r>
      <w:proofErr w:type="spellEnd"/>
      <w:r w:rsidRPr="00630444">
        <w:rPr>
          <w:rFonts w:ascii="Times New Roman" w:hAnsi="Times New Roman" w:cs="Times New Roman"/>
          <w:b w:val="0"/>
          <w:bCs w:val="0"/>
          <w:color w:val="auto"/>
          <w:sz w:val="22"/>
          <w:szCs w:val="22"/>
        </w:rPr>
        <w:t xml:space="preserve"> </w:t>
      </w:r>
      <w:r w:rsidRPr="00630444">
        <w:rPr>
          <w:rFonts w:ascii="Times New Roman" w:hAnsi="Times New Roman" w:cs="Times New Roman"/>
          <w:b w:val="0"/>
          <w:bCs w:val="0"/>
          <w:i/>
          <w:iCs/>
          <w:color w:val="auto"/>
          <w:sz w:val="22"/>
          <w:szCs w:val="22"/>
        </w:rPr>
        <w:fldChar w:fldCharType="begin"/>
      </w:r>
      <w:r w:rsidRPr="00630444">
        <w:rPr>
          <w:rFonts w:ascii="Times New Roman" w:hAnsi="Times New Roman" w:cs="Times New Roman"/>
          <w:b w:val="0"/>
          <w:bCs w:val="0"/>
          <w:color w:val="auto"/>
          <w:sz w:val="22"/>
          <w:szCs w:val="22"/>
        </w:rPr>
        <w:instrText xml:space="preserve"> SEQ Tabel_4. \* ARABIC </w:instrText>
      </w:r>
      <w:r w:rsidRPr="00630444">
        <w:rPr>
          <w:rFonts w:ascii="Times New Roman" w:hAnsi="Times New Roman" w:cs="Times New Roman"/>
          <w:b w:val="0"/>
          <w:bCs w:val="0"/>
          <w:i/>
          <w:iCs/>
          <w:color w:val="auto"/>
          <w:sz w:val="22"/>
          <w:szCs w:val="22"/>
        </w:rPr>
        <w:fldChar w:fldCharType="separate"/>
      </w:r>
      <w:r w:rsidRPr="00630444">
        <w:rPr>
          <w:rFonts w:ascii="Times New Roman" w:hAnsi="Times New Roman" w:cs="Times New Roman"/>
          <w:b w:val="0"/>
          <w:bCs w:val="0"/>
          <w:color w:val="auto"/>
          <w:sz w:val="22"/>
          <w:szCs w:val="22"/>
        </w:rPr>
        <w:t>1</w:t>
      </w:r>
      <w:r w:rsidRPr="00630444">
        <w:rPr>
          <w:rFonts w:ascii="Times New Roman" w:hAnsi="Times New Roman" w:cs="Times New Roman"/>
          <w:b w:val="0"/>
          <w:bCs w:val="0"/>
          <w:i/>
          <w:iCs/>
          <w:color w:val="auto"/>
          <w:sz w:val="22"/>
          <w:szCs w:val="22"/>
        </w:rPr>
        <w:fldChar w:fldCharType="end"/>
      </w:r>
      <w:r w:rsidR="0039343D" w:rsidRPr="00630444">
        <w:rPr>
          <w:rFonts w:ascii="Times New Roman" w:hAnsi="Times New Roman" w:cs="Times New Roman"/>
          <w:b w:val="0"/>
          <w:bCs w:val="0"/>
          <w:color w:val="auto"/>
          <w:sz w:val="22"/>
          <w:szCs w:val="22"/>
        </w:rPr>
        <w:t xml:space="preserve">. </w:t>
      </w:r>
      <w:r w:rsidRPr="00630444">
        <w:rPr>
          <w:rFonts w:ascii="Times New Roman" w:hAnsi="Times New Roman" w:cs="Times New Roman"/>
          <w:b w:val="0"/>
          <w:bCs w:val="0"/>
          <w:color w:val="auto"/>
          <w:sz w:val="22"/>
          <w:szCs w:val="22"/>
        </w:rPr>
        <w:t xml:space="preserve">Hasil </w:t>
      </w:r>
      <w:proofErr w:type="spellStart"/>
      <w:r w:rsidR="00342F15" w:rsidRPr="00630444">
        <w:rPr>
          <w:rFonts w:ascii="Times New Roman" w:hAnsi="Times New Roman" w:cs="Times New Roman"/>
          <w:b w:val="0"/>
          <w:bCs w:val="0"/>
          <w:color w:val="auto"/>
          <w:sz w:val="22"/>
          <w:szCs w:val="22"/>
        </w:rPr>
        <w:t>Pengujian</w:t>
      </w:r>
      <w:proofErr w:type="spellEnd"/>
      <w:r w:rsidR="00342F15" w:rsidRPr="00630444">
        <w:rPr>
          <w:rFonts w:ascii="Times New Roman" w:hAnsi="Times New Roman" w:cs="Times New Roman"/>
          <w:b w:val="0"/>
          <w:bCs w:val="0"/>
          <w:color w:val="auto"/>
          <w:sz w:val="22"/>
          <w:szCs w:val="22"/>
        </w:rPr>
        <w:t xml:space="preserve"> </w:t>
      </w:r>
      <w:proofErr w:type="spellStart"/>
      <w:r w:rsidR="00342F15" w:rsidRPr="00630444">
        <w:rPr>
          <w:rFonts w:ascii="Times New Roman" w:hAnsi="Times New Roman" w:cs="Times New Roman"/>
          <w:b w:val="0"/>
          <w:bCs w:val="0"/>
          <w:color w:val="auto"/>
          <w:sz w:val="22"/>
          <w:szCs w:val="22"/>
        </w:rPr>
        <w:t>Densitas</w:t>
      </w:r>
      <w:bookmarkEnd w:id="5"/>
      <w:proofErr w:type="spellEnd"/>
    </w:p>
    <w:tbl>
      <w:tblPr>
        <w:tblStyle w:val="TableGrid"/>
        <w:tblW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
        <w:gridCol w:w="607"/>
        <w:gridCol w:w="604"/>
        <w:gridCol w:w="604"/>
        <w:gridCol w:w="673"/>
        <w:gridCol w:w="931"/>
      </w:tblGrid>
      <w:tr w:rsidR="0039343D" w:rsidRPr="0039343D" w:rsidTr="00630444">
        <w:trPr>
          <w:trHeight w:val="468"/>
        </w:trPr>
        <w:tc>
          <w:tcPr>
            <w:tcW w:w="859" w:type="dxa"/>
            <w:vMerge w:val="restart"/>
            <w:tcBorders>
              <w:top w:val="single" w:sz="4" w:space="0" w:color="auto"/>
              <w:bottom w:val="single" w:sz="4" w:space="0" w:color="auto"/>
            </w:tcBorders>
            <w:shd w:val="clear" w:color="auto" w:fill="D9D9D9" w:themeFill="background1" w:themeFillShade="D9"/>
            <w:vAlign w:val="center"/>
          </w:tcPr>
          <w:p w:rsidR="0039343D" w:rsidRPr="0039343D" w:rsidRDefault="0039343D" w:rsidP="00630444">
            <w:pPr>
              <w:spacing w:before="0" w:line="240" w:lineRule="auto"/>
              <w:ind w:firstLine="0"/>
              <w:jc w:val="center"/>
              <w:rPr>
                <w:sz w:val="20"/>
                <w:szCs w:val="20"/>
                <w:lang w:val="en-US"/>
              </w:rPr>
            </w:pPr>
            <w:proofErr w:type="spellStart"/>
            <w:r w:rsidRPr="0039343D">
              <w:rPr>
                <w:sz w:val="20"/>
                <w:szCs w:val="20"/>
                <w:lang w:val="en-US"/>
              </w:rPr>
              <w:t>Sampel</w:t>
            </w:r>
            <w:proofErr w:type="spellEnd"/>
          </w:p>
        </w:tc>
        <w:tc>
          <w:tcPr>
            <w:tcW w:w="1815" w:type="dxa"/>
            <w:gridSpan w:val="3"/>
            <w:tcBorders>
              <w:top w:val="single" w:sz="4" w:space="0" w:color="auto"/>
              <w:bottom w:val="single" w:sz="4" w:space="0" w:color="auto"/>
            </w:tcBorders>
            <w:shd w:val="clear" w:color="auto" w:fill="D9D9D9" w:themeFill="background1" w:themeFillShade="D9"/>
            <w:vAlign w:val="center"/>
          </w:tcPr>
          <w:p w:rsidR="0039343D" w:rsidRPr="0039343D" w:rsidRDefault="0039343D" w:rsidP="00630444">
            <w:pPr>
              <w:spacing w:before="0" w:line="240" w:lineRule="auto"/>
              <w:ind w:firstLine="0"/>
              <w:jc w:val="center"/>
              <w:rPr>
                <w:sz w:val="20"/>
                <w:szCs w:val="20"/>
              </w:rPr>
            </w:pPr>
            <w:proofErr w:type="spellStart"/>
            <w:r w:rsidRPr="0039343D">
              <w:rPr>
                <w:sz w:val="20"/>
                <w:szCs w:val="20"/>
                <w:lang w:val="en-US"/>
              </w:rPr>
              <w:t>Spesimen</w:t>
            </w:r>
            <w:proofErr w:type="spellEnd"/>
            <w:r w:rsidRPr="0039343D">
              <w:rPr>
                <w:sz w:val="20"/>
                <w:szCs w:val="20"/>
                <w:lang w:val="en-US"/>
              </w:rPr>
              <w:t xml:space="preserve"> Size</w:t>
            </w:r>
          </w:p>
        </w:tc>
        <w:tc>
          <w:tcPr>
            <w:tcW w:w="673" w:type="dxa"/>
            <w:vMerge w:val="restart"/>
            <w:tcBorders>
              <w:top w:val="single" w:sz="4" w:space="0" w:color="auto"/>
              <w:bottom w:val="single" w:sz="4" w:space="0" w:color="auto"/>
            </w:tcBorders>
            <w:shd w:val="clear" w:color="auto" w:fill="D9D9D9" w:themeFill="background1" w:themeFillShade="D9"/>
            <w:vAlign w:val="center"/>
          </w:tcPr>
          <w:p w:rsidR="0039343D" w:rsidRPr="0039343D" w:rsidRDefault="0039343D" w:rsidP="00630444">
            <w:pPr>
              <w:spacing w:before="0" w:line="240" w:lineRule="auto"/>
              <w:ind w:firstLine="0"/>
              <w:jc w:val="center"/>
              <w:rPr>
                <w:sz w:val="20"/>
                <w:szCs w:val="20"/>
                <w:lang w:val="en-US"/>
              </w:rPr>
            </w:pPr>
            <w:proofErr w:type="spellStart"/>
            <w:r w:rsidRPr="0039343D">
              <w:rPr>
                <w:sz w:val="20"/>
                <w:szCs w:val="20"/>
                <w:lang w:val="en-US"/>
              </w:rPr>
              <w:t>Berat</w:t>
            </w:r>
            <w:proofErr w:type="spellEnd"/>
            <w:r w:rsidRPr="0039343D">
              <w:rPr>
                <w:sz w:val="20"/>
                <w:szCs w:val="20"/>
                <w:lang w:val="en-US"/>
              </w:rPr>
              <w:t xml:space="preserve"> (g)</w:t>
            </w:r>
          </w:p>
        </w:tc>
        <w:tc>
          <w:tcPr>
            <w:tcW w:w="931" w:type="dxa"/>
            <w:vMerge w:val="restart"/>
            <w:tcBorders>
              <w:top w:val="single" w:sz="4" w:space="0" w:color="auto"/>
              <w:bottom w:val="single" w:sz="4" w:space="0" w:color="auto"/>
            </w:tcBorders>
            <w:shd w:val="clear" w:color="auto" w:fill="D9D9D9" w:themeFill="background1" w:themeFillShade="D9"/>
            <w:vAlign w:val="center"/>
          </w:tcPr>
          <w:p w:rsidR="0039343D" w:rsidRPr="0039343D" w:rsidRDefault="0039343D" w:rsidP="00630444">
            <w:pPr>
              <w:spacing w:before="0" w:line="240" w:lineRule="auto"/>
              <w:ind w:firstLine="0"/>
              <w:jc w:val="center"/>
              <w:rPr>
                <w:sz w:val="20"/>
                <w:szCs w:val="20"/>
                <w:lang w:val="en-US"/>
              </w:rPr>
            </w:pPr>
            <w:proofErr w:type="spellStart"/>
            <w:r w:rsidRPr="0039343D">
              <w:rPr>
                <w:sz w:val="20"/>
                <w:szCs w:val="20"/>
                <w:lang w:val="en-US"/>
              </w:rPr>
              <w:t>Densitas</w:t>
            </w:r>
            <w:proofErr w:type="spellEnd"/>
            <w:r w:rsidRPr="0039343D">
              <w:rPr>
                <w:sz w:val="20"/>
                <w:szCs w:val="20"/>
                <w:lang w:val="en-US"/>
              </w:rPr>
              <w:t xml:space="preserve"> (g/cm</w:t>
            </w:r>
            <w:r w:rsidRPr="0039343D">
              <w:rPr>
                <w:sz w:val="20"/>
                <w:szCs w:val="20"/>
                <w:vertAlign w:val="superscript"/>
                <w:lang w:val="en-US"/>
              </w:rPr>
              <w:t>3</w:t>
            </w:r>
            <w:r w:rsidRPr="0039343D">
              <w:rPr>
                <w:sz w:val="20"/>
                <w:szCs w:val="20"/>
                <w:lang w:val="en-US"/>
              </w:rPr>
              <w:t>)</w:t>
            </w:r>
          </w:p>
        </w:tc>
      </w:tr>
      <w:tr w:rsidR="0039343D" w:rsidRPr="0039343D" w:rsidTr="00630444">
        <w:trPr>
          <w:trHeight w:val="321"/>
        </w:trPr>
        <w:tc>
          <w:tcPr>
            <w:tcW w:w="859" w:type="dxa"/>
            <w:vMerge/>
            <w:tcBorders>
              <w:top w:val="single" w:sz="4" w:space="0" w:color="auto"/>
              <w:bottom w:val="single" w:sz="4" w:space="0" w:color="auto"/>
            </w:tcBorders>
            <w:vAlign w:val="center"/>
          </w:tcPr>
          <w:p w:rsidR="0039343D" w:rsidRPr="0039343D" w:rsidRDefault="0039343D" w:rsidP="00630444">
            <w:pPr>
              <w:spacing w:before="0" w:line="240" w:lineRule="auto"/>
              <w:ind w:firstLine="0"/>
              <w:jc w:val="center"/>
              <w:rPr>
                <w:sz w:val="20"/>
                <w:szCs w:val="20"/>
              </w:rPr>
            </w:pPr>
          </w:p>
        </w:tc>
        <w:tc>
          <w:tcPr>
            <w:tcW w:w="607" w:type="dxa"/>
            <w:tcBorders>
              <w:top w:val="single" w:sz="4" w:space="0" w:color="auto"/>
              <w:bottom w:val="single" w:sz="4" w:space="0" w:color="auto"/>
            </w:tcBorders>
            <w:shd w:val="clear" w:color="auto" w:fill="D9D9D9" w:themeFill="background1" w:themeFillShade="D9"/>
            <w:vAlign w:val="center"/>
          </w:tcPr>
          <w:p w:rsidR="0039343D" w:rsidRPr="0039343D" w:rsidRDefault="0039343D" w:rsidP="00630444">
            <w:pPr>
              <w:spacing w:before="0" w:line="240" w:lineRule="auto"/>
              <w:ind w:firstLine="0"/>
              <w:jc w:val="center"/>
              <w:rPr>
                <w:sz w:val="20"/>
                <w:szCs w:val="20"/>
                <w:lang w:val="en-US"/>
              </w:rPr>
            </w:pPr>
            <w:r w:rsidRPr="0039343D">
              <w:rPr>
                <w:sz w:val="20"/>
                <w:szCs w:val="20"/>
                <w:lang w:val="en-US"/>
              </w:rPr>
              <w:t>p (cm)</w:t>
            </w:r>
          </w:p>
        </w:tc>
        <w:tc>
          <w:tcPr>
            <w:tcW w:w="604" w:type="dxa"/>
            <w:tcBorders>
              <w:top w:val="single" w:sz="4" w:space="0" w:color="auto"/>
              <w:bottom w:val="single" w:sz="4" w:space="0" w:color="auto"/>
            </w:tcBorders>
            <w:shd w:val="clear" w:color="auto" w:fill="D9D9D9" w:themeFill="background1" w:themeFillShade="D9"/>
            <w:vAlign w:val="center"/>
          </w:tcPr>
          <w:p w:rsidR="0039343D" w:rsidRPr="0039343D" w:rsidRDefault="0039343D" w:rsidP="00630444">
            <w:pPr>
              <w:spacing w:before="0" w:line="240" w:lineRule="auto"/>
              <w:ind w:firstLine="0"/>
              <w:jc w:val="center"/>
              <w:rPr>
                <w:sz w:val="20"/>
                <w:szCs w:val="20"/>
                <w:lang w:val="en-US"/>
              </w:rPr>
            </w:pPr>
            <w:r w:rsidRPr="0039343D">
              <w:rPr>
                <w:sz w:val="20"/>
                <w:szCs w:val="20"/>
                <w:lang w:val="en-US"/>
              </w:rPr>
              <w:t>l (cm)</w:t>
            </w:r>
          </w:p>
        </w:tc>
        <w:tc>
          <w:tcPr>
            <w:tcW w:w="604" w:type="dxa"/>
            <w:tcBorders>
              <w:top w:val="single" w:sz="4" w:space="0" w:color="auto"/>
              <w:bottom w:val="single" w:sz="4" w:space="0" w:color="auto"/>
            </w:tcBorders>
            <w:shd w:val="clear" w:color="auto" w:fill="D9D9D9" w:themeFill="background1" w:themeFillShade="D9"/>
            <w:vAlign w:val="center"/>
          </w:tcPr>
          <w:p w:rsidR="0039343D" w:rsidRPr="0039343D" w:rsidRDefault="0039343D" w:rsidP="00630444">
            <w:pPr>
              <w:spacing w:before="0" w:line="240" w:lineRule="auto"/>
              <w:ind w:firstLine="0"/>
              <w:jc w:val="center"/>
              <w:rPr>
                <w:sz w:val="20"/>
                <w:szCs w:val="20"/>
                <w:lang w:val="en-US"/>
              </w:rPr>
            </w:pPr>
            <w:r w:rsidRPr="0039343D">
              <w:rPr>
                <w:sz w:val="20"/>
                <w:szCs w:val="20"/>
                <w:lang w:val="en-US"/>
              </w:rPr>
              <w:t>t (cm)</w:t>
            </w:r>
          </w:p>
        </w:tc>
        <w:tc>
          <w:tcPr>
            <w:tcW w:w="673" w:type="dxa"/>
            <w:vMerge/>
            <w:tcBorders>
              <w:bottom w:val="single" w:sz="4" w:space="0" w:color="auto"/>
            </w:tcBorders>
            <w:vAlign w:val="center"/>
          </w:tcPr>
          <w:p w:rsidR="0039343D" w:rsidRPr="0039343D" w:rsidRDefault="0039343D" w:rsidP="00630444">
            <w:pPr>
              <w:spacing w:before="0" w:line="240" w:lineRule="auto"/>
              <w:ind w:firstLine="0"/>
              <w:jc w:val="center"/>
              <w:rPr>
                <w:sz w:val="20"/>
                <w:szCs w:val="20"/>
              </w:rPr>
            </w:pPr>
          </w:p>
        </w:tc>
        <w:tc>
          <w:tcPr>
            <w:tcW w:w="931" w:type="dxa"/>
            <w:vMerge/>
            <w:tcBorders>
              <w:bottom w:val="single" w:sz="4" w:space="0" w:color="auto"/>
            </w:tcBorders>
          </w:tcPr>
          <w:p w:rsidR="0039343D" w:rsidRPr="0039343D" w:rsidRDefault="0039343D" w:rsidP="00630444">
            <w:pPr>
              <w:spacing w:before="0" w:line="240" w:lineRule="auto"/>
              <w:ind w:firstLine="0"/>
              <w:jc w:val="center"/>
              <w:rPr>
                <w:sz w:val="20"/>
                <w:szCs w:val="20"/>
              </w:rPr>
            </w:pPr>
          </w:p>
        </w:tc>
      </w:tr>
      <w:tr w:rsidR="0039343D" w:rsidRPr="0039343D" w:rsidTr="00630444">
        <w:trPr>
          <w:trHeight w:val="245"/>
        </w:trPr>
        <w:tc>
          <w:tcPr>
            <w:tcW w:w="859" w:type="dxa"/>
            <w:tcBorders>
              <w:top w:val="single" w:sz="4" w:space="0" w:color="auto"/>
            </w:tcBorders>
            <w:vAlign w:val="center"/>
          </w:tcPr>
          <w:p w:rsidR="0039343D" w:rsidRPr="0039343D" w:rsidRDefault="0039343D" w:rsidP="00630444">
            <w:pPr>
              <w:spacing w:before="0" w:line="240" w:lineRule="auto"/>
              <w:ind w:firstLine="0"/>
              <w:jc w:val="center"/>
              <w:rPr>
                <w:sz w:val="20"/>
                <w:szCs w:val="20"/>
                <w:lang w:val="en-US"/>
              </w:rPr>
            </w:pPr>
            <w:r w:rsidRPr="0039343D">
              <w:rPr>
                <w:sz w:val="20"/>
                <w:szCs w:val="20"/>
                <w:lang w:val="en-US"/>
              </w:rPr>
              <w:t>C1</w:t>
            </w:r>
          </w:p>
        </w:tc>
        <w:tc>
          <w:tcPr>
            <w:tcW w:w="607" w:type="dxa"/>
            <w:tcBorders>
              <w:top w:val="single" w:sz="4" w:space="0" w:color="auto"/>
            </w:tcBorders>
            <w:vAlign w:val="center"/>
          </w:tcPr>
          <w:p w:rsidR="0039343D" w:rsidRPr="0039343D" w:rsidRDefault="0039343D" w:rsidP="00630444">
            <w:pPr>
              <w:spacing w:before="0" w:line="240" w:lineRule="auto"/>
              <w:ind w:firstLine="0"/>
              <w:jc w:val="center"/>
              <w:rPr>
                <w:sz w:val="20"/>
                <w:szCs w:val="20"/>
                <w:lang w:val="en-US"/>
              </w:rPr>
            </w:pPr>
            <w:r w:rsidRPr="0039343D">
              <w:rPr>
                <w:sz w:val="20"/>
                <w:szCs w:val="20"/>
                <w:lang w:val="en-US"/>
              </w:rPr>
              <w:t>5,5</w:t>
            </w:r>
          </w:p>
        </w:tc>
        <w:tc>
          <w:tcPr>
            <w:tcW w:w="604" w:type="dxa"/>
            <w:tcBorders>
              <w:top w:val="single" w:sz="4" w:space="0" w:color="auto"/>
            </w:tcBorders>
            <w:vAlign w:val="center"/>
          </w:tcPr>
          <w:p w:rsidR="0039343D" w:rsidRPr="0039343D" w:rsidRDefault="0039343D" w:rsidP="00630444">
            <w:pPr>
              <w:spacing w:before="0" w:line="240" w:lineRule="auto"/>
              <w:ind w:firstLine="0"/>
              <w:jc w:val="center"/>
              <w:rPr>
                <w:sz w:val="20"/>
                <w:szCs w:val="20"/>
                <w:lang w:val="en-US"/>
              </w:rPr>
            </w:pPr>
            <w:r w:rsidRPr="0039343D">
              <w:rPr>
                <w:sz w:val="20"/>
                <w:szCs w:val="20"/>
                <w:lang w:val="en-US"/>
              </w:rPr>
              <w:t>1,0</w:t>
            </w:r>
          </w:p>
        </w:tc>
        <w:tc>
          <w:tcPr>
            <w:tcW w:w="604" w:type="dxa"/>
            <w:tcBorders>
              <w:top w:val="single" w:sz="4" w:space="0" w:color="auto"/>
            </w:tcBorders>
            <w:vAlign w:val="center"/>
          </w:tcPr>
          <w:p w:rsidR="0039343D" w:rsidRPr="0039343D" w:rsidRDefault="0039343D" w:rsidP="00630444">
            <w:pPr>
              <w:spacing w:before="0" w:line="240" w:lineRule="auto"/>
              <w:ind w:firstLine="0"/>
              <w:jc w:val="center"/>
              <w:rPr>
                <w:sz w:val="20"/>
                <w:szCs w:val="20"/>
                <w:lang w:val="en-US"/>
              </w:rPr>
            </w:pPr>
            <w:r w:rsidRPr="0039343D">
              <w:rPr>
                <w:sz w:val="20"/>
                <w:szCs w:val="20"/>
                <w:lang w:val="en-US"/>
              </w:rPr>
              <w:t>1,0</w:t>
            </w:r>
          </w:p>
        </w:tc>
        <w:tc>
          <w:tcPr>
            <w:tcW w:w="673" w:type="dxa"/>
            <w:tcBorders>
              <w:top w:val="single" w:sz="4" w:space="0" w:color="auto"/>
            </w:tcBorders>
            <w:vAlign w:val="center"/>
          </w:tcPr>
          <w:p w:rsidR="0039343D" w:rsidRPr="0039343D" w:rsidRDefault="0039343D" w:rsidP="00630444">
            <w:pPr>
              <w:spacing w:before="0" w:line="240" w:lineRule="auto"/>
              <w:ind w:firstLine="0"/>
              <w:jc w:val="center"/>
              <w:rPr>
                <w:sz w:val="20"/>
                <w:szCs w:val="20"/>
                <w:lang w:val="en-US"/>
              </w:rPr>
            </w:pPr>
            <w:r w:rsidRPr="0039343D">
              <w:rPr>
                <w:sz w:val="20"/>
                <w:szCs w:val="20"/>
                <w:lang w:val="en-US"/>
              </w:rPr>
              <w:t>4,5</w:t>
            </w:r>
          </w:p>
        </w:tc>
        <w:tc>
          <w:tcPr>
            <w:tcW w:w="931" w:type="dxa"/>
            <w:tcBorders>
              <w:top w:val="single" w:sz="4" w:space="0" w:color="auto"/>
            </w:tcBorders>
          </w:tcPr>
          <w:p w:rsidR="0039343D" w:rsidRPr="0039343D" w:rsidRDefault="0039343D" w:rsidP="00630444">
            <w:pPr>
              <w:spacing w:before="0" w:line="240" w:lineRule="auto"/>
              <w:ind w:firstLine="0"/>
              <w:jc w:val="center"/>
              <w:rPr>
                <w:sz w:val="20"/>
                <w:szCs w:val="20"/>
                <w:lang w:val="en-US"/>
              </w:rPr>
            </w:pPr>
            <w:r w:rsidRPr="0039343D">
              <w:rPr>
                <w:sz w:val="20"/>
                <w:szCs w:val="20"/>
                <w:lang w:val="en-US"/>
              </w:rPr>
              <w:t>0,818</w:t>
            </w:r>
          </w:p>
        </w:tc>
      </w:tr>
      <w:tr w:rsidR="00630444" w:rsidRPr="0039343D" w:rsidTr="00630444">
        <w:trPr>
          <w:trHeight w:val="245"/>
        </w:trPr>
        <w:tc>
          <w:tcPr>
            <w:tcW w:w="859" w:type="dxa"/>
            <w:vAlign w:val="center"/>
          </w:tcPr>
          <w:p w:rsidR="0039343D" w:rsidRPr="0039343D" w:rsidRDefault="0039343D" w:rsidP="00630444">
            <w:pPr>
              <w:spacing w:before="0" w:line="240" w:lineRule="auto"/>
              <w:ind w:firstLine="0"/>
              <w:jc w:val="center"/>
              <w:rPr>
                <w:sz w:val="20"/>
                <w:szCs w:val="20"/>
                <w:lang w:val="en-US"/>
              </w:rPr>
            </w:pPr>
            <w:r w:rsidRPr="0039343D">
              <w:rPr>
                <w:sz w:val="20"/>
                <w:szCs w:val="20"/>
                <w:lang w:val="en-US"/>
              </w:rPr>
              <w:t>C2</w:t>
            </w:r>
          </w:p>
        </w:tc>
        <w:tc>
          <w:tcPr>
            <w:tcW w:w="607" w:type="dxa"/>
            <w:vAlign w:val="center"/>
          </w:tcPr>
          <w:p w:rsidR="0039343D" w:rsidRPr="0039343D" w:rsidRDefault="0039343D" w:rsidP="00630444">
            <w:pPr>
              <w:spacing w:before="0" w:line="240" w:lineRule="auto"/>
              <w:ind w:firstLine="0"/>
              <w:jc w:val="center"/>
              <w:rPr>
                <w:sz w:val="20"/>
                <w:szCs w:val="20"/>
                <w:lang w:val="en-US"/>
              </w:rPr>
            </w:pPr>
            <w:r w:rsidRPr="0039343D">
              <w:rPr>
                <w:sz w:val="20"/>
                <w:szCs w:val="20"/>
                <w:lang w:val="en-US"/>
              </w:rPr>
              <w:t>5,5</w:t>
            </w:r>
          </w:p>
        </w:tc>
        <w:tc>
          <w:tcPr>
            <w:tcW w:w="604" w:type="dxa"/>
            <w:vAlign w:val="center"/>
          </w:tcPr>
          <w:p w:rsidR="0039343D" w:rsidRPr="0039343D" w:rsidRDefault="0039343D" w:rsidP="00630444">
            <w:pPr>
              <w:spacing w:before="0" w:line="240" w:lineRule="auto"/>
              <w:ind w:firstLine="0"/>
              <w:jc w:val="center"/>
              <w:rPr>
                <w:sz w:val="20"/>
                <w:szCs w:val="20"/>
                <w:lang w:val="en-US"/>
              </w:rPr>
            </w:pPr>
            <w:r w:rsidRPr="0039343D">
              <w:rPr>
                <w:sz w:val="20"/>
                <w:szCs w:val="20"/>
                <w:lang w:val="en-US"/>
              </w:rPr>
              <w:t>1,0</w:t>
            </w:r>
          </w:p>
        </w:tc>
        <w:tc>
          <w:tcPr>
            <w:tcW w:w="604" w:type="dxa"/>
            <w:vAlign w:val="center"/>
          </w:tcPr>
          <w:p w:rsidR="0039343D" w:rsidRPr="0039343D" w:rsidRDefault="0039343D" w:rsidP="00630444">
            <w:pPr>
              <w:spacing w:before="0" w:line="240" w:lineRule="auto"/>
              <w:ind w:firstLine="0"/>
              <w:jc w:val="center"/>
              <w:rPr>
                <w:sz w:val="20"/>
                <w:szCs w:val="20"/>
                <w:lang w:val="en-US"/>
              </w:rPr>
            </w:pPr>
            <w:r w:rsidRPr="0039343D">
              <w:rPr>
                <w:sz w:val="20"/>
                <w:szCs w:val="20"/>
                <w:lang w:val="en-US"/>
              </w:rPr>
              <w:t>1,0</w:t>
            </w:r>
          </w:p>
        </w:tc>
        <w:tc>
          <w:tcPr>
            <w:tcW w:w="673" w:type="dxa"/>
            <w:vAlign w:val="center"/>
          </w:tcPr>
          <w:p w:rsidR="0039343D" w:rsidRPr="0039343D" w:rsidRDefault="0039343D" w:rsidP="00630444">
            <w:pPr>
              <w:spacing w:before="0" w:line="240" w:lineRule="auto"/>
              <w:ind w:firstLine="0"/>
              <w:jc w:val="center"/>
              <w:rPr>
                <w:sz w:val="20"/>
                <w:szCs w:val="20"/>
                <w:lang w:val="en-US"/>
              </w:rPr>
            </w:pPr>
            <w:r w:rsidRPr="0039343D">
              <w:rPr>
                <w:sz w:val="20"/>
                <w:szCs w:val="20"/>
                <w:lang w:val="en-US"/>
              </w:rPr>
              <w:t>4,5</w:t>
            </w:r>
          </w:p>
        </w:tc>
        <w:tc>
          <w:tcPr>
            <w:tcW w:w="931" w:type="dxa"/>
          </w:tcPr>
          <w:p w:rsidR="0039343D" w:rsidRPr="0039343D" w:rsidRDefault="0039343D" w:rsidP="00630444">
            <w:pPr>
              <w:spacing w:before="0" w:line="240" w:lineRule="auto"/>
              <w:ind w:firstLine="0"/>
              <w:jc w:val="center"/>
              <w:rPr>
                <w:sz w:val="20"/>
                <w:szCs w:val="20"/>
                <w:lang w:val="en-US"/>
              </w:rPr>
            </w:pPr>
            <w:r w:rsidRPr="0039343D">
              <w:rPr>
                <w:sz w:val="20"/>
                <w:szCs w:val="20"/>
                <w:lang w:val="en-US"/>
              </w:rPr>
              <w:t>0,854</w:t>
            </w:r>
          </w:p>
        </w:tc>
      </w:tr>
      <w:tr w:rsidR="00630444" w:rsidRPr="0039343D" w:rsidTr="00630444">
        <w:trPr>
          <w:trHeight w:val="245"/>
        </w:trPr>
        <w:tc>
          <w:tcPr>
            <w:tcW w:w="859" w:type="dxa"/>
            <w:vAlign w:val="center"/>
          </w:tcPr>
          <w:p w:rsidR="0039343D" w:rsidRPr="0039343D" w:rsidRDefault="0039343D" w:rsidP="00630444">
            <w:pPr>
              <w:spacing w:before="0" w:line="240" w:lineRule="auto"/>
              <w:ind w:firstLine="0"/>
              <w:jc w:val="center"/>
              <w:rPr>
                <w:sz w:val="20"/>
                <w:szCs w:val="20"/>
                <w:lang w:val="en-US"/>
              </w:rPr>
            </w:pPr>
            <w:r w:rsidRPr="0039343D">
              <w:rPr>
                <w:sz w:val="20"/>
                <w:szCs w:val="20"/>
                <w:lang w:val="en-US"/>
              </w:rPr>
              <w:t>C3</w:t>
            </w:r>
          </w:p>
        </w:tc>
        <w:tc>
          <w:tcPr>
            <w:tcW w:w="607" w:type="dxa"/>
            <w:vAlign w:val="center"/>
          </w:tcPr>
          <w:p w:rsidR="0039343D" w:rsidRPr="0039343D" w:rsidRDefault="0039343D" w:rsidP="00630444">
            <w:pPr>
              <w:spacing w:before="0" w:line="240" w:lineRule="auto"/>
              <w:ind w:firstLine="0"/>
              <w:jc w:val="center"/>
              <w:rPr>
                <w:sz w:val="20"/>
                <w:szCs w:val="20"/>
                <w:lang w:val="en-US"/>
              </w:rPr>
            </w:pPr>
            <w:r w:rsidRPr="0039343D">
              <w:rPr>
                <w:sz w:val="20"/>
                <w:szCs w:val="20"/>
                <w:lang w:val="en-US"/>
              </w:rPr>
              <w:t>5,5</w:t>
            </w:r>
          </w:p>
        </w:tc>
        <w:tc>
          <w:tcPr>
            <w:tcW w:w="604" w:type="dxa"/>
            <w:vAlign w:val="center"/>
          </w:tcPr>
          <w:p w:rsidR="0039343D" w:rsidRPr="0039343D" w:rsidRDefault="0039343D" w:rsidP="00630444">
            <w:pPr>
              <w:spacing w:before="0" w:line="240" w:lineRule="auto"/>
              <w:ind w:firstLine="0"/>
              <w:jc w:val="center"/>
              <w:rPr>
                <w:sz w:val="20"/>
                <w:szCs w:val="20"/>
                <w:lang w:val="en-US"/>
              </w:rPr>
            </w:pPr>
            <w:r w:rsidRPr="0039343D">
              <w:rPr>
                <w:sz w:val="20"/>
                <w:szCs w:val="20"/>
                <w:lang w:val="en-US"/>
              </w:rPr>
              <w:t>1,0</w:t>
            </w:r>
          </w:p>
        </w:tc>
        <w:tc>
          <w:tcPr>
            <w:tcW w:w="604" w:type="dxa"/>
            <w:vAlign w:val="center"/>
          </w:tcPr>
          <w:p w:rsidR="0039343D" w:rsidRPr="0039343D" w:rsidRDefault="0039343D" w:rsidP="00630444">
            <w:pPr>
              <w:spacing w:before="0" w:line="240" w:lineRule="auto"/>
              <w:ind w:firstLine="0"/>
              <w:jc w:val="center"/>
              <w:rPr>
                <w:sz w:val="20"/>
                <w:szCs w:val="20"/>
                <w:lang w:val="en-US"/>
              </w:rPr>
            </w:pPr>
            <w:r w:rsidRPr="0039343D">
              <w:rPr>
                <w:sz w:val="20"/>
                <w:szCs w:val="20"/>
                <w:lang w:val="en-US"/>
              </w:rPr>
              <w:t>1,0</w:t>
            </w:r>
          </w:p>
        </w:tc>
        <w:tc>
          <w:tcPr>
            <w:tcW w:w="673" w:type="dxa"/>
            <w:vAlign w:val="center"/>
          </w:tcPr>
          <w:p w:rsidR="0039343D" w:rsidRPr="0039343D" w:rsidRDefault="0039343D" w:rsidP="00630444">
            <w:pPr>
              <w:spacing w:before="0" w:line="240" w:lineRule="auto"/>
              <w:ind w:firstLine="0"/>
              <w:jc w:val="center"/>
              <w:rPr>
                <w:sz w:val="20"/>
                <w:szCs w:val="20"/>
                <w:lang w:val="en-US"/>
              </w:rPr>
            </w:pPr>
            <w:r w:rsidRPr="0039343D">
              <w:rPr>
                <w:sz w:val="20"/>
                <w:szCs w:val="20"/>
                <w:lang w:val="en-US"/>
              </w:rPr>
              <w:t>4,5</w:t>
            </w:r>
          </w:p>
        </w:tc>
        <w:tc>
          <w:tcPr>
            <w:tcW w:w="931" w:type="dxa"/>
          </w:tcPr>
          <w:p w:rsidR="0039343D" w:rsidRPr="0039343D" w:rsidRDefault="0039343D" w:rsidP="00630444">
            <w:pPr>
              <w:spacing w:before="0" w:line="240" w:lineRule="auto"/>
              <w:ind w:firstLine="0"/>
              <w:jc w:val="center"/>
              <w:rPr>
                <w:sz w:val="20"/>
                <w:szCs w:val="20"/>
                <w:lang w:val="en-US"/>
              </w:rPr>
            </w:pPr>
            <w:r w:rsidRPr="0039343D">
              <w:rPr>
                <w:sz w:val="20"/>
                <w:szCs w:val="20"/>
                <w:lang w:val="en-US"/>
              </w:rPr>
              <w:t>0,836</w:t>
            </w:r>
          </w:p>
        </w:tc>
      </w:tr>
      <w:tr w:rsidR="00630444" w:rsidRPr="0039343D" w:rsidTr="00630444">
        <w:trPr>
          <w:trHeight w:val="245"/>
        </w:trPr>
        <w:tc>
          <w:tcPr>
            <w:tcW w:w="859" w:type="dxa"/>
            <w:tcBorders>
              <w:bottom w:val="single" w:sz="4" w:space="0" w:color="auto"/>
            </w:tcBorders>
            <w:vAlign w:val="center"/>
          </w:tcPr>
          <w:p w:rsidR="0039343D" w:rsidRPr="0039343D" w:rsidRDefault="0039343D" w:rsidP="00630444">
            <w:pPr>
              <w:spacing w:before="0" w:line="240" w:lineRule="auto"/>
              <w:ind w:firstLine="0"/>
              <w:jc w:val="center"/>
              <w:rPr>
                <w:sz w:val="20"/>
                <w:szCs w:val="20"/>
                <w:lang w:val="en-US"/>
              </w:rPr>
            </w:pPr>
            <w:r w:rsidRPr="0039343D">
              <w:rPr>
                <w:sz w:val="20"/>
                <w:szCs w:val="20"/>
                <w:lang w:val="en-US"/>
              </w:rPr>
              <w:t>C4</w:t>
            </w:r>
          </w:p>
        </w:tc>
        <w:tc>
          <w:tcPr>
            <w:tcW w:w="607" w:type="dxa"/>
            <w:tcBorders>
              <w:bottom w:val="single" w:sz="4" w:space="0" w:color="auto"/>
            </w:tcBorders>
            <w:vAlign w:val="center"/>
          </w:tcPr>
          <w:p w:rsidR="0039343D" w:rsidRPr="0039343D" w:rsidRDefault="0039343D" w:rsidP="00630444">
            <w:pPr>
              <w:spacing w:before="0" w:line="240" w:lineRule="auto"/>
              <w:ind w:firstLine="0"/>
              <w:jc w:val="center"/>
              <w:rPr>
                <w:sz w:val="20"/>
                <w:szCs w:val="20"/>
                <w:lang w:val="en-US"/>
              </w:rPr>
            </w:pPr>
            <w:r w:rsidRPr="0039343D">
              <w:rPr>
                <w:sz w:val="20"/>
                <w:szCs w:val="20"/>
                <w:lang w:val="en-US"/>
              </w:rPr>
              <w:t>5,5</w:t>
            </w:r>
          </w:p>
        </w:tc>
        <w:tc>
          <w:tcPr>
            <w:tcW w:w="604" w:type="dxa"/>
            <w:tcBorders>
              <w:bottom w:val="single" w:sz="4" w:space="0" w:color="auto"/>
            </w:tcBorders>
            <w:vAlign w:val="center"/>
          </w:tcPr>
          <w:p w:rsidR="0039343D" w:rsidRPr="0039343D" w:rsidRDefault="0039343D" w:rsidP="00630444">
            <w:pPr>
              <w:spacing w:before="0" w:line="240" w:lineRule="auto"/>
              <w:ind w:firstLine="0"/>
              <w:jc w:val="center"/>
              <w:rPr>
                <w:sz w:val="20"/>
                <w:szCs w:val="20"/>
                <w:lang w:val="en-US"/>
              </w:rPr>
            </w:pPr>
            <w:r w:rsidRPr="0039343D">
              <w:rPr>
                <w:sz w:val="20"/>
                <w:szCs w:val="20"/>
                <w:lang w:val="en-US"/>
              </w:rPr>
              <w:t>1,0</w:t>
            </w:r>
          </w:p>
        </w:tc>
        <w:tc>
          <w:tcPr>
            <w:tcW w:w="604" w:type="dxa"/>
            <w:tcBorders>
              <w:bottom w:val="single" w:sz="4" w:space="0" w:color="auto"/>
            </w:tcBorders>
            <w:vAlign w:val="center"/>
          </w:tcPr>
          <w:p w:rsidR="0039343D" w:rsidRPr="0039343D" w:rsidRDefault="0039343D" w:rsidP="00630444">
            <w:pPr>
              <w:spacing w:before="0" w:line="240" w:lineRule="auto"/>
              <w:ind w:firstLine="0"/>
              <w:jc w:val="center"/>
              <w:rPr>
                <w:sz w:val="20"/>
                <w:szCs w:val="20"/>
                <w:lang w:val="en-US"/>
              </w:rPr>
            </w:pPr>
            <w:r w:rsidRPr="0039343D">
              <w:rPr>
                <w:sz w:val="20"/>
                <w:szCs w:val="20"/>
                <w:lang w:val="en-US"/>
              </w:rPr>
              <w:t>1,0</w:t>
            </w:r>
          </w:p>
        </w:tc>
        <w:tc>
          <w:tcPr>
            <w:tcW w:w="673" w:type="dxa"/>
            <w:tcBorders>
              <w:bottom w:val="single" w:sz="4" w:space="0" w:color="auto"/>
            </w:tcBorders>
            <w:vAlign w:val="center"/>
          </w:tcPr>
          <w:p w:rsidR="0039343D" w:rsidRPr="0039343D" w:rsidRDefault="0039343D" w:rsidP="00630444">
            <w:pPr>
              <w:spacing w:before="0" w:line="240" w:lineRule="auto"/>
              <w:ind w:firstLine="0"/>
              <w:jc w:val="center"/>
              <w:rPr>
                <w:sz w:val="20"/>
                <w:szCs w:val="20"/>
                <w:lang w:val="en-US"/>
              </w:rPr>
            </w:pPr>
            <w:r w:rsidRPr="0039343D">
              <w:rPr>
                <w:sz w:val="20"/>
                <w:szCs w:val="20"/>
                <w:lang w:val="en-US"/>
              </w:rPr>
              <w:t>4,5</w:t>
            </w:r>
          </w:p>
        </w:tc>
        <w:tc>
          <w:tcPr>
            <w:tcW w:w="931" w:type="dxa"/>
            <w:tcBorders>
              <w:bottom w:val="single" w:sz="4" w:space="0" w:color="auto"/>
            </w:tcBorders>
          </w:tcPr>
          <w:p w:rsidR="0039343D" w:rsidRPr="0039343D" w:rsidRDefault="0039343D" w:rsidP="00630444">
            <w:pPr>
              <w:spacing w:before="0" w:line="240" w:lineRule="auto"/>
              <w:ind w:firstLine="0"/>
              <w:jc w:val="center"/>
              <w:rPr>
                <w:sz w:val="20"/>
                <w:szCs w:val="20"/>
                <w:lang w:val="en-US"/>
              </w:rPr>
            </w:pPr>
            <w:r w:rsidRPr="0039343D">
              <w:rPr>
                <w:sz w:val="20"/>
                <w:szCs w:val="20"/>
                <w:lang w:val="en-US"/>
              </w:rPr>
              <w:t>0,854</w:t>
            </w:r>
          </w:p>
        </w:tc>
      </w:tr>
    </w:tbl>
    <w:p w:rsidR="00913B29" w:rsidRPr="00D41523" w:rsidRDefault="00913B29" w:rsidP="008D01AC">
      <w:pPr>
        <w:spacing w:before="0" w:line="240" w:lineRule="auto"/>
        <w:ind w:firstLine="284"/>
      </w:pPr>
    </w:p>
    <w:p w:rsidR="006843C5" w:rsidRPr="00342F15" w:rsidRDefault="006843C5" w:rsidP="00A613EA">
      <w:pPr>
        <w:spacing w:before="0" w:line="240" w:lineRule="auto"/>
        <w:ind w:firstLine="0"/>
        <w:rPr>
          <w:color w:val="FF0000"/>
        </w:rPr>
      </w:pPr>
      <w:r w:rsidRPr="00342F15">
        <w:rPr>
          <w:color w:val="FF0000"/>
        </w:rPr>
        <w:drawing>
          <wp:inline distT="0" distB="0" distL="0" distR="0" wp14:anchorId="04575B8D" wp14:editId="265FD829">
            <wp:extent cx="2679065" cy="2633345"/>
            <wp:effectExtent l="0" t="0" r="635" b="0"/>
            <wp:docPr id="152" name="Chart 1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843C5" w:rsidRDefault="006843C5" w:rsidP="006843C5">
      <w:pPr>
        <w:pStyle w:val="Caption"/>
        <w:spacing w:after="0"/>
        <w:ind w:firstLine="284"/>
        <w:jc w:val="center"/>
        <w:rPr>
          <w:rFonts w:ascii="Times New Roman" w:hAnsi="Times New Roman" w:cs="Times New Roman"/>
          <w:b w:val="0"/>
          <w:bCs w:val="0"/>
          <w:color w:val="auto"/>
          <w:sz w:val="22"/>
          <w:szCs w:val="22"/>
        </w:rPr>
      </w:pPr>
      <w:bookmarkStart w:id="6" w:name="_Toc110606926"/>
      <w:r w:rsidRPr="00630444">
        <w:rPr>
          <w:rFonts w:ascii="Times New Roman" w:hAnsi="Times New Roman" w:cs="Times New Roman"/>
          <w:b w:val="0"/>
          <w:bCs w:val="0"/>
          <w:color w:val="auto"/>
          <w:sz w:val="22"/>
          <w:szCs w:val="22"/>
        </w:rPr>
        <w:t xml:space="preserve">Gambar </w:t>
      </w:r>
      <w:r w:rsidR="00630444">
        <w:rPr>
          <w:rFonts w:ascii="Times New Roman" w:hAnsi="Times New Roman" w:cs="Times New Roman"/>
          <w:b w:val="0"/>
          <w:bCs w:val="0"/>
          <w:color w:val="auto"/>
          <w:sz w:val="22"/>
          <w:szCs w:val="22"/>
        </w:rPr>
        <w:t>3.</w:t>
      </w:r>
      <w:r w:rsidR="00630444" w:rsidRPr="00630444">
        <w:rPr>
          <w:rFonts w:ascii="Times New Roman" w:hAnsi="Times New Roman" w:cs="Times New Roman"/>
          <w:b w:val="0"/>
          <w:bCs w:val="0"/>
          <w:color w:val="auto"/>
          <w:sz w:val="22"/>
          <w:szCs w:val="22"/>
        </w:rPr>
        <w:t xml:space="preserve"> </w:t>
      </w:r>
      <w:r w:rsidRPr="00630444">
        <w:rPr>
          <w:rFonts w:ascii="Times New Roman" w:hAnsi="Times New Roman" w:cs="Times New Roman"/>
          <w:b w:val="0"/>
          <w:bCs w:val="0"/>
          <w:color w:val="auto"/>
          <w:sz w:val="22"/>
          <w:szCs w:val="22"/>
        </w:rPr>
        <w:t xml:space="preserve">Hubungan </w:t>
      </w:r>
      <w:proofErr w:type="spellStart"/>
      <w:r w:rsidR="00630444" w:rsidRPr="00630444">
        <w:rPr>
          <w:rFonts w:ascii="Times New Roman" w:hAnsi="Times New Roman" w:cs="Times New Roman"/>
          <w:b w:val="0"/>
          <w:bCs w:val="0"/>
          <w:color w:val="auto"/>
          <w:sz w:val="22"/>
          <w:szCs w:val="22"/>
        </w:rPr>
        <w:t>Densitas</w:t>
      </w:r>
      <w:proofErr w:type="spellEnd"/>
      <w:r w:rsidR="00630444" w:rsidRPr="00630444">
        <w:rPr>
          <w:rFonts w:ascii="Times New Roman" w:hAnsi="Times New Roman" w:cs="Times New Roman"/>
          <w:b w:val="0"/>
          <w:bCs w:val="0"/>
          <w:color w:val="auto"/>
          <w:sz w:val="22"/>
          <w:szCs w:val="22"/>
        </w:rPr>
        <w:t xml:space="preserve"> </w:t>
      </w:r>
      <w:proofErr w:type="spellStart"/>
      <w:r w:rsidR="00630444" w:rsidRPr="00630444">
        <w:rPr>
          <w:rFonts w:ascii="Times New Roman" w:hAnsi="Times New Roman" w:cs="Times New Roman"/>
          <w:b w:val="0"/>
          <w:bCs w:val="0"/>
          <w:color w:val="auto"/>
          <w:sz w:val="22"/>
          <w:szCs w:val="22"/>
        </w:rPr>
        <w:t>Dengan</w:t>
      </w:r>
      <w:proofErr w:type="spellEnd"/>
      <w:r w:rsidR="00630444" w:rsidRPr="00630444">
        <w:rPr>
          <w:rFonts w:ascii="Times New Roman" w:hAnsi="Times New Roman" w:cs="Times New Roman"/>
          <w:b w:val="0"/>
          <w:bCs w:val="0"/>
          <w:color w:val="auto"/>
          <w:sz w:val="22"/>
          <w:szCs w:val="22"/>
        </w:rPr>
        <w:t xml:space="preserve"> </w:t>
      </w:r>
      <w:proofErr w:type="spellStart"/>
      <w:r w:rsidR="00630444" w:rsidRPr="00630444">
        <w:rPr>
          <w:rFonts w:ascii="Times New Roman" w:hAnsi="Times New Roman" w:cs="Times New Roman"/>
          <w:b w:val="0"/>
          <w:bCs w:val="0"/>
          <w:color w:val="auto"/>
          <w:sz w:val="22"/>
          <w:szCs w:val="22"/>
        </w:rPr>
        <w:t>Variasi</w:t>
      </w:r>
      <w:proofErr w:type="spellEnd"/>
      <w:r w:rsidR="00630444" w:rsidRPr="00630444">
        <w:rPr>
          <w:rFonts w:ascii="Times New Roman" w:hAnsi="Times New Roman" w:cs="Times New Roman"/>
          <w:b w:val="0"/>
          <w:bCs w:val="0"/>
          <w:color w:val="auto"/>
          <w:sz w:val="22"/>
          <w:szCs w:val="22"/>
        </w:rPr>
        <w:t xml:space="preserve"> </w:t>
      </w:r>
      <w:proofErr w:type="spellStart"/>
      <w:r w:rsidR="00630444" w:rsidRPr="00630444">
        <w:rPr>
          <w:rFonts w:ascii="Times New Roman" w:hAnsi="Times New Roman" w:cs="Times New Roman"/>
          <w:b w:val="0"/>
          <w:bCs w:val="0"/>
          <w:color w:val="auto"/>
          <w:sz w:val="22"/>
          <w:szCs w:val="22"/>
        </w:rPr>
        <w:t>Temperatur</w:t>
      </w:r>
      <w:bookmarkEnd w:id="6"/>
      <w:proofErr w:type="spellEnd"/>
    </w:p>
    <w:p w:rsidR="00887EE8" w:rsidRPr="00887EE8" w:rsidRDefault="00887EE8" w:rsidP="00887EE8">
      <w:pPr>
        <w:rPr>
          <w:lang w:val="en-US"/>
        </w:rPr>
      </w:pPr>
    </w:p>
    <w:p w:rsidR="006843C5" w:rsidRPr="00ED5D18" w:rsidRDefault="006843C5" w:rsidP="001E69F5">
      <w:pPr>
        <w:pStyle w:val="Heading2"/>
        <w:spacing w:before="0" w:after="0" w:line="240" w:lineRule="auto"/>
        <w:ind w:firstLine="0"/>
        <w:rPr>
          <w:b w:val="0"/>
          <w:sz w:val="22"/>
          <w:szCs w:val="22"/>
          <w:lang w:val="en-US"/>
        </w:rPr>
      </w:pPr>
      <w:bookmarkStart w:id="7" w:name="_Toc110614570"/>
      <w:r w:rsidRPr="00ED5D18">
        <w:rPr>
          <w:sz w:val="22"/>
          <w:szCs w:val="22"/>
          <w:lang w:val="en-US"/>
        </w:rPr>
        <w:t xml:space="preserve">Hasil </w:t>
      </w:r>
      <w:proofErr w:type="spellStart"/>
      <w:r w:rsidRPr="00ED5D18">
        <w:rPr>
          <w:sz w:val="22"/>
          <w:szCs w:val="22"/>
          <w:lang w:val="en-US"/>
        </w:rPr>
        <w:t>Pengujian</w:t>
      </w:r>
      <w:proofErr w:type="spellEnd"/>
      <w:r w:rsidRPr="00ED5D18">
        <w:rPr>
          <w:sz w:val="22"/>
          <w:szCs w:val="22"/>
          <w:lang w:val="en-US"/>
        </w:rPr>
        <w:t xml:space="preserve"> </w:t>
      </w:r>
      <w:proofErr w:type="spellStart"/>
      <w:r w:rsidRPr="00ED5D18">
        <w:rPr>
          <w:sz w:val="22"/>
          <w:szCs w:val="22"/>
          <w:lang w:val="en-US"/>
        </w:rPr>
        <w:t>Kekuatan</w:t>
      </w:r>
      <w:proofErr w:type="spellEnd"/>
      <w:r w:rsidRPr="00ED5D18">
        <w:rPr>
          <w:sz w:val="22"/>
          <w:szCs w:val="22"/>
          <w:lang w:val="en-US"/>
        </w:rPr>
        <w:t xml:space="preserve"> </w:t>
      </w:r>
      <w:proofErr w:type="spellStart"/>
      <w:r w:rsidRPr="00ED5D18">
        <w:rPr>
          <w:sz w:val="22"/>
          <w:szCs w:val="22"/>
          <w:lang w:val="en-US"/>
        </w:rPr>
        <w:t>Impak</w:t>
      </w:r>
      <w:bookmarkEnd w:id="7"/>
      <w:proofErr w:type="spellEnd"/>
    </w:p>
    <w:p w:rsidR="00453D2D" w:rsidRPr="00ED5D18" w:rsidRDefault="00913B29" w:rsidP="00453D2D">
      <w:pPr>
        <w:spacing w:before="0" w:line="240" w:lineRule="auto"/>
        <w:ind w:firstLine="284"/>
      </w:pPr>
      <w:r w:rsidRPr="00ED5D18">
        <w:rPr>
          <w:rFonts w:ascii="Calibri" w:hAnsi="Calibri" w:cs="Calibri"/>
        </w:rPr>
        <w:t>﻿</w:t>
      </w:r>
      <w:r w:rsidRPr="00ED5D18">
        <w:t xml:space="preserve">Berdasarkan </w:t>
      </w:r>
      <w:proofErr w:type="spellStart"/>
      <w:r w:rsidRPr="00ED5D18">
        <w:rPr>
          <w:lang w:val="en-US"/>
        </w:rPr>
        <w:t>nilai</w:t>
      </w:r>
      <w:proofErr w:type="spellEnd"/>
      <w:r w:rsidRPr="00ED5D18">
        <w:rPr>
          <w:lang w:val="en-US"/>
        </w:rPr>
        <w:t xml:space="preserve"> </w:t>
      </w:r>
      <w:proofErr w:type="spellStart"/>
      <w:r w:rsidRPr="00ED5D18">
        <w:rPr>
          <w:lang w:val="en-US"/>
        </w:rPr>
        <w:t>densitas</w:t>
      </w:r>
      <w:proofErr w:type="spellEnd"/>
      <w:r w:rsidRPr="00ED5D18">
        <w:rPr>
          <w:lang w:val="en-US"/>
        </w:rPr>
        <w:t xml:space="preserve"> yang </w:t>
      </w:r>
      <w:proofErr w:type="spellStart"/>
      <w:r w:rsidRPr="00ED5D18">
        <w:rPr>
          <w:lang w:val="en-US"/>
        </w:rPr>
        <w:t>didapatkan</w:t>
      </w:r>
      <w:proofErr w:type="spellEnd"/>
      <w:r w:rsidRPr="00ED5D18">
        <w:rPr>
          <w:lang w:val="en-US"/>
        </w:rPr>
        <w:t xml:space="preserve"> </w:t>
      </w:r>
      <w:proofErr w:type="spellStart"/>
      <w:r w:rsidRPr="00ED5D18">
        <w:rPr>
          <w:lang w:val="en-US"/>
        </w:rPr>
        <w:t>bahwa</w:t>
      </w:r>
      <w:proofErr w:type="spellEnd"/>
      <w:r w:rsidRPr="00ED5D18">
        <w:rPr>
          <w:lang w:val="en-US"/>
        </w:rPr>
        <w:t xml:space="preserve"> </w:t>
      </w:r>
      <w:proofErr w:type="spellStart"/>
      <w:r w:rsidRPr="00ED5D18">
        <w:rPr>
          <w:lang w:val="en-US"/>
        </w:rPr>
        <w:t>semua</w:t>
      </w:r>
      <w:proofErr w:type="spellEnd"/>
      <w:r w:rsidRPr="00ED5D18">
        <w:rPr>
          <w:lang w:val="en-US"/>
        </w:rPr>
        <w:t xml:space="preserve"> </w:t>
      </w:r>
      <w:proofErr w:type="spellStart"/>
      <w:r w:rsidRPr="00ED5D18">
        <w:rPr>
          <w:lang w:val="en-US"/>
        </w:rPr>
        <w:t>variasi</w:t>
      </w:r>
      <w:proofErr w:type="spellEnd"/>
      <w:r w:rsidRPr="00ED5D18">
        <w:rPr>
          <w:lang w:val="en-US"/>
        </w:rPr>
        <w:t xml:space="preserve"> </w:t>
      </w:r>
      <w:proofErr w:type="spellStart"/>
      <w:r w:rsidRPr="00ED5D18">
        <w:rPr>
          <w:lang w:val="en-US"/>
        </w:rPr>
        <w:t>temperatur</w:t>
      </w:r>
      <w:proofErr w:type="spellEnd"/>
      <w:r w:rsidRPr="00ED5D18">
        <w:rPr>
          <w:lang w:val="en-US"/>
        </w:rPr>
        <w:t xml:space="preserve"> </w:t>
      </w:r>
      <w:proofErr w:type="spellStart"/>
      <w:r w:rsidRPr="00ED5D18">
        <w:rPr>
          <w:lang w:val="en-US"/>
        </w:rPr>
        <w:t>komposit</w:t>
      </w:r>
      <w:proofErr w:type="spellEnd"/>
      <w:r w:rsidRPr="00ED5D18">
        <w:rPr>
          <w:lang w:val="en-US"/>
        </w:rPr>
        <w:t xml:space="preserve"> </w:t>
      </w:r>
      <w:proofErr w:type="spellStart"/>
      <w:r w:rsidRPr="00ED5D18">
        <w:rPr>
          <w:lang w:val="en-US"/>
        </w:rPr>
        <w:t>layak</w:t>
      </w:r>
      <w:proofErr w:type="spellEnd"/>
      <w:r w:rsidRPr="00ED5D18">
        <w:rPr>
          <w:lang w:val="en-US"/>
        </w:rPr>
        <w:t xml:space="preserve"> </w:t>
      </w:r>
      <w:proofErr w:type="spellStart"/>
      <w:r w:rsidRPr="00ED5D18">
        <w:rPr>
          <w:lang w:val="en-US"/>
        </w:rPr>
        <w:t>digunakan</w:t>
      </w:r>
      <w:proofErr w:type="spellEnd"/>
      <w:r w:rsidRPr="00ED5D18">
        <w:rPr>
          <w:lang w:val="en-US"/>
        </w:rPr>
        <w:t xml:space="preserve"> </w:t>
      </w:r>
      <w:proofErr w:type="spellStart"/>
      <w:r w:rsidRPr="00ED5D18">
        <w:rPr>
          <w:lang w:val="en-US"/>
        </w:rPr>
        <w:t>sebagai</w:t>
      </w:r>
      <w:proofErr w:type="spellEnd"/>
      <w:r w:rsidRPr="00ED5D18">
        <w:rPr>
          <w:lang w:val="en-US"/>
        </w:rPr>
        <w:t xml:space="preserve"> </w:t>
      </w:r>
      <w:r w:rsidR="003B5608" w:rsidRPr="00ED5D18">
        <w:rPr>
          <w:i/>
          <w:iCs/>
          <w:lang w:val="en-US"/>
        </w:rPr>
        <w:t>base particleboard</w:t>
      </w:r>
      <w:r w:rsidR="003B5608" w:rsidRPr="00ED5D18">
        <w:rPr>
          <w:lang w:val="en-US"/>
        </w:rPr>
        <w:t>, m</w:t>
      </w:r>
      <w:proofErr w:type="spellStart"/>
      <w:r w:rsidRPr="00ED5D18">
        <w:t>aka</w:t>
      </w:r>
      <w:proofErr w:type="spellEnd"/>
      <w:r w:rsidRPr="00ED5D18">
        <w:t xml:space="preserve"> sebagai penguat </w:t>
      </w:r>
      <w:proofErr w:type="spellStart"/>
      <w:r w:rsidR="003B5608" w:rsidRPr="00ED5D18">
        <w:rPr>
          <w:lang w:val="en-US"/>
        </w:rPr>
        <w:t>melihat</w:t>
      </w:r>
      <w:proofErr w:type="spellEnd"/>
      <w:r w:rsidR="003B5608" w:rsidRPr="00ED5D18">
        <w:rPr>
          <w:lang w:val="en-US"/>
        </w:rPr>
        <w:t xml:space="preserve"> </w:t>
      </w:r>
      <w:r w:rsidRPr="00ED5D18">
        <w:t>sifat</w:t>
      </w:r>
      <w:r w:rsidR="003B5608" w:rsidRPr="00ED5D18">
        <w:rPr>
          <w:lang w:val="en-US"/>
        </w:rPr>
        <w:t xml:space="preserve"> </w:t>
      </w:r>
      <w:r w:rsidRPr="00ED5D18">
        <w:t>mekanik</w:t>
      </w:r>
      <w:r w:rsidR="003B5608" w:rsidRPr="00ED5D18">
        <w:rPr>
          <w:lang w:val="en-US"/>
        </w:rPr>
        <w:t>. D</w:t>
      </w:r>
      <w:proofErr w:type="spellStart"/>
      <w:r w:rsidRPr="00ED5D18">
        <w:t>ilakukan</w:t>
      </w:r>
      <w:proofErr w:type="spellEnd"/>
      <w:r w:rsidRPr="00ED5D18">
        <w:t xml:space="preserve"> pengujian impak untuk melihat nilai</w:t>
      </w:r>
      <w:r w:rsidR="003B5608" w:rsidRPr="00ED5D18">
        <w:rPr>
          <w:lang w:val="en-US"/>
        </w:rPr>
        <w:t xml:space="preserve"> </w:t>
      </w:r>
      <w:r w:rsidRPr="00ED5D18">
        <w:t>energi impak pada beban kejut yang dihasilkan.</w:t>
      </w:r>
      <w:r w:rsidR="003B5608" w:rsidRPr="00ED5D18">
        <w:rPr>
          <w:lang w:val="en-US"/>
        </w:rPr>
        <w:t xml:space="preserve"> </w:t>
      </w:r>
      <w:r w:rsidRPr="00ED5D18">
        <w:t xml:space="preserve">Pengujian impak dilakukan di </w:t>
      </w:r>
      <w:r w:rsidR="003B5608" w:rsidRPr="00ED5D18">
        <w:rPr>
          <w:lang w:val="en-US"/>
        </w:rPr>
        <w:t>PT Bakrie Pipe Industries</w:t>
      </w:r>
      <w:r w:rsidR="003B5608" w:rsidRPr="00ED5D18">
        <w:rPr>
          <w:lang w:val="en-US"/>
        </w:rPr>
        <w:t xml:space="preserve"> </w:t>
      </w:r>
      <w:proofErr w:type="spellStart"/>
      <w:r w:rsidR="003B5608" w:rsidRPr="00ED5D18">
        <w:rPr>
          <w:lang w:val="en-US"/>
        </w:rPr>
        <w:t>dengan</w:t>
      </w:r>
      <w:proofErr w:type="spellEnd"/>
      <w:r w:rsidR="003B5608" w:rsidRPr="00ED5D18">
        <w:rPr>
          <w:lang w:val="en-US"/>
        </w:rPr>
        <w:t xml:space="preserve"> </w:t>
      </w:r>
      <w:r w:rsidR="003B5608" w:rsidRPr="00ED5D18">
        <w:t xml:space="preserve">menggunakan alat uji </w:t>
      </w:r>
      <w:r w:rsidR="003B5608" w:rsidRPr="00ED5D18">
        <w:rPr>
          <w:lang w:val="en-US"/>
        </w:rPr>
        <w:t>Wolpert (Charpy Impact)</w:t>
      </w:r>
      <w:r w:rsidR="003B5608" w:rsidRPr="00ED5D18">
        <w:rPr>
          <w:lang w:val="en-US"/>
        </w:rPr>
        <w:t xml:space="preserve"> </w:t>
      </w:r>
      <w:proofErr w:type="spellStart"/>
      <w:r w:rsidR="003B5608" w:rsidRPr="00ED5D18">
        <w:rPr>
          <w:lang w:val="en-US"/>
        </w:rPr>
        <w:t>berdasarkan</w:t>
      </w:r>
      <w:proofErr w:type="spellEnd"/>
      <w:r w:rsidR="003B5608" w:rsidRPr="00ED5D18">
        <w:rPr>
          <w:lang w:val="en-US"/>
        </w:rPr>
        <w:t xml:space="preserve"> </w:t>
      </w:r>
      <w:proofErr w:type="spellStart"/>
      <w:r w:rsidR="003B5608" w:rsidRPr="00ED5D18">
        <w:rPr>
          <w:lang w:val="en-US"/>
        </w:rPr>
        <w:t>standar</w:t>
      </w:r>
      <w:proofErr w:type="spellEnd"/>
      <w:r w:rsidR="003B5608" w:rsidRPr="00ED5D18">
        <w:rPr>
          <w:lang w:val="en-US"/>
        </w:rPr>
        <w:t xml:space="preserve"> </w:t>
      </w:r>
      <w:r w:rsidR="003B5608" w:rsidRPr="00ED5D18">
        <w:t>standar ASTM A370</w:t>
      </w:r>
      <w:r w:rsidR="003B5608" w:rsidRPr="00ED5D18">
        <w:rPr>
          <w:lang w:val="en-US"/>
        </w:rPr>
        <w:t xml:space="preserve"> dan ASTM E 23</w:t>
      </w:r>
      <w:r w:rsidR="00453D2D" w:rsidRPr="00ED5D18">
        <w:rPr>
          <w:lang w:val="en-US"/>
        </w:rPr>
        <w:t xml:space="preserve">. </w:t>
      </w:r>
      <w:r w:rsidRPr="00ED5D18">
        <w:t>Menurut standar dimensi yang</w:t>
      </w:r>
      <w:r w:rsidR="00453D2D" w:rsidRPr="00ED5D18">
        <w:rPr>
          <w:lang w:val="en-US"/>
        </w:rPr>
        <w:t xml:space="preserve"> </w:t>
      </w:r>
      <w:r w:rsidRPr="00ED5D18">
        <w:t xml:space="preserve">digunakan adalah: </w:t>
      </w:r>
      <w:r w:rsidR="006843C5" w:rsidRPr="00ED5D18">
        <w:t xml:space="preserve">T: </w:t>
      </w:r>
      <w:r w:rsidR="006843C5" w:rsidRPr="00ED5D18">
        <w:rPr>
          <w:lang w:val="en-US"/>
        </w:rPr>
        <w:t>10</w:t>
      </w:r>
      <w:r w:rsidR="006843C5" w:rsidRPr="00ED5D18">
        <w:t xml:space="preserve"> mm, </w:t>
      </w:r>
      <w:r w:rsidR="006843C5" w:rsidRPr="00ED5D18">
        <w:rPr>
          <w:spacing w:val="-3"/>
        </w:rPr>
        <w:t xml:space="preserve">L: </w:t>
      </w:r>
      <w:r w:rsidR="006843C5" w:rsidRPr="00ED5D18">
        <w:rPr>
          <w:lang w:val="en-US"/>
        </w:rPr>
        <w:t>10</w:t>
      </w:r>
      <w:r w:rsidR="006843C5" w:rsidRPr="00ED5D18">
        <w:t xml:space="preserve"> mm dan </w:t>
      </w:r>
      <w:r w:rsidR="006843C5" w:rsidRPr="00ED5D18">
        <w:rPr>
          <w:spacing w:val="2"/>
        </w:rPr>
        <w:t xml:space="preserve">P: </w:t>
      </w:r>
      <w:r w:rsidR="006843C5" w:rsidRPr="00ED5D18">
        <w:t>5</w:t>
      </w:r>
      <w:r w:rsidR="006843C5" w:rsidRPr="00ED5D18">
        <w:rPr>
          <w:lang w:val="en-US"/>
        </w:rPr>
        <w:t>5</w:t>
      </w:r>
      <w:r w:rsidR="006843C5" w:rsidRPr="00ED5D18">
        <w:t xml:space="preserve"> mm. </w:t>
      </w:r>
    </w:p>
    <w:p w:rsidR="00473A7F" w:rsidRDefault="00473A7F" w:rsidP="006843C5">
      <w:pPr>
        <w:pStyle w:val="Caption"/>
        <w:spacing w:after="0"/>
        <w:ind w:firstLine="284"/>
        <w:jc w:val="center"/>
        <w:rPr>
          <w:rFonts w:ascii="Times New Roman" w:hAnsi="Times New Roman" w:cs="Times New Roman"/>
          <w:b w:val="0"/>
          <w:bCs w:val="0"/>
          <w:color w:val="auto"/>
          <w:sz w:val="22"/>
          <w:szCs w:val="22"/>
        </w:rPr>
      </w:pPr>
      <w:bookmarkStart w:id="8" w:name="_Toc80781663"/>
      <w:bookmarkStart w:id="9" w:name="_Toc110607142"/>
    </w:p>
    <w:p w:rsidR="006843C5" w:rsidRPr="00ED5D18" w:rsidRDefault="006843C5" w:rsidP="006843C5">
      <w:pPr>
        <w:pStyle w:val="Caption"/>
        <w:spacing w:after="0"/>
        <w:ind w:firstLine="284"/>
        <w:jc w:val="center"/>
        <w:rPr>
          <w:rFonts w:ascii="Times New Roman" w:hAnsi="Times New Roman" w:cs="Times New Roman"/>
          <w:b w:val="0"/>
          <w:bCs w:val="0"/>
          <w:color w:val="auto"/>
          <w:sz w:val="22"/>
          <w:szCs w:val="22"/>
          <w:lang w:val="en-ID"/>
        </w:rPr>
      </w:pPr>
      <w:proofErr w:type="spellStart"/>
      <w:r w:rsidRPr="00ED5D18">
        <w:rPr>
          <w:rFonts w:ascii="Times New Roman" w:hAnsi="Times New Roman" w:cs="Times New Roman"/>
          <w:b w:val="0"/>
          <w:bCs w:val="0"/>
          <w:color w:val="auto"/>
          <w:sz w:val="22"/>
          <w:szCs w:val="22"/>
        </w:rPr>
        <w:t>Tabel</w:t>
      </w:r>
      <w:proofErr w:type="spellEnd"/>
      <w:r w:rsidRPr="00ED5D18">
        <w:rPr>
          <w:rFonts w:ascii="Times New Roman" w:hAnsi="Times New Roman" w:cs="Times New Roman"/>
          <w:b w:val="0"/>
          <w:bCs w:val="0"/>
          <w:color w:val="auto"/>
          <w:sz w:val="22"/>
          <w:szCs w:val="22"/>
        </w:rPr>
        <w:t xml:space="preserve"> </w:t>
      </w:r>
      <w:r w:rsidRPr="00ED5D18">
        <w:rPr>
          <w:rFonts w:ascii="Times New Roman" w:hAnsi="Times New Roman" w:cs="Times New Roman"/>
          <w:b w:val="0"/>
          <w:bCs w:val="0"/>
          <w:i/>
          <w:color w:val="auto"/>
          <w:sz w:val="22"/>
          <w:szCs w:val="22"/>
        </w:rPr>
        <w:fldChar w:fldCharType="begin"/>
      </w:r>
      <w:r w:rsidRPr="00ED5D18">
        <w:rPr>
          <w:rFonts w:ascii="Times New Roman" w:hAnsi="Times New Roman" w:cs="Times New Roman"/>
          <w:b w:val="0"/>
          <w:bCs w:val="0"/>
          <w:color w:val="auto"/>
          <w:sz w:val="22"/>
          <w:szCs w:val="22"/>
        </w:rPr>
        <w:instrText xml:space="preserve"> SEQ Tabel_4. \* ARABIC </w:instrText>
      </w:r>
      <w:r w:rsidRPr="00ED5D18">
        <w:rPr>
          <w:rFonts w:ascii="Times New Roman" w:hAnsi="Times New Roman" w:cs="Times New Roman"/>
          <w:b w:val="0"/>
          <w:bCs w:val="0"/>
          <w:i/>
          <w:color w:val="auto"/>
          <w:sz w:val="22"/>
          <w:szCs w:val="22"/>
        </w:rPr>
        <w:fldChar w:fldCharType="separate"/>
      </w:r>
      <w:r w:rsidRPr="00ED5D18">
        <w:rPr>
          <w:rFonts w:ascii="Times New Roman" w:hAnsi="Times New Roman" w:cs="Times New Roman"/>
          <w:b w:val="0"/>
          <w:bCs w:val="0"/>
          <w:color w:val="auto"/>
          <w:sz w:val="22"/>
          <w:szCs w:val="22"/>
        </w:rPr>
        <w:t>2</w:t>
      </w:r>
      <w:r w:rsidRPr="00ED5D18">
        <w:rPr>
          <w:rFonts w:ascii="Times New Roman" w:hAnsi="Times New Roman" w:cs="Times New Roman"/>
          <w:b w:val="0"/>
          <w:bCs w:val="0"/>
          <w:i/>
          <w:color w:val="auto"/>
          <w:sz w:val="22"/>
          <w:szCs w:val="22"/>
        </w:rPr>
        <w:fldChar w:fldCharType="end"/>
      </w:r>
      <w:r w:rsidR="00453D2D" w:rsidRPr="00ED5D18">
        <w:rPr>
          <w:rFonts w:ascii="Times New Roman" w:hAnsi="Times New Roman" w:cs="Times New Roman"/>
          <w:b w:val="0"/>
          <w:bCs w:val="0"/>
          <w:iCs/>
          <w:color w:val="auto"/>
          <w:sz w:val="22"/>
          <w:szCs w:val="22"/>
        </w:rPr>
        <w:t>.</w:t>
      </w:r>
      <w:r w:rsidRPr="00ED5D18">
        <w:rPr>
          <w:rFonts w:ascii="Times New Roman" w:hAnsi="Times New Roman" w:cs="Times New Roman"/>
          <w:b w:val="0"/>
          <w:bCs w:val="0"/>
          <w:color w:val="auto"/>
          <w:sz w:val="22"/>
          <w:szCs w:val="22"/>
          <w:lang w:val="en-ID"/>
        </w:rPr>
        <w:t xml:space="preserve"> Hasil </w:t>
      </w:r>
      <w:proofErr w:type="spellStart"/>
      <w:r w:rsidRPr="00ED5D18">
        <w:rPr>
          <w:rFonts w:ascii="Times New Roman" w:hAnsi="Times New Roman" w:cs="Times New Roman"/>
          <w:b w:val="0"/>
          <w:bCs w:val="0"/>
          <w:color w:val="auto"/>
          <w:sz w:val="22"/>
          <w:szCs w:val="22"/>
          <w:lang w:val="en-ID"/>
        </w:rPr>
        <w:t>pengujian</w:t>
      </w:r>
      <w:proofErr w:type="spellEnd"/>
      <w:r w:rsidRPr="00ED5D18">
        <w:rPr>
          <w:rFonts w:ascii="Times New Roman" w:hAnsi="Times New Roman" w:cs="Times New Roman"/>
          <w:b w:val="0"/>
          <w:bCs w:val="0"/>
          <w:color w:val="auto"/>
          <w:sz w:val="22"/>
          <w:szCs w:val="22"/>
          <w:lang w:val="en-ID"/>
        </w:rPr>
        <w:t xml:space="preserve"> </w:t>
      </w:r>
      <w:bookmarkEnd w:id="8"/>
      <w:r w:rsidRPr="00ED5D18">
        <w:rPr>
          <w:rFonts w:ascii="Times New Roman" w:hAnsi="Times New Roman" w:cs="Times New Roman"/>
          <w:b w:val="0"/>
          <w:bCs w:val="0"/>
          <w:color w:val="auto"/>
          <w:sz w:val="22"/>
          <w:szCs w:val="22"/>
          <w:lang w:val="en-ID"/>
        </w:rPr>
        <w:t>impact</w:t>
      </w:r>
      <w:bookmarkEnd w:id="9"/>
    </w:p>
    <w:tbl>
      <w:tblPr>
        <w:tblStyle w:val="PlainTable2"/>
        <w:tblW w:w="4287" w:type="dxa"/>
        <w:tblBorders>
          <w:top w:val="single" w:sz="4" w:space="0" w:color="auto"/>
          <w:bottom w:val="single" w:sz="4" w:space="0" w:color="auto"/>
        </w:tblBorders>
        <w:tblLook w:val="04A0" w:firstRow="1" w:lastRow="0" w:firstColumn="1" w:lastColumn="0" w:noHBand="0" w:noVBand="1"/>
      </w:tblPr>
      <w:tblGrid>
        <w:gridCol w:w="615"/>
        <w:gridCol w:w="1567"/>
        <w:gridCol w:w="1157"/>
        <w:gridCol w:w="948"/>
      </w:tblGrid>
      <w:tr w:rsidR="00ED5D18" w:rsidRPr="00ED5D18" w:rsidTr="00887EE8">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615" w:type="dxa"/>
            <w:tcBorders>
              <w:top w:val="single" w:sz="4" w:space="0" w:color="auto"/>
              <w:bottom w:val="single" w:sz="4" w:space="0" w:color="auto"/>
            </w:tcBorders>
            <w:shd w:val="clear" w:color="auto" w:fill="BFBFBF" w:themeFill="background1" w:themeFillShade="BF"/>
            <w:vAlign w:val="center"/>
          </w:tcPr>
          <w:p w:rsidR="006843C5" w:rsidRPr="00ED5D18" w:rsidRDefault="006843C5" w:rsidP="00F26E20">
            <w:pPr>
              <w:spacing w:before="0" w:line="240" w:lineRule="auto"/>
              <w:ind w:firstLine="0"/>
              <w:jc w:val="center"/>
              <w:rPr>
                <w:rFonts w:cs="Times New Roman"/>
                <w:b w:val="0"/>
                <w:bCs w:val="0"/>
                <w:lang w:val="en-ID"/>
              </w:rPr>
            </w:pPr>
            <w:r w:rsidRPr="00ED5D18">
              <w:rPr>
                <w:rFonts w:cs="Times New Roman"/>
                <w:b w:val="0"/>
                <w:bCs w:val="0"/>
                <w:lang w:val="en-ID"/>
              </w:rPr>
              <w:t>No</w:t>
            </w:r>
          </w:p>
        </w:tc>
        <w:tc>
          <w:tcPr>
            <w:tcW w:w="1567" w:type="dxa"/>
            <w:tcBorders>
              <w:top w:val="single" w:sz="4" w:space="0" w:color="auto"/>
              <w:bottom w:val="single" w:sz="4" w:space="0" w:color="auto"/>
            </w:tcBorders>
            <w:shd w:val="clear" w:color="auto" w:fill="BFBFBF" w:themeFill="background1" w:themeFillShade="BF"/>
            <w:vAlign w:val="center"/>
          </w:tcPr>
          <w:p w:rsidR="006843C5" w:rsidRPr="00ED5D18" w:rsidRDefault="006843C5" w:rsidP="00F26E20">
            <w:pPr>
              <w:spacing w:before="0" w:line="240" w:lineRule="auto"/>
              <w:ind w:firstLine="0"/>
              <w:jc w:val="center"/>
              <w:cnfStyle w:val="100000000000" w:firstRow="1" w:lastRow="0" w:firstColumn="0" w:lastColumn="0" w:oddVBand="0" w:evenVBand="0" w:oddHBand="0" w:evenHBand="0" w:firstRowFirstColumn="0" w:firstRowLastColumn="0" w:lastRowFirstColumn="0" w:lastRowLastColumn="0"/>
              <w:rPr>
                <w:rFonts w:cs="Times New Roman"/>
                <w:b w:val="0"/>
                <w:bCs w:val="0"/>
                <w:lang w:val="en-ID"/>
              </w:rPr>
            </w:pPr>
            <w:proofErr w:type="spellStart"/>
            <w:r w:rsidRPr="00ED5D18">
              <w:rPr>
                <w:rFonts w:cs="Times New Roman"/>
                <w:b w:val="0"/>
                <w:bCs w:val="0"/>
                <w:lang w:val="en-ID"/>
              </w:rPr>
              <w:t>Temperatur</w:t>
            </w:r>
            <w:proofErr w:type="spellEnd"/>
            <w:r w:rsidRPr="00ED5D18">
              <w:rPr>
                <w:rFonts w:cs="Times New Roman"/>
                <w:b w:val="0"/>
                <w:bCs w:val="0"/>
                <w:lang w:val="en-ID"/>
              </w:rPr>
              <w:t xml:space="preserve"> Hot Press</w:t>
            </w:r>
          </w:p>
        </w:tc>
        <w:tc>
          <w:tcPr>
            <w:tcW w:w="1157" w:type="dxa"/>
            <w:tcBorders>
              <w:top w:val="single" w:sz="4" w:space="0" w:color="auto"/>
              <w:bottom w:val="single" w:sz="4" w:space="0" w:color="auto"/>
            </w:tcBorders>
            <w:shd w:val="clear" w:color="auto" w:fill="BFBFBF" w:themeFill="background1" w:themeFillShade="BF"/>
            <w:vAlign w:val="center"/>
          </w:tcPr>
          <w:p w:rsidR="006843C5" w:rsidRPr="00ED5D18" w:rsidRDefault="006843C5" w:rsidP="00F26E20">
            <w:pPr>
              <w:spacing w:before="0" w:line="240" w:lineRule="auto"/>
              <w:ind w:firstLine="284"/>
              <w:jc w:val="center"/>
              <w:cnfStyle w:val="100000000000" w:firstRow="1" w:lastRow="0" w:firstColumn="0" w:lastColumn="0" w:oddVBand="0" w:evenVBand="0" w:oddHBand="0" w:evenHBand="0" w:firstRowFirstColumn="0" w:firstRowLastColumn="0" w:lastRowFirstColumn="0" w:lastRowLastColumn="0"/>
              <w:rPr>
                <w:rFonts w:cs="Times New Roman"/>
                <w:lang w:val="en-ID"/>
              </w:rPr>
            </w:pPr>
            <w:r w:rsidRPr="00ED5D18">
              <w:rPr>
                <w:rFonts w:cs="Times New Roman"/>
                <w:b w:val="0"/>
                <w:bCs w:val="0"/>
                <w:lang w:val="en-ID"/>
              </w:rPr>
              <w:t>Waktu</w:t>
            </w:r>
          </w:p>
          <w:p w:rsidR="00453D2D" w:rsidRPr="00ED5D18" w:rsidRDefault="00453D2D" w:rsidP="00F26E20">
            <w:pPr>
              <w:spacing w:before="0" w:line="240" w:lineRule="auto"/>
              <w:ind w:firstLine="284"/>
              <w:jc w:val="center"/>
              <w:cnfStyle w:val="100000000000" w:firstRow="1" w:lastRow="0" w:firstColumn="0" w:lastColumn="0" w:oddVBand="0" w:evenVBand="0" w:oddHBand="0" w:evenHBand="0" w:firstRowFirstColumn="0" w:firstRowLastColumn="0" w:lastRowFirstColumn="0" w:lastRowLastColumn="0"/>
              <w:rPr>
                <w:rFonts w:cs="Times New Roman"/>
                <w:b w:val="0"/>
                <w:bCs w:val="0"/>
                <w:lang w:val="en-ID"/>
              </w:rPr>
            </w:pPr>
            <w:r w:rsidRPr="00ED5D18">
              <w:rPr>
                <w:rFonts w:cs="Times New Roman"/>
                <w:b w:val="0"/>
                <w:bCs w:val="0"/>
                <w:lang w:val="en-ID"/>
              </w:rPr>
              <w:t>(</w:t>
            </w:r>
            <w:proofErr w:type="spellStart"/>
            <w:r w:rsidRPr="00ED5D18">
              <w:rPr>
                <w:rFonts w:cs="Times New Roman"/>
                <w:b w:val="0"/>
                <w:bCs w:val="0"/>
                <w:lang w:val="en-ID"/>
              </w:rPr>
              <w:t>menit</w:t>
            </w:r>
            <w:proofErr w:type="spellEnd"/>
            <w:r w:rsidRPr="00ED5D18">
              <w:rPr>
                <w:rFonts w:cs="Times New Roman"/>
                <w:b w:val="0"/>
                <w:bCs w:val="0"/>
                <w:lang w:val="en-ID"/>
              </w:rPr>
              <w:t>)</w:t>
            </w:r>
          </w:p>
        </w:tc>
        <w:tc>
          <w:tcPr>
            <w:tcW w:w="948" w:type="dxa"/>
            <w:tcBorders>
              <w:top w:val="single" w:sz="4" w:space="0" w:color="auto"/>
              <w:bottom w:val="single" w:sz="4" w:space="0" w:color="auto"/>
            </w:tcBorders>
            <w:shd w:val="clear" w:color="auto" w:fill="BFBFBF" w:themeFill="background1" w:themeFillShade="BF"/>
            <w:vAlign w:val="center"/>
          </w:tcPr>
          <w:p w:rsidR="006843C5" w:rsidRPr="00ED5D18" w:rsidRDefault="006843C5" w:rsidP="00F26E20">
            <w:pPr>
              <w:spacing w:before="0" w:line="240" w:lineRule="auto"/>
              <w:ind w:firstLine="284"/>
              <w:jc w:val="center"/>
              <w:cnfStyle w:val="100000000000" w:firstRow="1" w:lastRow="0" w:firstColumn="0" w:lastColumn="0" w:oddVBand="0" w:evenVBand="0" w:oddHBand="0" w:evenHBand="0" w:firstRowFirstColumn="0" w:firstRowLastColumn="0" w:lastRowFirstColumn="0" w:lastRowLastColumn="0"/>
              <w:rPr>
                <w:rFonts w:cs="Times New Roman"/>
                <w:lang w:val="en-ID"/>
              </w:rPr>
            </w:pPr>
            <w:r w:rsidRPr="00ED5D18">
              <w:rPr>
                <w:rFonts w:cs="Times New Roman"/>
                <w:b w:val="0"/>
                <w:bCs w:val="0"/>
                <w:lang w:val="en-ID"/>
              </w:rPr>
              <w:t>Nilai</w:t>
            </w:r>
          </w:p>
          <w:p w:rsidR="00453D2D" w:rsidRPr="00ED5D18" w:rsidRDefault="00453D2D" w:rsidP="00F26E20">
            <w:pPr>
              <w:spacing w:before="0" w:line="240" w:lineRule="auto"/>
              <w:ind w:firstLine="284"/>
              <w:jc w:val="center"/>
              <w:cnfStyle w:val="100000000000" w:firstRow="1" w:lastRow="0" w:firstColumn="0" w:lastColumn="0" w:oddVBand="0" w:evenVBand="0" w:oddHBand="0" w:evenHBand="0" w:firstRowFirstColumn="0" w:firstRowLastColumn="0" w:lastRowFirstColumn="0" w:lastRowLastColumn="0"/>
              <w:rPr>
                <w:rFonts w:cs="Times New Roman"/>
                <w:b w:val="0"/>
                <w:bCs w:val="0"/>
                <w:lang w:val="en-ID"/>
              </w:rPr>
            </w:pPr>
            <w:r w:rsidRPr="00ED5D18">
              <w:rPr>
                <w:rFonts w:cs="Times New Roman"/>
                <w:b w:val="0"/>
                <w:bCs w:val="0"/>
                <w:lang w:val="en-ID"/>
              </w:rPr>
              <w:t>(J)</w:t>
            </w:r>
          </w:p>
        </w:tc>
      </w:tr>
      <w:tr w:rsidR="00ED5D18" w:rsidRPr="00ED5D18" w:rsidTr="00887E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5" w:type="dxa"/>
            <w:tcBorders>
              <w:top w:val="single" w:sz="4" w:space="0" w:color="auto"/>
              <w:bottom w:val="nil"/>
            </w:tcBorders>
            <w:vAlign w:val="center"/>
          </w:tcPr>
          <w:p w:rsidR="00453D2D" w:rsidRPr="00ED5D18" w:rsidRDefault="00453D2D" w:rsidP="00F26E20">
            <w:pPr>
              <w:spacing w:before="0" w:line="240" w:lineRule="auto"/>
              <w:ind w:firstLine="284"/>
              <w:jc w:val="center"/>
              <w:rPr>
                <w:rFonts w:cs="Times New Roman"/>
                <w:b w:val="0"/>
                <w:bCs w:val="0"/>
                <w:lang w:val="en-ID"/>
              </w:rPr>
            </w:pPr>
            <w:r w:rsidRPr="00ED5D18">
              <w:rPr>
                <w:rFonts w:cs="Times New Roman"/>
                <w:b w:val="0"/>
                <w:bCs w:val="0"/>
                <w:lang w:val="en-ID"/>
              </w:rPr>
              <w:t>1</w:t>
            </w:r>
          </w:p>
        </w:tc>
        <w:tc>
          <w:tcPr>
            <w:tcW w:w="1567" w:type="dxa"/>
            <w:tcBorders>
              <w:top w:val="single" w:sz="4" w:space="0" w:color="auto"/>
              <w:bottom w:val="nil"/>
            </w:tcBorders>
            <w:vAlign w:val="center"/>
          </w:tcPr>
          <w:p w:rsidR="00453D2D" w:rsidRPr="00ED5D18" w:rsidRDefault="00453D2D" w:rsidP="00F26E20">
            <w:pPr>
              <w:spacing w:before="0" w:line="240" w:lineRule="auto"/>
              <w:ind w:firstLine="284"/>
              <w:jc w:val="center"/>
              <w:cnfStyle w:val="000000100000" w:firstRow="0" w:lastRow="0" w:firstColumn="0" w:lastColumn="0" w:oddVBand="0" w:evenVBand="0" w:oddHBand="1" w:evenHBand="0" w:firstRowFirstColumn="0" w:firstRowLastColumn="0" w:lastRowFirstColumn="0" w:lastRowLastColumn="0"/>
              <w:rPr>
                <w:rFonts w:cs="Times New Roman"/>
                <w:lang w:val="en-ID"/>
              </w:rPr>
            </w:pPr>
            <w:r w:rsidRPr="00ED5D18">
              <w:rPr>
                <w:rFonts w:cs="Times New Roman"/>
                <w:lang w:val="en-ID"/>
              </w:rPr>
              <w:t>190</w:t>
            </w:r>
            <w:r w:rsidRPr="00ED5D18">
              <w:rPr>
                <w:rFonts w:cs="Times New Roman"/>
                <w:vertAlign w:val="superscript"/>
                <w:lang w:val="en-ID"/>
              </w:rPr>
              <w:t>o</w:t>
            </w:r>
            <w:r w:rsidRPr="00ED5D18">
              <w:rPr>
                <w:rFonts w:cs="Times New Roman"/>
                <w:lang w:val="en-ID"/>
              </w:rPr>
              <w:t>C</w:t>
            </w:r>
          </w:p>
        </w:tc>
        <w:tc>
          <w:tcPr>
            <w:tcW w:w="1157" w:type="dxa"/>
            <w:vMerge w:val="restart"/>
            <w:tcBorders>
              <w:top w:val="single" w:sz="4" w:space="0" w:color="auto"/>
              <w:bottom w:val="nil"/>
            </w:tcBorders>
            <w:vAlign w:val="center"/>
          </w:tcPr>
          <w:p w:rsidR="00453D2D" w:rsidRPr="00ED5D18" w:rsidRDefault="00453D2D" w:rsidP="00F26E20">
            <w:pPr>
              <w:spacing w:before="0" w:line="240" w:lineRule="auto"/>
              <w:ind w:firstLine="284"/>
              <w:jc w:val="center"/>
              <w:cnfStyle w:val="000000100000" w:firstRow="0" w:lastRow="0" w:firstColumn="0" w:lastColumn="0" w:oddVBand="0" w:evenVBand="0" w:oddHBand="1" w:evenHBand="0" w:firstRowFirstColumn="0" w:firstRowLastColumn="0" w:lastRowFirstColumn="0" w:lastRowLastColumn="0"/>
              <w:rPr>
                <w:rFonts w:cs="Times New Roman"/>
                <w:lang w:val="en-ID"/>
              </w:rPr>
            </w:pPr>
            <w:r w:rsidRPr="00ED5D18">
              <w:rPr>
                <w:rFonts w:cs="Times New Roman"/>
                <w:lang w:val="en-ID"/>
              </w:rPr>
              <w:t>30</w:t>
            </w:r>
          </w:p>
        </w:tc>
        <w:tc>
          <w:tcPr>
            <w:tcW w:w="948" w:type="dxa"/>
            <w:tcBorders>
              <w:top w:val="single" w:sz="4" w:space="0" w:color="auto"/>
              <w:bottom w:val="nil"/>
            </w:tcBorders>
            <w:vAlign w:val="center"/>
          </w:tcPr>
          <w:p w:rsidR="00453D2D" w:rsidRPr="00ED5D18" w:rsidRDefault="00453D2D" w:rsidP="00F26E20">
            <w:pPr>
              <w:spacing w:before="0" w:line="240" w:lineRule="auto"/>
              <w:ind w:firstLine="284"/>
              <w:jc w:val="center"/>
              <w:cnfStyle w:val="000000100000" w:firstRow="0" w:lastRow="0" w:firstColumn="0" w:lastColumn="0" w:oddVBand="0" w:evenVBand="0" w:oddHBand="1" w:evenHBand="0" w:firstRowFirstColumn="0" w:firstRowLastColumn="0" w:lastRowFirstColumn="0" w:lastRowLastColumn="0"/>
              <w:rPr>
                <w:rFonts w:cs="Times New Roman"/>
                <w:lang w:val="en-ID"/>
              </w:rPr>
            </w:pPr>
            <w:r w:rsidRPr="00ED5D18">
              <w:rPr>
                <w:rFonts w:cs="Times New Roman"/>
                <w:lang w:val="en-ID"/>
              </w:rPr>
              <w:t xml:space="preserve">3 </w:t>
            </w:r>
          </w:p>
        </w:tc>
      </w:tr>
      <w:tr w:rsidR="00ED5D18" w:rsidRPr="00ED5D18" w:rsidTr="00887EE8">
        <w:trPr>
          <w:trHeight w:val="290"/>
        </w:trPr>
        <w:tc>
          <w:tcPr>
            <w:cnfStyle w:val="001000000000" w:firstRow="0" w:lastRow="0" w:firstColumn="1" w:lastColumn="0" w:oddVBand="0" w:evenVBand="0" w:oddHBand="0" w:evenHBand="0" w:firstRowFirstColumn="0" w:firstRowLastColumn="0" w:lastRowFirstColumn="0" w:lastRowLastColumn="0"/>
            <w:tcW w:w="615" w:type="dxa"/>
            <w:tcBorders>
              <w:top w:val="nil"/>
              <w:bottom w:val="nil"/>
            </w:tcBorders>
            <w:vAlign w:val="center"/>
          </w:tcPr>
          <w:p w:rsidR="00453D2D" w:rsidRPr="00ED5D18" w:rsidRDefault="00453D2D" w:rsidP="00F26E20">
            <w:pPr>
              <w:spacing w:before="0" w:line="240" w:lineRule="auto"/>
              <w:ind w:firstLine="284"/>
              <w:jc w:val="center"/>
              <w:rPr>
                <w:rFonts w:cs="Times New Roman"/>
                <w:b w:val="0"/>
                <w:bCs w:val="0"/>
                <w:lang w:val="en-ID"/>
              </w:rPr>
            </w:pPr>
            <w:r w:rsidRPr="00ED5D18">
              <w:rPr>
                <w:rFonts w:cs="Times New Roman"/>
                <w:b w:val="0"/>
                <w:bCs w:val="0"/>
                <w:lang w:val="en-ID"/>
              </w:rPr>
              <w:t>2</w:t>
            </w:r>
          </w:p>
        </w:tc>
        <w:tc>
          <w:tcPr>
            <w:tcW w:w="1567" w:type="dxa"/>
            <w:tcBorders>
              <w:top w:val="nil"/>
              <w:bottom w:val="nil"/>
            </w:tcBorders>
            <w:vAlign w:val="center"/>
          </w:tcPr>
          <w:p w:rsidR="00453D2D" w:rsidRPr="00ED5D18" w:rsidRDefault="00453D2D" w:rsidP="00F26E20">
            <w:pPr>
              <w:spacing w:before="0" w:line="240" w:lineRule="auto"/>
              <w:ind w:firstLine="284"/>
              <w:jc w:val="center"/>
              <w:cnfStyle w:val="000000000000" w:firstRow="0" w:lastRow="0" w:firstColumn="0" w:lastColumn="0" w:oddVBand="0" w:evenVBand="0" w:oddHBand="0" w:evenHBand="0" w:firstRowFirstColumn="0" w:firstRowLastColumn="0" w:lastRowFirstColumn="0" w:lastRowLastColumn="0"/>
              <w:rPr>
                <w:rFonts w:cs="Times New Roman"/>
                <w:lang w:val="en-ID"/>
              </w:rPr>
            </w:pPr>
            <w:r w:rsidRPr="00ED5D18">
              <w:rPr>
                <w:rFonts w:cs="Times New Roman"/>
                <w:lang w:val="en-ID"/>
              </w:rPr>
              <w:t>200</w:t>
            </w:r>
            <w:r w:rsidRPr="00ED5D18">
              <w:rPr>
                <w:rFonts w:cs="Times New Roman"/>
                <w:vertAlign w:val="superscript"/>
                <w:lang w:val="en-ID"/>
              </w:rPr>
              <w:t>o</w:t>
            </w:r>
            <w:r w:rsidRPr="00ED5D18">
              <w:rPr>
                <w:rFonts w:cs="Times New Roman"/>
                <w:lang w:val="en-ID"/>
              </w:rPr>
              <w:t>C</w:t>
            </w:r>
          </w:p>
        </w:tc>
        <w:tc>
          <w:tcPr>
            <w:tcW w:w="1157" w:type="dxa"/>
            <w:vMerge/>
            <w:tcBorders>
              <w:top w:val="nil"/>
              <w:bottom w:val="nil"/>
            </w:tcBorders>
            <w:vAlign w:val="center"/>
          </w:tcPr>
          <w:p w:rsidR="00453D2D" w:rsidRPr="00ED5D18" w:rsidRDefault="00453D2D" w:rsidP="00F26E20">
            <w:pPr>
              <w:spacing w:before="0" w:line="240" w:lineRule="auto"/>
              <w:ind w:firstLine="284"/>
              <w:jc w:val="center"/>
              <w:cnfStyle w:val="000000000000" w:firstRow="0" w:lastRow="0" w:firstColumn="0" w:lastColumn="0" w:oddVBand="0" w:evenVBand="0" w:oddHBand="0" w:evenHBand="0" w:firstRowFirstColumn="0" w:firstRowLastColumn="0" w:lastRowFirstColumn="0" w:lastRowLastColumn="0"/>
              <w:rPr>
                <w:rFonts w:cs="Times New Roman"/>
                <w:lang w:val="en-ID"/>
              </w:rPr>
            </w:pPr>
          </w:p>
        </w:tc>
        <w:tc>
          <w:tcPr>
            <w:tcW w:w="948" w:type="dxa"/>
            <w:tcBorders>
              <w:top w:val="nil"/>
              <w:bottom w:val="nil"/>
            </w:tcBorders>
            <w:vAlign w:val="center"/>
          </w:tcPr>
          <w:p w:rsidR="00453D2D" w:rsidRPr="00ED5D18" w:rsidRDefault="00453D2D" w:rsidP="00F26E20">
            <w:pPr>
              <w:spacing w:before="0" w:line="240" w:lineRule="auto"/>
              <w:ind w:firstLine="284"/>
              <w:jc w:val="center"/>
              <w:cnfStyle w:val="000000000000" w:firstRow="0" w:lastRow="0" w:firstColumn="0" w:lastColumn="0" w:oddVBand="0" w:evenVBand="0" w:oddHBand="0" w:evenHBand="0" w:firstRowFirstColumn="0" w:firstRowLastColumn="0" w:lastRowFirstColumn="0" w:lastRowLastColumn="0"/>
              <w:rPr>
                <w:rFonts w:cs="Times New Roman"/>
                <w:lang w:val="en-ID"/>
              </w:rPr>
            </w:pPr>
            <w:r w:rsidRPr="00ED5D18">
              <w:rPr>
                <w:rFonts w:cs="Times New Roman"/>
                <w:lang w:val="en-ID"/>
              </w:rPr>
              <w:t>10</w:t>
            </w:r>
          </w:p>
        </w:tc>
      </w:tr>
      <w:tr w:rsidR="00ED5D18" w:rsidRPr="00ED5D18" w:rsidTr="00887E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5" w:type="dxa"/>
            <w:tcBorders>
              <w:top w:val="nil"/>
              <w:bottom w:val="nil"/>
            </w:tcBorders>
            <w:vAlign w:val="center"/>
          </w:tcPr>
          <w:p w:rsidR="00453D2D" w:rsidRPr="00ED5D18" w:rsidRDefault="00453D2D" w:rsidP="00F26E20">
            <w:pPr>
              <w:spacing w:before="0" w:line="240" w:lineRule="auto"/>
              <w:ind w:firstLine="284"/>
              <w:jc w:val="center"/>
              <w:rPr>
                <w:rFonts w:cs="Times New Roman"/>
                <w:b w:val="0"/>
                <w:bCs w:val="0"/>
                <w:lang w:val="en-ID"/>
              </w:rPr>
            </w:pPr>
            <w:r w:rsidRPr="00ED5D18">
              <w:rPr>
                <w:rFonts w:cs="Times New Roman"/>
                <w:b w:val="0"/>
                <w:bCs w:val="0"/>
                <w:lang w:val="en-ID"/>
              </w:rPr>
              <w:t>3</w:t>
            </w:r>
          </w:p>
        </w:tc>
        <w:tc>
          <w:tcPr>
            <w:tcW w:w="1567" w:type="dxa"/>
            <w:tcBorders>
              <w:top w:val="nil"/>
              <w:bottom w:val="nil"/>
            </w:tcBorders>
            <w:vAlign w:val="center"/>
          </w:tcPr>
          <w:p w:rsidR="00453D2D" w:rsidRPr="00ED5D18" w:rsidRDefault="00453D2D" w:rsidP="00F26E20">
            <w:pPr>
              <w:spacing w:before="0" w:line="240" w:lineRule="auto"/>
              <w:ind w:firstLine="284"/>
              <w:jc w:val="center"/>
              <w:cnfStyle w:val="000000100000" w:firstRow="0" w:lastRow="0" w:firstColumn="0" w:lastColumn="0" w:oddVBand="0" w:evenVBand="0" w:oddHBand="1" w:evenHBand="0" w:firstRowFirstColumn="0" w:firstRowLastColumn="0" w:lastRowFirstColumn="0" w:lastRowLastColumn="0"/>
              <w:rPr>
                <w:rFonts w:cs="Times New Roman"/>
                <w:lang w:val="en-ID"/>
              </w:rPr>
            </w:pPr>
            <w:r w:rsidRPr="00ED5D18">
              <w:rPr>
                <w:rFonts w:cs="Times New Roman"/>
                <w:lang w:val="en-ID"/>
              </w:rPr>
              <w:t>210</w:t>
            </w:r>
            <w:r w:rsidRPr="00ED5D18">
              <w:rPr>
                <w:rFonts w:cs="Times New Roman"/>
                <w:vertAlign w:val="superscript"/>
                <w:lang w:val="en-ID"/>
              </w:rPr>
              <w:t>o</w:t>
            </w:r>
            <w:r w:rsidRPr="00ED5D18">
              <w:rPr>
                <w:rFonts w:cs="Times New Roman"/>
                <w:lang w:val="en-ID"/>
              </w:rPr>
              <w:t>C</w:t>
            </w:r>
          </w:p>
        </w:tc>
        <w:tc>
          <w:tcPr>
            <w:tcW w:w="1157" w:type="dxa"/>
            <w:vMerge/>
            <w:tcBorders>
              <w:top w:val="nil"/>
              <w:bottom w:val="nil"/>
            </w:tcBorders>
            <w:vAlign w:val="center"/>
          </w:tcPr>
          <w:p w:rsidR="00453D2D" w:rsidRPr="00ED5D18" w:rsidRDefault="00453D2D" w:rsidP="00F26E20">
            <w:pPr>
              <w:spacing w:before="0" w:line="240" w:lineRule="auto"/>
              <w:ind w:firstLine="284"/>
              <w:jc w:val="center"/>
              <w:cnfStyle w:val="000000100000" w:firstRow="0" w:lastRow="0" w:firstColumn="0" w:lastColumn="0" w:oddVBand="0" w:evenVBand="0" w:oddHBand="1" w:evenHBand="0" w:firstRowFirstColumn="0" w:firstRowLastColumn="0" w:lastRowFirstColumn="0" w:lastRowLastColumn="0"/>
              <w:rPr>
                <w:rFonts w:cs="Times New Roman"/>
                <w:lang w:val="en-ID"/>
              </w:rPr>
            </w:pPr>
          </w:p>
        </w:tc>
        <w:tc>
          <w:tcPr>
            <w:tcW w:w="948" w:type="dxa"/>
            <w:tcBorders>
              <w:top w:val="nil"/>
              <w:bottom w:val="nil"/>
            </w:tcBorders>
            <w:vAlign w:val="center"/>
          </w:tcPr>
          <w:p w:rsidR="00453D2D" w:rsidRPr="00ED5D18" w:rsidRDefault="00453D2D" w:rsidP="00F26E20">
            <w:pPr>
              <w:spacing w:before="0" w:line="240" w:lineRule="auto"/>
              <w:ind w:firstLine="284"/>
              <w:jc w:val="center"/>
              <w:cnfStyle w:val="000000100000" w:firstRow="0" w:lastRow="0" w:firstColumn="0" w:lastColumn="0" w:oddVBand="0" w:evenVBand="0" w:oddHBand="1" w:evenHBand="0" w:firstRowFirstColumn="0" w:firstRowLastColumn="0" w:lastRowFirstColumn="0" w:lastRowLastColumn="0"/>
              <w:rPr>
                <w:rFonts w:cs="Times New Roman"/>
                <w:lang w:val="en-ID"/>
              </w:rPr>
            </w:pPr>
            <w:r w:rsidRPr="00ED5D18">
              <w:rPr>
                <w:rFonts w:cs="Times New Roman"/>
                <w:lang w:val="en-ID"/>
              </w:rPr>
              <w:t>7</w:t>
            </w:r>
          </w:p>
        </w:tc>
      </w:tr>
      <w:tr w:rsidR="00ED5D18" w:rsidRPr="00ED5D18" w:rsidTr="00887EE8">
        <w:trPr>
          <w:trHeight w:val="290"/>
        </w:trPr>
        <w:tc>
          <w:tcPr>
            <w:cnfStyle w:val="001000000000" w:firstRow="0" w:lastRow="0" w:firstColumn="1" w:lastColumn="0" w:oddVBand="0" w:evenVBand="0" w:oddHBand="0" w:evenHBand="0" w:firstRowFirstColumn="0" w:firstRowLastColumn="0" w:lastRowFirstColumn="0" w:lastRowLastColumn="0"/>
            <w:tcW w:w="615" w:type="dxa"/>
            <w:tcBorders>
              <w:top w:val="nil"/>
            </w:tcBorders>
            <w:vAlign w:val="center"/>
          </w:tcPr>
          <w:p w:rsidR="00453D2D" w:rsidRPr="00ED5D18" w:rsidRDefault="00453D2D" w:rsidP="00F26E20">
            <w:pPr>
              <w:spacing w:before="0" w:line="240" w:lineRule="auto"/>
              <w:ind w:firstLine="284"/>
              <w:jc w:val="center"/>
              <w:rPr>
                <w:rFonts w:cs="Times New Roman"/>
                <w:b w:val="0"/>
                <w:bCs w:val="0"/>
                <w:lang w:val="en-ID"/>
              </w:rPr>
            </w:pPr>
            <w:r w:rsidRPr="00ED5D18">
              <w:rPr>
                <w:rFonts w:cs="Times New Roman"/>
                <w:b w:val="0"/>
                <w:bCs w:val="0"/>
                <w:lang w:val="en-ID"/>
              </w:rPr>
              <w:t>4</w:t>
            </w:r>
          </w:p>
        </w:tc>
        <w:tc>
          <w:tcPr>
            <w:tcW w:w="1567" w:type="dxa"/>
            <w:tcBorders>
              <w:top w:val="nil"/>
            </w:tcBorders>
            <w:vAlign w:val="center"/>
          </w:tcPr>
          <w:p w:rsidR="00453D2D" w:rsidRPr="00ED5D18" w:rsidRDefault="00453D2D" w:rsidP="00F26E20">
            <w:pPr>
              <w:spacing w:before="0" w:line="240" w:lineRule="auto"/>
              <w:ind w:firstLine="284"/>
              <w:jc w:val="center"/>
              <w:cnfStyle w:val="000000000000" w:firstRow="0" w:lastRow="0" w:firstColumn="0" w:lastColumn="0" w:oddVBand="0" w:evenVBand="0" w:oddHBand="0" w:evenHBand="0" w:firstRowFirstColumn="0" w:firstRowLastColumn="0" w:lastRowFirstColumn="0" w:lastRowLastColumn="0"/>
              <w:rPr>
                <w:rFonts w:cs="Times New Roman"/>
                <w:lang w:val="en-ID"/>
              </w:rPr>
            </w:pPr>
            <w:r w:rsidRPr="00ED5D18">
              <w:rPr>
                <w:rFonts w:cs="Times New Roman"/>
                <w:lang w:val="en-ID"/>
              </w:rPr>
              <w:t>225</w:t>
            </w:r>
            <w:r w:rsidRPr="00ED5D18">
              <w:rPr>
                <w:rFonts w:cs="Times New Roman"/>
                <w:vertAlign w:val="superscript"/>
                <w:lang w:val="en-ID"/>
              </w:rPr>
              <w:t>o</w:t>
            </w:r>
            <w:r w:rsidRPr="00ED5D18">
              <w:rPr>
                <w:rFonts w:cs="Times New Roman"/>
                <w:lang w:val="en-ID"/>
              </w:rPr>
              <w:t>C</w:t>
            </w:r>
          </w:p>
        </w:tc>
        <w:tc>
          <w:tcPr>
            <w:tcW w:w="1157" w:type="dxa"/>
            <w:vMerge/>
            <w:tcBorders>
              <w:top w:val="nil"/>
            </w:tcBorders>
            <w:vAlign w:val="center"/>
          </w:tcPr>
          <w:p w:rsidR="00453D2D" w:rsidRPr="00ED5D18" w:rsidRDefault="00453D2D" w:rsidP="00F26E20">
            <w:pPr>
              <w:spacing w:before="0" w:line="240" w:lineRule="auto"/>
              <w:ind w:firstLine="284"/>
              <w:jc w:val="center"/>
              <w:cnfStyle w:val="000000000000" w:firstRow="0" w:lastRow="0" w:firstColumn="0" w:lastColumn="0" w:oddVBand="0" w:evenVBand="0" w:oddHBand="0" w:evenHBand="0" w:firstRowFirstColumn="0" w:firstRowLastColumn="0" w:lastRowFirstColumn="0" w:lastRowLastColumn="0"/>
              <w:rPr>
                <w:rFonts w:cs="Times New Roman"/>
                <w:lang w:val="en-ID"/>
              </w:rPr>
            </w:pPr>
          </w:p>
        </w:tc>
        <w:tc>
          <w:tcPr>
            <w:tcW w:w="948" w:type="dxa"/>
            <w:tcBorders>
              <w:top w:val="nil"/>
            </w:tcBorders>
            <w:vAlign w:val="center"/>
          </w:tcPr>
          <w:p w:rsidR="00453D2D" w:rsidRPr="00ED5D18" w:rsidRDefault="00453D2D" w:rsidP="00F26E20">
            <w:pPr>
              <w:spacing w:before="0" w:line="240" w:lineRule="auto"/>
              <w:ind w:firstLine="284"/>
              <w:jc w:val="center"/>
              <w:cnfStyle w:val="000000000000" w:firstRow="0" w:lastRow="0" w:firstColumn="0" w:lastColumn="0" w:oddVBand="0" w:evenVBand="0" w:oddHBand="0" w:evenHBand="0" w:firstRowFirstColumn="0" w:firstRowLastColumn="0" w:lastRowFirstColumn="0" w:lastRowLastColumn="0"/>
              <w:rPr>
                <w:rFonts w:cs="Times New Roman"/>
                <w:lang w:val="en-ID"/>
              </w:rPr>
            </w:pPr>
            <w:r w:rsidRPr="00ED5D18">
              <w:rPr>
                <w:rFonts w:cs="Times New Roman"/>
                <w:lang w:val="en-ID"/>
              </w:rPr>
              <w:t>14</w:t>
            </w:r>
          </w:p>
        </w:tc>
      </w:tr>
    </w:tbl>
    <w:p w:rsidR="00EA4377" w:rsidRDefault="006843C5" w:rsidP="00EA4377">
      <w:pPr>
        <w:spacing w:before="0" w:line="240" w:lineRule="auto"/>
        <w:ind w:firstLine="284"/>
        <w:rPr>
          <w:lang w:val="en-US"/>
        </w:rPr>
      </w:pPr>
      <w:r w:rsidRPr="00227B8D">
        <w:lastRenderedPageBreak/>
        <w:t xml:space="preserve">Jika kita lihat </w:t>
      </w:r>
      <w:proofErr w:type="spellStart"/>
      <w:r w:rsidR="00ED5D18" w:rsidRPr="00227B8D">
        <w:rPr>
          <w:lang w:val="en-US"/>
        </w:rPr>
        <w:t>Tabel</w:t>
      </w:r>
      <w:proofErr w:type="spellEnd"/>
      <w:r w:rsidR="00ED5D18" w:rsidRPr="00227B8D">
        <w:rPr>
          <w:lang w:val="en-US"/>
        </w:rPr>
        <w:t xml:space="preserve"> 2.</w:t>
      </w:r>
      <w:r w:rsidRPr="00227B8D">
        <w:t xml:space="preserve"> </w:t>
      </w:r>
      <w:proofErr w:type="spellStart"/>
      <w:r w:rsidRPr="00227B8D">
        <w:rPr>
          <w:lang w:val="en-US"/>
        </w:rPr>
        <w:t>menunjukan</w:t>
      </w:r>
      <w:proofErr w:type="spellEnd"/>
      <w:r w:rsidRPr="00227B8D">
        <w:rPr>
          <w:lang w:val="en-US"/>
        </w:rPr>
        <w:t xml:space="preserve"> </w:t>
      </w:r>
      <w:proofErr w:type="spellStart"/>
      <w:r w:rsidRPr="00227B8D">
        <w:rPr>
          <w:lang w:val="en-US"/>
        </w:rPr>
        <w:t>kekuatan</w:t>
      </w:r>
      <w:proofErr w:type="spellEnd"/>
      <w:r w:rsidRPr="00227B8D">
        <w:rPr>
          <w:lang w:val="en-US"/>
        </w:rPr>
        <w:t xml:space="preserve"> </w:t>
      </w:r>
      <w:proofErr w:type="spellStart"/>
      <w:r w:rsidRPr="00227B8D">
        <w:rPr>
          <w:lang w:val="en-US"/>
        </w:rPr>
        <w:t>impak</w:t>
      </w:r>
      <w:proofErr w:type="spellEnd"/>
      <w:r w:rsidRPr="00227B8D">
        <w:rPr>
          <w:lang w:val="en-US"/>
        </w:rPr>
        <w:t xml:space="preserve"> </w:t>
      </w:r>
      <w:proofErr w:type="spellStart"/>
      <w:r w:rsidRPr="00227B8D">
        <w:rPr>
          <w:lang w:val="en-US"/>
        </w:rPr>
        <w:t>tertinggi</w:t>
      </w:r>
      <w:proofErr w:type="spellEnd"/>
      <w:r w:rsidRPr="00227B8D">
        <w:rPr>
          <w:lang w:val="en-US"/>
        </w:rPr>
        <w:t xml:space="preserve"> </w:t>
      </w:r>
      <w:proofErr w:type="spellStart"/>
      <w:r w:rsidRPr="00227B8D">
        <w:rPr>
          <w:lang w:val="en-US"/>
        </w:rPr>
        <w:t>dihasilkan</w:t>
      </w:r>
      <w:proofErr w:type="spellEnd"/>
      <w:r w:rsidRPr="00227B8D">
        <w:rPr>
          <w:lang w:val="en-US"/>
        </w:rPr>
        <w:t xml:space="preserve"> pada </w:t>
      </w:r>
      <w:proofErr w:type="spellStart"/>
      <w:r w:rsidRPr="00227B8D">
        <w:rPr>
          <w:lang w:val="en-US"/>
        </w:rPr>
        <w:t>temperatur</w:t>
      </w:r>
      <w:proofErr w:type="spellEnd"/>
      <w:r w:rsidRPr="00227B8D">
        <w:rPr>
          <w:lang w:val="en-US"/>
        </w:rPr>
        <w:t xml:space="preserve"> 225</w:t>
      </w:r>
      <w:r w:rsidRPr="00227B8D">
        <w:rPr>
          <w:vertAlign w:val="superscript"/>
          <w:lang w:val="en-US"/>
        </w:rPr>
        <w:t>o</w:t>
      </w:r>
      <w:r w:rsidRPr="00227B8D">
        <w:rPr>
          <w:lang w:val="en-US"/>
        </w:rPr>
        <w:t xml:space="preserve">C </w:t>
      </w:r>
      <w:proofErr w:type="spellStart"/>
      <w:r w:rsidRPr="00227B8D">
        <w:rPr>
          <w:lang w:val="en-US"/>
        </w:rPr>
        <w:t>dengan</w:t>
      </w:r>
      <w:proofErr w:type="spellEnd"/>
      <w:r w:rsidRPr="00227B8D">
        <w:rPr>
          <w:lang w:val="en-US"/>
        </w:rPr>
        <w:t xml:space="preserve"> </w:t>
      </w:r>
      <w:proofErr w:type="spellStart"/>
      <w:r w:rsidRPr="00227B8D">
        <w:rPr>
          <w:lang w:val="en-US"/>
        </w:rPr>
        <w:t>menghasilkan</w:t>
      </w:r>
      <w:proofErr w:type="spellEnd"/>
      <w:r w:rsidRPr="00227B8D">
        <w:rPr>
          <w:lang w:val="en-US"/>
        </w:rPr>
        <w:t xml:space="preserve"> </w:t>
      </w:r>
      <w:proofErr w:type="spellStart"/>
      <w:r w:rsidRPr="00227B8D">
        <w:rPr>
          <w:lang w:val="en-US"/>
        </w:rPr>
        <w:t>kekuatan</w:t>
      </w:r>
      <w:proofErr w:type="spellEnd"/>
      <w:r w:rsidRPr="00227B8D">
        <w:rPr>
          <w:lang w:val="en-US"/>
        </w:rPr>
        <w:t xml:space="preserve"> </w:t>
      </w:r>
      <w:proofErr w:type="spellStart"/>
      <w:r w:rsidRPr="00227B8D">
        <w:rPr>
          <w:lang w:val="en-US"/>
        </w:rPr>
        <w:t>impak</w:t>
      </w:r>
      <w:proofErr w:type="spellEnd"/>
      <w:r w:rsidRPr="00227B8D">
        <w:rPr>
          <w:lang w:val="en-US"/>
        </w:rPr>
        <w:t xml:space="preserve"> </w:t>
      </w:r>
      <w:proofErr w:type="spellStart"/>
      <w:r w:rsidRPr="00227B8D">
        <w:rPr>
          <w:lang w:val="en-US"/>
        </w:rPr>
        <w:t>sebesar</w:t>
      </w:r>
      <w:proofErr w:type="spellEnd"/>
      <w:r w:rsidRPr="00227B8D">
        <w:rPr>
          <w:lang w:val="en-US"/>
        </w:rPr>
        <w:t xml:space="preserve"> 14 Joule. Pada </w:t>
      </w:r>
      <w:proofErr w:type="spellStart"/>
      <w:r w:rsidRPr="00227B8D">
        <w:rPr>
          <w:lang w:val="en-US"/>
        </w:rPr>
        <w:t>temperatur</w:t>
      </w:r>
      <w:proofErr w:type="spellEnd"/>
      <w:r w:rsidRPr="00227B8D">
        <w:rPr>
          <w:lang w:val="en-US"/>
        </w:rPr>
        <w:t xml:space="preserve"> 225</w:t>
      </w:r>
      <w:r w:rsidRPr="00227B8D">
        <w:rPr>
          <w:vertAlign w:val="superscript"/>
          <w:lang w:val="en-US"/>
        </w:rPr>
        <w:t>o</w:t>
      </w:r>
      <w:r w:rsidRPr="00227B8D">
        <w:rPr>
          <w:lang w:val="en-US"/>
        </w:rPr>
        <w:t xml:space="preserve">C, </w:t>
      </w:r>
      <w:proofErr w:type="spellStart"/>
      <w:r w:rsidRPr="00227B8D">
        <w:rPr>
          <w:lang w:val="en-US"/>
        </w:rPr>
        <w:t>serat</w:t>
      </w:r>
      <w:proofErr w:type="spellEnd"/>
      <w:r w:rsidRPr="00227B8D">
        <w:rPr>
          <w:lang w:val="en-US"/>
        </w:rPr>
        <w:t xml:space="preserve"> </w:t>
      </w:r>
      <w:proofErr w:type="spellStart"/>
      <w:r w:rsidRPr="00227B8D">
        <w:rPr>
          <w:lang w:val="en-US"/>
        </w:rPr>
        <w:t>pelepah</w:t>
      </w:r>
      <w:proofErr w:type="spellEnd"/>
      <w:r w:rsidRPr="00227B8D">
        <w:rPr>
          <w:lang w:val="en-US"/>
        </w:rPr>
        <w:t xml:space="preserve"> </w:t>
      </w:r>
      <w:proofErr w:type="spellStart"/>
      <w:r w:rsidRPr="00227B8D">
        <w:rPr>
          <w:lang w:val="en-US"/>
        </w:rPr>
        <w:t>kelapa</w:t>
      </w:r>
      <w:proofErr w:type="spellEnd"/>
      <w:r w:rsidRPr="00227B8D">
        <w:rPr>
          <w:lang w:val="en-US"/>
        </w:rPr>
        <w:t xml:space="preserve"> </w:t>
      </w:r>
      <w:proofErr w:type="spellStart"/>
      <w:r w:rsidRPr="00227B8D">
        <w:rPr>
          <w:lang w:val="en-US"/>
        </w:rPr>
        <w:t>sawit</w:t>
      </w:r>
      <w:proofErr w:type="spellEnd"/>
      <w:r w:rsidRPr="00227B8D">
        <w:rPr>
          <w:lang w:val="en-US"/>
        </w:rPr>
        <w:t xml:space="preserve"> </w:t>
      </w:r>
      <w:proofErr w:type="spellStart"/>
      <w:r w:rsidRPr="00227B8D">
        <w:rPr>
          <w:lang w:val="en-US"/>
        </w:rPr>
        <w:t>diikat</w:t>
      </w:r>
      <w:proofErr w:type="spellEnd"/>
      <w:r w:rsidRPr="00227B8D">
        <w:rPr>
          <w:lang w:val="en-US"/>
        </w:rPr>
        <w:t xml:space="preserve"> </w:t>
      </w:r>
      <w:proofErr w:type="spellStart"/>
      <w:r w:rsidRPr="00227B8D">
        <w:rPr>
          <w:lang w:val="en-US"/>
        </w:rPr>
        <w:t>dengan</w:t>
      </w:r>
      <w:proofErr w:type="spellEnd"/>
      <w:r w:rsidRPr="00227B8D">
        <w:rPr>
          <w:lang w:val="en-US"/>
        </w:rPr>
        <w:t xml:space="preserve"> </w:t>
      </w:r>
      <w:proofErr w:type="spellStart"/>
      <w:r w:rsidRPr="00227B8D">
        <w:rPr>
          <w:lang w:val="en-US"/>
        </w:rPr>
        <w:t>plastik</w:t>
      </w:r>
      <w:proofErr w:type="spellEnd"/>
      <w:r w:rsidRPr="00227B8D">
        <w:rPr>
          <w:lang w:val="en-US"/>
        </w:rPr>
        <w:t xml:space="preserve"> </w:t>
      </w:r>
      <w:r w:rsidRPr="00227B8D">
        <w:rPr>
          <w:i/>
          <w:iCs/>
          <w:lang w:val="en-US"/>
        </w:rPr>
        <w:t>polypropylene</w:t>
      </w:r>
      <w:r w:rsidRPr="00227B8D">
        <w:rPr>
          <w:lang w:val="en-US"/>
        </w:rPr>
        <w:t xml:space="preserve"> </w:t>
      </w:r>
      <w:proofErr w:type="spellStart"/>
      <w:r w:rsidRPr="00227B8D">
        <w:rPr>
          <w:lang w:val="en-US"/>
        </w:rPr>
        <w:t>dengan</w:t>
      </w:r>
      <w:proofErr w:type="spellEnd"/>
      <w:r w:rsidRPr="00227B8D">
        <w:rPr>
          <w:lang w:val="en-US"/>
        </w:rPr>
        <w:t xml:space="preserve"> optimal. </w:t>
      </w:r>
      <w:proofErr w:type="spellStart"/>
      <w:r w:rsidRPr="00227B8D">
        <w:rPr>
          <w:lang w:val="en-US"/>
        </w:rPr>
        <w:t>Penambahan</w:t>
      </w:r>
      <w:proofErr w:type="spellEnd"/>
      <w:r w:rsidRPr="00227B8D">
        <w:rPr>
          <w:lang w:val="en-US"/>
        </w:rPr>
        <w:t xml:space="preserve"> </w:t>
      </w:r>
      <w:proofErr w:type="spellStart"/>
      <w:r w:rsidRPr="00227B8D">
        <w:rPr>
          <w:lang w:val="en-US"/>
        </w:rPr>
        <w:t>temperatur</w:t>
      </w:r>
      <w:proofErr w:type="spellEnd"/>
      <w:r w:rsidRPr="00227B8D">
        <w:rPr>
          <w:lang w:val="en-US"/>
        </w:rPr>
        <w:t xml:space="preserve"> </w:t>
      </w:r>
      <w:r w:rsidRPr="00227B8D">
        <w:rPr>
          <w:i/>
          <w:iCs/>
          <w:lang w:val="en-US"/>
        </w:rPr>
        <w:t>hot press</w:t>
      </w:r>
      <w:r w:rsidRPr="00227B8D">
        <w:rPr>
          <w:lang w:val="en-US"/>
        </w:rPr>
        <w:t xml:space="preserve"> pada proses </w:t>
      </w:r>
      <w:proofErr w:type="spellStart"/>
      <w:r w:rsidRPr="00227B8D">
        <w:rPr>
          <w:lang w:val="en-US"/>
        </w:rPr>
        <w:t>pembuatan</w:t>
      </w:r>
      <w:proofErr w:type="spellEnd"/>
      <w:r w:rsidRPr="00227B8D">
        <w:rPr>
          <w:lang w:val="en-US"/>
        </w:rPr>
        <w:t xml:space="preserve"> </w:t>
      </w:r>
      <w:proofErr w:type="spellStart"/>
      <w:r w:rsidRPr="00227B8D">
        <w:rPr>
          <w:lang w:val="en-US"/>
        </w:rPr>
        <w:t>komposit</w:t>
      </w:r>
      <w:proofErr w:type="spellEnd"/>
      <w:r w:rsidRPr="00227B8D">
        <w:rPr>
          <w:lang w:val="en-US"/>
        </w:rPr>
        <w:t xml:space="preserve"> </w:t>
      </w:r>
      <w:proofErr w:type="spellStart"/>
      <w:r w:rsidRPr="00227B8D">
        <w:rPr>
          <w:lang w:val="en-US"/>
        </w:rPr>
        <w:t>serat</w:t>
      </w:r>
      <w:proofErr w:type="spellEnd"/>
      <w:r w:rsidRPr="00227B8D">
        <w:rPr>
          <w:lang w:val="en-US"/>
        </w:rPr>
        <w:t xml:space="preserve"> </w:t>
      </w:r>
      <w:proofErr w:type="spellStart"/>
      <w:r w:rsidRPr="00227B8D">
        <w:rPr>
          <w:lang w:val="en-US"/>
        </w:rPr>
        <w:t>pelepah</w:t>
      </w:r>
      <w:proofErr w:type="spellEnd"/>
      <w:r w:rsidRPr="00227B8D">
        <w:rPr>
          <w:lang w:val="en-US"/>
        </w:rPr>
        <w:t xml:space="preserve"> </w:t>
      </w:r>
      <w:proofErr w:type="spellStart"/>
      <w:r w:rsidRPr="00227B8D">
        <w:rPr>
          <w:lang w:val="en-US"/>
        </w:rPr>
        <w:t>kelapa</w:t>
      </w:r>
      <w:proofErr w:type="spellEnd"/>
      <w:r w:rsidRPr="00227B8D">
        <w:rPr>
          <w:lang w:val="en-US"/>
        </w:rPr>
        <w:t xml:space="preserve"> </w:t>
      </w:r>
      <w:proofErr w:type="spellStart"/>
      <w:r w:rsidRPr="00227B8D">
        <w:rPr>
          <w:lang w:val="en-US"/>
        </w:rPr>
        <w:t>sawit</w:t>
      </w:r>
      <w:proofErr w:type="spellEnd"/>
      <w:r w:rsidRPr="00227B8D">
        <w:rPr>
          <w:lang w:val="en-US"/>
        </w:rPr>
        <w:t xml:space="preserve"> dan </w:t>
      </w:r>
      <w:proofErr w:type="spellStart"/>
      <w:r w:rsidRPr="00227B8D">
        <w:rPr>
          <w:lang w:val="en-US"/>
        </w:rPr>
        <w:t>plastik</w:t>
      </w:r>
      <w:proofErr w:type="spellEnd"/>
      <w:r w:rsidRPr="00227B8D">
        <w:rPr>
          <w:lang w:val="en-US"/>
        </w:rPr>
        <w:t xml:space="preserve"> </w:t>
      </w:r>
      <w:r w:rsidRPr="00227B8D">
        <w:rPr>
          <w:i/>
          <w:iCs/>
          <w:lang w:val="en-US"/>
        </w:rPr>
        <w:t>polypropylene</w:t>
      </w:r>
      <w:r w:rsidRPr="00227B8D">
        <w:rPr>
          <w:lang w:val="en-US"/>
        </w:rPr>
        <w:t xml:space="preserve">, </w:t>
      </w:r>
      <w:proofErr w:type="spellStart"/>
      <w:r w:rsidRPr="00227B8D">
        <w:rPr>
          <w:lang w:val="en-US"/>
        </w:rPr>
        <w:t>dapat</w:t>
      </w:r>
      <w:proofErr w:type="spellEnd"/>
      <w:r w:rsidRPr="00227B8D">
        <w:rPr>
          <w:lang w:val="en-US"/>
        </w:rPr>
        <w:t xml:space="preserve"> </w:t>
      </w:r>
      <w:proofErr w:type="spellStart"/>
      <w:r w:rsidRPr="00227B8D">
        <w:rPr>
          <w:lang w:val="en-US"/>
        </w:rPr>
        <w:t>meningkatkan</w:t>
      </w:r>
      <w:proofErr w:type="spellEnd"/>
      <w:r w:rsidRPr="00227B8D">
        <w:rPr>
          <w:lang w:val="en-US"/>
        </w:rPr>
        <w:t xml:space="preserve"> </w:t>
      </w:r>
      <w:proofErr w:type="spellStart"/>
      <w:r w:rsidRPr="00227B8D">
        <w:rPr>
          <w:lang w:val="en-US"/>
        </w:rPr>
        <w:t>kekuatan</w:t>
      </w:r>
      <w:proofErr w:type="spellEnd"/>
      <w:r w:rsidRPr="00227B8D">
        <w:rPr>
          <w:lang w:val="en-US"/>
        </w:rPr>
        <w:t xml:space="preserve"> </w:t>
      </w:r>
      <w:proofErr w:type="spellStart"/>
      <w:r w:rsidRPr="00227B8D">
        <w:rPr>
          <w:lang w:val="en-US"/>
        </w:rPr>
        <w:t>impak</w:t>
      </w:r>
      <w:proofErr w:type="spellEnd"/>
      <w:r w:rsidRPr="00227B8D">
        <w:rPr>
          <w:lang w:val="en-US"/>
        </w:rPr>
        <w:t xml:space="preserve">. </w:t>
      </w:r>
      <w:r w:rsidR="00F26E20" w:rsidRPr="00227B8D">
        <w:rPr>
          <w:lang w:val="en-US"/>
        </w:rPr>
        <w:t xml:space="preserve">Hal </w:t>
      </w:r>
      <w:proofErr w:type="spellStart"/>
      <w:r w:rsidR="00F26E20" w:rsidRPr="00227B8D">
        <w:rPr>
          <w:lang w:val="en-US"/>
        </w:rPr>
        <w:t>ini</w:t>
      </w:r>
      <w:proofErr w:type="spellEnd"/>
      <w:r w:rsidR="00F26E20" w:rsidRPr="00227B8D">
        <w:rPr>
          <w:lang w:val="en-US"/>
        </w:rPr>
        <w:t xml:space="preserve"> </w:t>
      </w:r>
      <w:proofErr w:type="spellStart"/>
      <w:r w:rsidR="00F26E20" w:rsidRPr="00227B8D">
        <w:rPr>
          <w:lang w:val="en-US"/>
        </w:rPr>
        <w:t>dikarenakan</w:t>
      </w:r>
      <w:proofErr w:type="spellEnd"/>
      <w:r w:rsidR="00F26E20" w:rsidRPr="00227B8D">
        <w:rPr>
          <w:lang w:val="en-US"/>
        </w:rPr>
        <w:t xml:space="preserve"> </w:t>
      </w:r>
      <w:proofErr w:type="spellStart"/>
      <w:r w:rsidR="00F26E20" w:rsidRPr="00227B8D">
        <w:rPr>
          <w:lang w:val="en-US"/>
        </w:rPr>
        <w:t>plastik</w:t>
      </w:r>
      <w:proofErr w:type="spellEnd"/>
      <w:r w:rsidR="00F26E20" w:rsidRPr="00227B8D">
        <w:rPr>
          <w:lang w:val="en-US"/>
        </w:rPr>
        <w:t xml:space="preserve"> </w:t>
      </w:r>
      <w:r w:rsidR="00F26E20" w:rsidRPr="00227B8D">
        <w:rPr>
          <w:i/>
          <w:iCs/>
          <w:lang w:val="en-US"/>
        </w:rPr>
        <w:t>polypropylene</w:t>
      </w:r>
      <w:r w:rsidR="00F26E20" w:rsidRPr="00227B8D">
        <w:rPr>
          <w:i/>
          <w:iCs/>
          <w:lang w:val="en-US"/>
        </w:rPr>
        <w:t xml:space="preserve"> </w:t>
      </w:r>
      <w:proofErr w:type="spellStart"/>
      <w:r w:rsidR="00227B8D" w:rsidRPr="00227B8D">
        <w:rPr>
          <w:lang w:val="en-US"/>
        </w:rPr>
        <w:t>memiliki</w:t>
      </w:r>
      <w:proofErr w:type="spellEnd"/>
      <w:r w:rsidR="00227B8D" w:rsidRPr="00227B8D">
        <w:rPr>
          <w:lang w:val="en-US"/>
        </w:rPr>
        <w:t xml:space="preserve"> </w:t>
      </w:r>
      <w:r w:rsidR="00F26E20" w:rsidRPr="00227B8D">
        <w:t xml:space="preserve">rantai cabang plastik </w:t>
      </w:r>
      <w:r w:rsidR="006C0AAF">
        <w:rPr>
          <w:lang w:val="en-US"/>
        </w:rPr>
        <w:t xml:space="preserve">yang </w:t>
      </w:r>
      <w:r w:rsidR="00F26E20" w:rsidRPr="00227B8D">
        <w:t xml:space="preserve">tidak selamanya rantai lurus dan rapi, suatu ketika akan berbelok, melipat dan keluar dari barisan. Rantai yang keluar dari barisan dalam jumlah banyak kemudian mengelompok membentuk </w:t>
      </w:r>
      <w:proofErr w:type="spellStart"/>
      <w:r w:rsidR="00F26E20" w:rsidRPr="00227B8D">
        <w:t>amrof</w:t>
      </w:r>
      <w:proofErr w:type="spellEnd"/>
      <w:r w:rsidR="00F26E20" w:rsidRPr="00227B8D">
        <w:t xml:space="preserve"> (bentuk tak beraturan).</w:t>
      </w:r>
      <w:r w:rsidR="00F26E20" w:rsidRPr="00227B8D">
        <w:rPr>
          <w:lang w:val="en-US"/>
        </w:rPr>
        <w:t xml:space="preserve"> </w:t>
      </w:r>
      <w:proofErr w:type="spellStart"/>
      <w:r w:rsidR="00F26E20" w:rsidRPr="00227B8D">
        <w:rPr>
          <w:lang w:val="en-US"/>
        </w:rPr>
        <w:t>Semakin</w:t>
      </w:r>
      <w:proofErr w:type="spellEnd"/>
      <w:r w:rsidR="00F26E20" w:rsidRPr="00227B8D">
        <w:rPr>
          <w:lang w:val="en-US"/>
        </w:rPr>
        <w:t xml:space="preserve"> </w:t>
      </w:r>
      <w:proofErr w:type="spellStart"/>
      <w:r w:rsidR="00F26E20" w:rsidRPr="00227B8D">
        <w:rPr>
          <w:lang w:val="en-US"/>
        </w:rPr>
        <w:t>tinggi</w:t>
      </w:r>
      <w:proofErr w:type="spellEnd"/>
      <w:r w:rsidR="00F26E20" w:rsidRPr="00227B8D">
        <w:rPr>
          <w:lang w:val="en-US"/>
        </w:rPr>
        <w:t xml:space="preserve"> </w:t>
      </w:r>
      <w:proofErr w:type="spellStart"/>
      <w:r w:rsidR="00F26E20" w:rsidRPr="00227B8D">
        <w:rPr>
          <w:lang w:val="en-US"/>
        </w:rPr>
        <w:t>temperatur</w:t>
      </w:r>
      <w:proofErr w:type="spellEnd"/>
      <w:r w:rsidR="00F26E20" w:rsidRPr="00227B8D">
        <w:rPr>
          <w:lang w:val="en-US"/>
        </w:rPr>
        <w:t xml:space="preserve"> </w:t>
      </w:r>
      <w:proofErr w:type="spellStart"/>
      <w:r w:rsidR="00F26E20" w:rsidRPr="00227B8D">
        <w:rPr>
          <w:lang w:val="en-US"/>
        </w:rPr>
        <w:t>maka</w:t>
      </w:r>
      <w:proofErr w:type="spellEnd"/>
      <w:r w:rsidR="00F26E20" w:rsidRPr="00227B8D">
        <w:rPr>
          <w:lang w:val="en-US"/>
        </w:rPr>
        <w:t xml:space="preserve"> </w:t>
      </w:r>
      <w:proofErr w:type="spellStart"/>
      <w:r w:rsidR="00F26E20" w:rsidRPr="00227B8D">
        <w:rPr>
          <w:lang w:val="en-US"/>
        </w:rPr>
        <w:t>akan</w:t>
      </w:r>
      <w:proofErr w:type="spellEnd"/>
      <w:r w:rsidR="00F26E20" w:rsidRPr="00227B8D">
        <w:rPr>
          <w:lang w:val="en-US"/>
        </w:rPr>
        <w:t xml:space="preserve"> </w:t>
      </w:r>
      <w:proofErr w:type="spellStart"/>
      <w:r w:rsidR="00F26E20" w:rsidRPr="00227B8D">
        <w:rPr>
          <w:lang w:val="en-US"/>
        </w:rPr>
        <w:t>semakin</w:t>
      </w:r>
      <w:proofErr w:type="spellEnd"/>
      <w:r w:rsidR="00F26E20" w:rsidRPr="00227B8D">
        <w:rPr>
          <w:lang w:val="en-US"/>
        </w:rPr>
        <w:t xml:space="preserve"> </w:t>
      </w:r>
      <w:proofErr w:type="spellStart"/>
      <w:r w:rsidR="008B290F" w:rsidRPr="00227B8D">
        <w:rPr>
          <w:lang w:val="en-US"/>
        </w:rPr>
        <w:t>banyak</w:t>
      </w:r>
      <w:proofErr w:type="spellEnd"/>
      <w:r w:rsidR="008B290F" w:rsidRPr="00227B8D">
        <w:rPr>
          <w:lang w:val="en-US"/>
        </w:rPr>
        <w:t xml:space="preserve"> </w:t>
      </w:r>
      <w:proofErr w:type="spellStart"/>
      <w:r w:rsidR="008B290F" w:rsidRPr="00227B8D">
        <w:rPr>
          <w:lang w:val="en-US"/>
        </w:rPr>
        <w:t>rantai</w:t>
      </w:r>
      <w:proofErr w:type="spellEnd"/>
      <w:r w:rsidR="008B290F" w:rsidRPr="00227B8D">
        <w:rPr>
          <w:lang w:val="en-US"/>
        </w:rPr>
        <w:t xml:space="preserve"> carbon yang </w:t>
      </w:r>
      <w:proofErr w:type="spellStart"/>
      <w:r w:rsidR="008B290F" w:rsidRPr="00227B8D">
        <w:rPr>
          <w:lang w:val="en-US"/>
        </w:rPr>
        <w:t>terbentuk</w:t>
      </w:r>
      <w:proofErr w:type="spellEnd"/>
      <w:r w:rsidR="006C0AAF">
        <w:rPr>
          <w:lang w:val="en-US"/>
        </w:rPr>
        <w:t xml:space="preserve"> dan </w:t>
      </w:r>
      <w:r w:rsidR="006C0AAF" w:rsidRPr="00227B8D">
        <w:rPr>
          <w:i/>
          <w:iCs/>
          <w:lang w:val="en-US"/>
        </w:rPr>
        <w:t>polypropylene</w:t>
      </w:r>
      <w:r w:rsidR="006C0AAF">
        <w:rPr>
          <w:lang w:val="en-US"/>
        </w:rPr>
        <w:t xml:space="preserve"> </w:t>
      </w:r>
      <w:r w:rsidR="008B290F" w:rsidRPr="00227B8D">
        <w:rPr>
          <w:lang w:val="en-US"/>
        </w:rPr>
        <w:t>.</w:t>
      </w:r>
      <w:r w:rsidR="00227B8D" w:rsidRPr="00227B8D">
        <w:rPr>
          <w:lang w:val="en-US"/>
        </w:rPr>
        <w:t xml:space="preserve"> </w:t>
      </w:r>
      <w:proofErr w:type="spellStart"/>
      <w:r w:rsidR="00227B8D" w:rsidRPr="00227B8D">
        <w:rPr>
          <w:lang w:val="en-US"/>
        </w:rPr>
        <w:t>Saat</w:t>
      </w:r>
      <w:proofErr w:type="spellEnd"/>
      <w:r w:rsidR="00227B8D" w:rsidRPr="00227B8D">
        <w:rPr>
          <w:lang w:val="en-US"/>
        </w:rPr>
        <w:t xml:space="preserve"> </w:t>
      </w:r>
      <w:proofErr w:type="spellStart"/>
      <w:r w:rsidR="00227B8D" w:rsidRPr="00227B8D">
        <w:rPr>
          <w:lang w:val="en-US"/>
        </w:rPr>
        <w:t>diberikan</w:t>
      </w:r>
      <w:proofErr w:type="spellEnd"/>
      <w:r w:rsidR="00227B8D" w:rsidRPr="00227B8D">
        <w:rPr>
          <w:lang w:val="en-US"/>
        </w:rPr>
        <w:t xml:space="preserve"> </w:t>
      </w:r>
      <w:proofErr w:type="spellStart"/>
      <w:r w:rsidR="00227B8D" w:rsidRPr="00227B8D">
        <w:rPr>
          <w:lang w:val="en-US"/>
        </w:rPr>
        <w:t>beban</w:t>
      </w:r>
      <w:proofErr w:type="spellEnd"/>
      <w:r w:rsidR="00227B8D" w:rsidRPr="00227B8D">
        <w:rPr>
          <w:lang w:val="en-US"/>
        </w:rPr>
        <w:t xml:space="preserve"> </w:t>
      </w:r>
      <w:proofErr w:type="spellStart"/>
      <w:r w:rsidR="00227B8D" w:rsidRPr="00227B8D">
        <w:rPr>
          <w:lang w:val="en-US"/>
        </w:rPr>
        <w:t>kejut</w:t>
      </w:r>
      <w:proofErr w:type="spellEnd"/>
      <w:r w:rsidR="00227B8D" w:rsidRPr="00227B8D">
        <w:rPr>
          <w:lang w:val="en-US"/>
        </w:rPr>
        <w:t xml:space="preserve"> pada material, </w:t>
      </w:r>
      <w:proofErr w:type="spellStart"/>
      <w:r w:rsidR="00227B8D" w:rsidRPr="00227B8D">
        <w:rPr>
          <w:lang w:val="en-US"/>
        </w:rPr>
        <w:t>energi</w:t>
      </w:r>
      <w:proofErr w:type="spellEnd"/>
      <w:r w:rsidR="00227B8D" w:rsidRPr="00227B8D">
        <w:rPr>
          <w:lang w:val="en-US"/>
        </w:rPr>
        <w:t xml:space="preserve"> yang </w:t>
      </w:r>
      <w:proofErr w:type="spellStart"/>
      <w:r w:rsidR="00227B8D" w:rsidRPr="00227B8D">
        <w:rPr>
          <w:lang w:val="en-US"/>
        </w:rPr>
        <w:t>terserap</w:t>
      </w:r>
      <w:proofErr w:type="spellEnd"/>
      <w:r w:rsidR="00227B8D" w:rsidRPr="00227B8D">
        <w:rPr>
          <w:lang w:val="en-US"/>
        </w:rPr>
        <w:t xml:space="preserve"> </w:t>
      </w:r>
      <w:proofErr w:type="spellStart"/>
      <w:r w:rsidR="00227B8D" w:rsidRPr="00227B8D">
        <w:rPr>
          <w:lang w:val="en-US"/>
        </w:rPr>
        <w:t>semakin</w:t>
      </w:r>
      <w:proofErr w:type="spellEnd"/>
      <w:r w:rsidR="00227B8D" w:rsidRPr="00227B8D">
        <w:rPr>
          <w:lang w:val="en-US"/>
        </w:rPr>
        <w:t xml:space="preserve"> </w:t>
      </w:r>
      <w:proofErr w:type="spellStart"/>
      <w:r w:rsidR="00227B8D" w:rsidRPr="00227B8D">
        <w:rPr>
          <w:lang w:val="en-US"/>
        </w:rPr>
        <w:t>besar</w:t>
      </w:r>
      <w:proofErr w:type="spellEnd"/>
      <w:r w:rsidR="00227B8D" w:rsidRPr="00227B8D">
        <w:rPr>
          <w:lang w:val="en-US"/>
        </w:rPr>
        <w:t xml:space="preserve">. </w:t>
      </w:r>
    </w:p>
    <w:p w:rsidR="006843C5" w:rsidRDefault="00EA4377" w:rsidP="00EA4377">
      <w:pPr>
        <w:spacing w:before="0" w:line="240" w:lineRule="auto"/>
        <w:ind w:firstLine="284"/>
        <w:rPr>
          <w:lang w:val="en-US"/>
        </w:rPr>
      </w:pPr>
      <w:proofErr w:type="spellStart"/>
      <w:r>
        <w:rPr>
          <w:lang w:val="en-US"/>
        </w:rPr>
        <w:t>Serat</w:t>
      </w:r>
      <w:proofErr w:type="spellEnd"/>
      <w:r>
        <w:rPr>
          <w:lang w:val="en-US"/>
        </w:rPr>
        <w:t xml:space="preserve"> </w:t>
      </w:r>
      <w:proofErr w:type="spellStart"/>
      <w:r>
        <w:rPr>
          <w:lang w:val="en-US"/>
        </w:rPr>
        <w:t>pelepah</w:t>
      </w:r>
      <w:proofErr w:type="spellEnd"/>
      <w:r>
        <w:rPr>
          <w:lang w:val="en-US"/>
        </w:rPr>
        <w:t xml:space="preserve"> </w:t>
      </w:r>
      <w:proofErr w:type="spellStart"/>
      <w:r>
        <w:rPr>
          <w:lang w:val="en-US"/>
        </w:rPr>
        <w:t>kelapa</w:t>
      </w:r>
      <w:proofErr w:type="spellEnd"/>
      <w:r>
        <w:rPr>
          <w:lang w:val="en-US"/>
        </w:rPr>
        <w:t xml:space="preserve"> </w:t>
      </w:r>
      <w:proofErr w:type="spellStart"/>
      <w:r>
        <w:rPr>
          <w:lang w:val="en-US"/>
        </w:rPr>
        <w:t>sawit</w:t>
      </w:r>
      <w:proofErr w:type="spellEnd"/>
      <w:r w:rsidRPr="00EA4377">
        <w:rPr>
          <w:lang w:val="en-US"/>
        </w:rPr>
        <w:t xml:space="preserve"> </w:t>
      </w:r>
      <w:proofErr w:type="spellStart"/>
      <w:r w:rsidRPr="00EA4377">
        <w:rPr>
          <w:lang w:val="en-US"/>
        </w:rPr>
        <w:t>berfungsi</w:t>
      </w:r>
      <w:proofErr w:type="spellEnd"/>
      <w:r w:rsidRPr="00EA4377">
        <w:rPr>
          <w:lang w:val="en-US"/>
        </w:rPr>
        <w:t xml:space="preserve"> </w:t>
      </w:r>
      <w:proofErr w:type="spellStart"/>
      <w:r w:rsidRPr="00EA4377">
        <w:rPr>
          <w:lang w:val="en-US"/>
        </w:rPr>
        <w:t>sebagai</w:t>
      </w:r>
      <w:proofErr w:type="spellEnd"/>
      <w:r w:rsidRPr="00EA4377">
        <w:rPr>
          <w:lang w:val="en-US"/>
        </w:rPr>
        <w:t xml:space="preserve"> reinforcement</w:t>
      </w:r>
      <w:r>
        <w:rPr>
          <w:lang w:val="en-US"/>
        </w:rPr>
        <w:t xml:space="preserve"> </w:t>
      </w:r>
      <w:r w:rsidRPr="00EA4377">
        <w:rPr>
          <w:lang w:val="en-US"/>
        </w:rPr>
        <w:t>(</w:t>
      </w:r>
      <w:proofErr w:type="spellStart"/>
      <w:r w:rsidRPr="00EA4377">
        <w:rPr>
          <w:lang w:val="en-US"/>
        </w:rPr>
        <w:t>penguat</w:t>
      </w:r>
      <w:proofErr w:type="spellEnd"/>
      <w:r w:rsidRPr="00EA4377">
        <w:rPr>
          <w:lang w:val="en-US"/>
        </w:rPr>
        <w:t xml:space="preserve">) </w:t>
      </w:r>
      <w:proofErr w:type="spellStart"/>
      <w:r w:rsidRPr="00EA4377">
        <w:rPr>
          <w:lang w:val="en-US"/>
        </w:rPr>
        <w:t>yaitu</w:t>
      </w:r>
      <w:proofErr w:type="spellEnd"/>
      <w:r w:rsidRPr="00EA4377">
        <w:rPr>
          <w:lang w:val="en-US"/>
        </w:rPr>
        <w:t xml:space="preserve"> </w:t>
      </w:r>
      <w:proofErr w:type="spellStart"/>
      <w:r w:rsidRPr="00EA4377">
        <w:rPr>
          <w:lang w:val="en-US"/>
        </w:rPr>
        <w:t>penanggung</w:t>
      </w:r>
      <w:proofErr w:type="spellEnd"/>
      <w:r w:rsidRPr="00EA4377">
        <w:rPr>
          <w:lang w:val="en-US"/>
        </w:rPr>
        <w:t xml:space="preserve"> </w:t>
      </w:r>
      <w:proofErr w:type="spellStart"/>
      <w:r w:rsidRPr="00EA4377">
        <w:rPr>
          <w:lang w:val="en-US"/>
        </w:rPr>
        <w:t>beban</w:t>
      </w:r>
      <w:proofErr w:type="spellEnd"/>
      <w:r w:rsidRPr="00EA4377">
        <w:rPr>
          <w:lang w:val="en-US"/>
        </w:rPr>
        <w:t xml:space="preserve"> </w:t>
      </w:r>
      <w:proofErr w:type="spellStart"/>
      <w:r w:rsidRPr="00EA4377">
        <w:rPr>
          <w:lang w:val="en-US"/>
        </w:rPr>
        <w:t>utama</w:t>
      </w:r>
      <w:proofErr w:type="spellEnd"/>
      <w:r w:rsidRPr="00EA4377">
        <w:rPr>
          <w:lang w:val="en-US"/>
        </w:rPr>
        <w:t xml:space="preserve"> </w:t>
      </w:r>
      <w:proofErr w:type="spellStart"/>
      <w:r w:rsidRPr="00EA4377">
        <w:rPr>
          <w:lang w:val="en-US"/>
        </w:rPr>
        <w:t>untuk</w:t>
      </w:r>
      <w:proofErr w:type="spellEnd"/>
      <w:r>
        <w:rPr>
          <w:lang w:val="en-US"/>
        </w:rPr>
        <w:t xml:space="preserve"> </w:t>
      </w:r>
      <w:proofErr w:type="spellStart"/>
      <w:r w:rsidRPr="00EA4377">
        <w:rPr>
          <w:lang w:val="en-US"/>
        </w:rPr>
        <w:t>menahan</w:t>
      </w:r>
      <w:proofErr w:type="spellEnd"/>
      <w:r w:rsidRPr="00EA4377">
        <w:rPr>
          <w:lang w:val="en-US"/>
        </w:rPr>
        <w:t xml:space="preserve"> </w:t>
      </w:r>
      <w:proofErr w:type="spellStart"/>
      <w:r w:rsidRPr="00EA4377">
        <w:rPr>
          <w:lang w:val="en-US"/>
        </w:rPr>
        <w:t>sebagian</w:t>
      </w:r>
      <w:proofErr w:type="spellEnd"/>
      <w:r w:rsidRPr="00EA4377">
        <w:rPr>
          <w:lang w:val="en-US"/>
        </w:rPr>
        <w:t xml:space="preserve"> </w:t>
      </w:r>
      <w:proofErr w:type="spellStart"/>
      <w:r w:rsidRPr="00EA4377">
        <w:rPr>
          <w:lang w:val="en-US"/>
        </w:rPr>
        <w:t>besar</w:t>
      </w:r>
      <w:proofErr w:type="spellEnd"/>
      <w:r w:rsidRPr="00EA4377">
        <w:rPr>
          <w:lang w:val="en-US"/>
        </w:rPr>
        <w:t xml:space="preserve"> </w:t>
      </w:r>
      <w:proofErr w:type="spellStart"/>
      <w:r w:rsidRPr="00EA4377">
        <w:rPr>
          <w:lang w:val="en-US"/>
        </w:rPr>
        <w:t>gaya-gaya</w:t>
      </w:r>
      <w:proofErr w:type="spellEnd"/>
      <w:r w:rsidRPr="00EA4377">
        <w:rPr>
          <w:lang w:val="en-US"/>
        </w:rPr>
        <w:t xml:space="preserve"> yang</w:t>
      </w:r>
      <w:r>
        <w:rPr>
          <w:lang w:val="en-US"/>
        </w:rPr>
        <w:t xml:space="preserve"> </w:t>
      </w:r>
      <w:proofErr w:type="spellStart"/>
      <w:r w:rsidRPr="00EA4377">
        <w:rPr>
          <w:lang w:val="en-US"/>
        </w:rPr>
        <w:t>bekerja</w:t>
      </w:r>
      <w:proofErr w:type="spellEnd"/>
      <w:r w:rsidRPr="00EA4377">
        <w:rPr>
          <w:lang w:val="en-US"/>
        </w:rPr>
        <w:t xml:space="preserve"> pada </w:t>
      </w:r>
      <w:proofErr w:type="spellStart"/>
      <w:r w:rsidRPr="00EA4377">
        <w:rPr>
          <w:lang w:val="en-US"/>
        </w:rPr>
        <w:t>bahan</w:t>
      </w:r>
      <w:proofErr w:type="spellEnd"/>
      <w:r w:rsidRPr="00EA4377">
        <w:rPr>
          <w:lang w:val="en-US"/>
        </w:rPr>
        <w:t xml:space="preserve"> </w:t>
      </w:r>
      <w:proofErr w:type="spellStart"/>
      <w:r w:rsidRPr="00EA4377">
        <w:rPr>
          <w:lang w:val="en-US"/>
        </w:rPr>
        <w:t>komposit</w:t>
      </w:r>
      <w:proofErr w:type="spellEnd"/>
      <w:r w:rsidRPr="00EA4377">
        <w:rPr>
          <w:lang w:val="en-US"/>
        </w:rPr>
        <w:t xml:space="preserve"> </w:t>
      </w:r>
      <w:r w:rsidRPr="0091727A">
        <w:t xml:space="preserve">komposit plastik </w:t>
      </w:r>
      <w:proofErr w:type="spellStart"/>
      <w:r w:rsidRPr="00EA4377">
        <w:rPr>
          <w:i/>
          <w:iCs/>
        </w:rPr>
        <w:t>polypropylene</w:t>
      </w:r>
      <w:proofErr w:type="spellEnd"/>
      <w:r w:rsidRPr="0091727A">
        <w:t xml:space="preserve"> (</w:t>
      </w:r>
      <w:r>
        <w:rPr>
          <w:lang w:val="en-US"/>
        </w:rPr>
        <w:t>PP</w:t>
      </w:r>
      <w:r w:rsidRPr="0091727A">
        <w:t xml:space="preserve">) </w:t>
      </w:r>
      <w:proofErr w:type="spellStart"/>
      <w:r w:rsidRPr="0091727A">
        <w:t>berpenguat</w:t>
      </w:r>
      <w:proofErr w:type="spellEnd"/>
      <w:r w:rsidRPr="0091727A">
        <w:t xml:space="preserve"> serat pelepah kelapa sawit</w:t>
      </w:r>
      <w:r w:rsidRPr="00EA4377">
        <w:rPr>
          <w:lang w:val="en-US"/>
        </w:rPr>
        <w:t>,</w:t>
      </w:r>
      <w:r>
        <w:rPr>
          <w:lang w:val="en-US"/>
        </w:rPr>
        <w:t xml:space="preserve"> </w:t>
      </w:r>
      <w:proofErr w:type="spellStart"/>
      <w:r w:rsidRPr="00EA4377">
        <w:rPr>
          <w:lang w:val="en-US"/>
        </w:rPr>
        <w:t>dengan</w:t>
      </w:r>
      <w:proofErr w:type="spellEnd"/>
      <w:r w:rsidRPr="00EA4377">
        <w:rPr>
          <w:lang w:val="en-US"/>
        </w:rPr>
        <w:t xml:space="preserve"> </w:t>
      </w:r>
      <w:proofErr w:type="spellStart"/>
      <w:r w:rsidRPr="00EA4377">
        <w:rPr>
          <w:lang w:val="en-US"/>
        </w:rPr>
        <w:t>matrik</w:t>
      </w:r>
      <w:proofErr w:type="spellEnd"/>
      <w:r w:rsidRPr="00EA4377">
        <w:rPr>
          <w:lang w:val="en-US"/>
        </w:rPr>
        <w:t xml:space="preserve"> </w:t>
      </w:r>
      <w:proofErr w:type="spellStart"/>
      <w:r w:rsidRPr="00EA4377">
        <w:rPr>
          <w:lang w:val="en-US"/>
        </w:rPr>
        <w:t>plastik</w:t>
      </w:r>
      <w:proofErr w:type="spellEnd"/>
      <w:r w:rsidRPr="00EA4377">
        <w:rPr>
          <w:lang w:val="en-US"/>
        </w:rPr>
        <w:t xml:space="preserve"> </w:t>
      </w:r>
      <w:proofErr w:type="spellStart"/>
      <w:r w:rsidRPr="00EA4377">
        <w:rPr>
          <w:i/>
          <w:iCs/>
        </w:rPr>
        <w:t>polypropylene</w:t>
      </w:r>
      <w:proofErr w:type="spellEnd"/>
      <w:r w:rsidRPr="0091727A">
        <w:t xml:space="preserve"> (</w:t>
      </w:r>
      <w:r>
        <w:rPr>
          <w:lang w:val="en-US"/>
        </w:rPr>
        <w:t>PP</w:t>
      </w:r>
      <w:r w:rsidRPr="0091727A">
        <w:t xml:space="preserve">) </w:t>
      </w:r>
      <w:r w:rsidRPr="00EA4377">
        <w:rPr>
          <w:lang w:val="en-US"/>
        </w:rPr>
        <w:t xml:space="preserve"> </w:t>
      </w:r>
      <w:proofErr w:type="spellStart"/>
      <w:r w:rsidRPr="00EA4377">
        <w:rPr>
          <w:lang w:val="en-US"/>
        </w:rPr>
        <w:t>melindungi</w:t>
      </w:r>
      <w:proofErr w:type="spellEnd"/>
      <w:r>
        <w:rPr>
          <w:lang w:val="en-US"/>
        </w:rPr>
        <w:t xml:space="preserve"> </w:t>
      </w:r>
      <w:r w:rsidRPr="00EA4377">
        <w:rPr>
          <w:lang w:val="en-US"/>
        </w:rPr>
        <w:t xml:space="preserve">dan </w:t>
      </w:r>
      <w:proofErr w:type="spellStart"/>
      <w:r w:rsidRPr="00EA4377">
        <w:rPr>
          <w:lang w:val="en-US"/>
        </w:rPr>
        <w:t>mengikat</w:t>
      </w:r>
      <w:proofErr w:type="spellEnd"/>
      <w:r w:rsidRPr="00EA4377">
        <w:rPr>
          <w:lang w:val="en-US"/>
        </w:rPr>
        <w:t xml:space="preserve"> </w:t>
      </w:r>
      <w:proofErr w:type="spellStart"/>
      <w:r>
        <w:rPr>
          <w:lang w:val="en-US"/>
        </w:rPr>
        <w:t>serat</w:t>
      </w:r>
      <w:proofErr w:type="spellEnd"/>
      <w:r w:rsidRPr="00EA4377">
        <w:rPr>
          <w:lang w:val="en-US"/>
        </w:rPr>
        <w:t xml:space="preserve"> agar </w:t>
      </w:r>
      <w:proofErr w:type="spellStart"/>
      <w:r w:rsidRPr="00EA4377">
        <w:rPr>
          <w:lang w:val="en-US"/>
        </w:rPr>
        <w:t>dapat</w:t>
      </w:r>
      <w:proofErr w:type="spellEnd"/>
      <w:r w:rsidRPr="00EA4377">
        <w:rPr>
          <w:lang w:val="en-US"/>
        </w:rPr>
        <w:t xml:space="preserve"> </w:t>
      </w:r>
      <w:proofErr w:type="spellStart"/>
      <w:r w:rsidRPr="00EA4377">
        <w:rPr>
          <w:lang w:val="en-US"/>
        </w:rPr>
        <w:t>bekerja</w:t>
      </w:r>
      <w:proofErr w:type="spellEnd"/>
      <w:r w:rsidRPr="00EA4377">
        <w:rPr>
          <w:lang w:val="en-US"/>
        </w:rPr>
        <w:t xml:space="preserve"> </w:t>
      </w:r>
      <w:proofErr w:type="spellStart"/>
      <w:r w:rsidRPr="00EA4377">
        <w:rPr>
          <w:lang w:val="en-US"/>
        </w:rPr>
        <w:t>dengan</w:t>
      </w:r>
      <w:proofErr w:type="spellEnd"/>
      <w:r>
        <w:rPr>
          <w:lang w:val="en-US"/>
        </w:rPr>
        <w:t xml:space="preserve"> </w:t>
      </w:r>
      <w:proofErr w:type="spellStart"/>
      <w:r w:rsidRPr="00EA4377">
        <w:rPr>
          <w:lang w:val="en-US"/>
        </w:rPr>
        <w:t>baik</w:t>
      </w:r>
      <w:proofErr w:type="spellEnd"/>
      <w:r w:rsidRPr="00EA4377">
        <w:rPr>
          <w:lang w:val="en-US"/>
        </w:rPr>
        <w:t>.</w:t>
      </w:r>
    </w:p>
    <w:p w:rsidR="00A609FA" w:rsidRPr="002B4F38" w:rsidRDefault="00A609FA" w:rsidP="00EA4377">
      <w:pPr>
        <w:spacing w:before="0" w:line="240" w:lineRule="auto"/>
        <w:ind w:firstLine="284"/>
        <w:rPr>
          <w:color w:val="FF0000"/>
          <w:lang w:val="en-US"/>
        </w:rPr>
      </w:pPr>
    </w:p>
    <w:p w:rsidR="009421FF" w:rsidRPr="00E41A38" w:rsidRDefault="00A609FA" w:rsidP="00A609FA">
      <w:pPr>
        <w:pStyle w:val="ListParagraph"/>
        <w:numPr>
          <w:ilvl w:val="0"/>
          <w:numId w:val="2"/>
        </w:numPr>
        <w:spacing w:before="0" w:line="240" w:lineRule="auto"/>
        <w:ind w:left="284" w:hanging="284"/>
        <w:rPr>
          <w:b/>
          <w:bCs/>
          <w:color w:val="000000"/>
        </w:rPr>
      </w:pPr>
      <w:r w:rsidRPr="00A609FA">
        <w:rPr>
          <w:b/>
          <w:bCs/>
          <w:color w:val="000000"/>
          <w:lang w:val="en-US"/>
        </w:rPr>
        <w:t>KESIMPULAN</w:t>
      </w:r>
    </w:p>
    <w:p w:rsidR="00E41A38" w:rsidRPr="00E41A38" w:rsidRDefault="00E41A38" w:rsidP="00E41A38">
      <w:pPr>
        <w:spacing w:before="0" w:line="240" w:lineRule="auto"/>
        <w:ind w:firstLine="284"/>
        <w:rPr>
          <w:rFonts w:hint="eastAsia"/>
          <w:lang w:val="en-US"/>
        </w:rPr>
      </w:pPr>
      <w:proofErr w:type="spellStart"/>
      <w:r w:rsidRPr="00E41A38">
        <w:rPr>
          <w:lang w:val="en-US"/>
        </w:rPr>
        <w:t>Berdasarkan</w:t>
      </w:r>
      <w:proofErr w:type="spellEnd"/>
      <w:r w:rsidRPr="00E41A38">
        <w:rPr>
          <w:lang w:val="en-US"/>
        </w:rPr>
        <w:t xml:space="preserve"> </w:t>
      </w:r>
      <w:proofErr w:type="spellStart"/>
      <w:r w:rsidRPr="00E41A38">
        <w:rPr>
          <w:lang w:val="en-US"/>
        </w:rPr>
        <w:t>hasil</w:t>
      </w:r>
      <w:proofErr w:type="spellEnd"/>
      <w:r w:rsidRPr="00E41A38">
        <w:rPr>
          <w:lang w:val="en-US"/>
        </w:rPr>
        <w:t xml:space="preserve"> </w:t>
      </w:r>
      <w:proofErr w:type="spellStart"/>
      <w:r w:rsidRPr="00E41A38">
        <w:rPr>
          <w:lang w:val="en-US"/>
        </w:rPr>
        <w:t>penelitian</w:t>
      </w:r>
      <w:proofErr w:type="spellEnd"/>
      <w:r>
        <w:rPr>
          <w:lang w:val="en-US"/>
        </w:rPr>
        <w:t xml:space="preserve"> </w:t>
      </w:r>
      <w:proofErr w:type="spellStart"/>
      <w:r w:rsidRPr="00E41A38">
        <w:rPr>
          <w:lang w:val="en-US"/>
        </w:rPr>
        <w:t>dapat</w:t>
      </w:r>
      <w:proofErr w:type="spellEnd"/>
      <w:r w:rsidRPr="00E41A38">
        <w:rPr>
          <w:lang w:val="en-US"/>
        </w:rPr>
        <w:t xml:space="preserve"> </w:t>
      </w:r>
      <w:proofErr w:type="spellStart"/>
      <w:r w:rsidRPr="00E41A38">
        <w:rPr>
          <w:lang w:val="en-US"/>
        </w:rPr>
        <w:t>disimpulkan</w:t>
      </w:r>
      <w:proofErr w:type="spellEnd"/>
      <w:r w:rsidRPr="00E41A38">
        <w:rPr>
          <w:lang w:val="en-US"/>
        </w:rPr>
        <w:t xml:space="preserve"> </w:t>
      </w:r>
      <w:proofErr w:type="spellStart"/>
      <w:r w:rsidRPr="00E41A38">
        <w:rPr>
          <w:lang w:val="en-US"/>
        </w:rPr>
        <w:t>sebagai</w:t>
      </w:r>
      <w:proofErr w:type="spellEnd"/>
      <w:r w:rsidRPr="00E41A38">
        <w:rPr>
          <w:lang w:val="en-US"/>
        </w:rPr>
        <w:t xml:space="preserve"> </w:t>
      </w:r>
      <w:proofErr w:type="spellStart"/>
      <w:r w:rsidRPr="00E41A38">
        <w:rPr>
          <w:lang w:val="en-US"/>
        </w:rPr>
        <w:t>berikut</w:t>
      </w:r>
      <w:proofErr w:type="spellEnd"/>
      <w:r w:rsidRPr="00E41A38">
        <w:rPr>
          <w:lang w:val="en-US"/>
        </w:rPr>
        <w:t>:</w:t>
      </w:r>
    </w:p>
    <w:p w:rsidR="00E41A38" w:rsidRDefault="00E41A38" w:rsidP="00E41A38">
      <w:pPr>
        <w:pStyle w:val="ListParagraph"/>
        <w:numPr>
          <w:ilvl w:val="1"/>
          <w:numId w:val="14"/>
        </w:numPr>
        <w:spacing w:before="0" w:line="240" w:lineRule="auto"/>
        <w:ind w:left="284" w:hanging="284"/>
        <w:rPr>
          <w:lang w:val="en-US"/>
        </w:rPr>
      </w:pPr>
      <w:proofErr w:type="spellStart"/>
      <w:r w:rsidRPr="00E41A38">
        <w:rPr>
          <w:lang w:val="en-US"/>
        </w:rPr>
        <w:t>Pengaruh</w:t>
      </w:r>
      <w:proofErr w:type="spellEnd"/>
      <w:r w:rsidRPr="00E41A38">
        <w:rPr>
          <w:lang w:val="en-US"/>
        </w:rPr>
        <w:t xml:space="preserve"> </w:t>
      </w:r>
      <w:proofErr w:type="spellStart"/>
      <w:r w:rsidRPr="00E41A38">
        <w:rPr>
          <w:lang w:val="en-US"/>
        </w:rPr>
        <w:t>variasi</w:t>
      </w:r>
      <w:proofErr w:type="spellEnd"/>
      <w:r w:rsidRPr="00E41A38">
        <w:rPr>
          <w:lang w:val="en-US"/>
        </w:rPr>
        <w:t xml:space="preserve"> </w:t>
      </w:r>
      <w:proofErr w:type="spellStart"/>
      <w:r w:rsidRPr="00E41A38">
        <w:rPr>
          <w:lang w:val="en-US"/>
        </w:rPr>
        <w:t>temperatur</w:t>
      </w:r>
      <w:proofErr w:type="spellEnd"/>
      <w:r w:rsidRPr="00E41A38">
        <w:rPr>
          <w:lang w:val="en-US"/>
        </w:rPr>
        <w:t xml:space="preserve"> </w:t>
      </w:r>
      <w:r w:rsidRPr="00E41A38">
        <w:rPr>
          <w:i/>
          <w:iCs/>
          <w:lang w:val="en-US"/>
        </w:rPr>
        <w:t>hot press</w:t>
      </w:r>
      <w:r w:rsidRPr="00E41A38">
        <w:rPr>
          <w:lang w:val="en-US"/>
        </w:rPr>
        <w:t xml:space="preserve"> pada komposisi serat pelepah </w:t>
      </w:r>
      <w:proofErr w:type="spellStart"/>
      <w:r w:rsidRPr="00E41A38">
        <w:rPr>
          <w:lang w:val="en-US"/>
        </w:rPr>
        <w:t>sawit</w:t>
      </w:r>
      <w:proofErr w:type="spellEnd"/>
      <w:r w:rsidRPr="00E41A38">
        <w:rPr>
          <w:lang w:val="en-US"/>
        </w:rPr>
        <w:t xml:space="preserve"> </w:t>
      </w:r>
      <w:proofErr w:type="spellStart"/>
      <w:r w:rsidRPr="00E41A38">
        <w:rPr>
          <w:lang w:val="en-US"/>
        </w:rPr>
        <w:t>dengan</w:t>
      </w:r>
      <w:proofErr w:type="spellEnd"/>
      <w:r w:rsidRPr="00E41A38">
        <w:rPr>
          <w:lang w:val="en-US"/>
        </w:rPr>
        <w:t xml:space="preserve"> </w:t>
      </w:r>
      <w:proofErr w:type="spellStart"/>
      <w:r w:rsidRPr="00E41A38">
        <w:rPr>
          <w:lang w:val="en-US"/>
        </w:rPr>
        <w:t>matriks</w:t>
      </w:r>
      <w:proofErr w:type="spellEnd"/>
      <w:r w:rsidRPr="00E41A38">
        <w:rPr>
          <w:lang w:val="en-US"/>
        </w:rPr>
        <w:t xml:space="preserve"> </w:t>
      </w:r>
      <w:r w:rsidRPr="00E41A38">
        <w:rPr>
          <w:i/>
          <w:iCs/>
          <w:lang w:val="en-US"/>
        </w:rPr>
        <w:t>polypropylene</w:t>
      </w:r>
      <w:r w:rsidRPr="00E41A38">
        <w:rPr>
          <w:lang w:val="en-US"/>
        </w:rPr>
        <w:t xml:space="preserve"> </w:t>
      </w:r>
      <w:proofErr w:type="spellStart"/>
      <w:r w:rsidRPr="00E41A38">
        <w:rPr>
          <w:lang w:val="en-US"/>
        </w:rPr>
        <w:t>memberikan</w:t>
      </w:r>
      <w:proofErr w:type="spellEnd"/>
      <w:r w:rsidRPr="00E41A38">
        <w:rPr>
          <w:lang w:val="en-US"/>
        </w:rPr>
        <w:t xml:space="preserve"> </w:t>
      </w:r>
      <w:proofErr w:type="spellStart"/>
      <w:r w:rsidRPr="00E41A38">
        <w:rPr>
          <w:lang w:val="en-US"/>
        </w:rPr>
        <w:t>pengaruh</w:t>
      </w:r>
      <w:proofErr w:type="spellEnd"/>
      <w:r w:rsidRPr="00E41A38">
        <w:rPr>
          <w:lang w:val="en-US"/>
        </w:rPr>
        <w:t xml:space="preserve"> </w:t>
      </w:r>
      <w:proofErr w:type="spellStart"/>
      <w:r w:rsidRPr="00E41A38">
        <w:rPr>
          <w:lang w:val="en-US"/>
        </w:rPr>
        <w:t>meningkatkan</w:t>
      </w:r>
      <w:proofErr w:type="spellEnd"/>
      <w:r w:rsidRPr="00E41A38">
        <w:rPr>
          <w:lang w:val="en-US"/>
        </w:rPr>
        <w:t xml:space="preserve"> </w:t>
      </w:r>
      <w:proofErr w:type="spellStart"/>
      <w:r w:rsidRPr="00E41A38">
        <w:rPr>
          <w:lang w:val="en-US"/>
        </w:rPr>
        <w:t>kerapatan</w:t>
      </w:r>
      <w:proofErr w:type="spellEnd"/>
      <w:r w:rsidRPr="00E41A38">
        <w:rPr>
          <w:lang w:val="en-US"/>
        </w:rPr>
        <w:t xml:space="preserve">. </w:t>
      </w:r>
      <w:proofErr w:type="spellStart"/>
      <w:r w:rsidRPr="00E41A38">
        <w:rPr>
          <w:lang w:val="en-US"/>
        </w:rPr>
        <w:t>Untuk</w:t>
      </w:r>
      <w:proofErr w:type="spellEnd"/>
      <w:r w:rsidRPr="00E41A38">
        <w:rPr>
          <w:lang w:val="en-US"/>
        </w:rPr>
        <w:t xml:space="preserve"> </w:t>
      </w:r>
      <w:proofErr w:type="spellStart"/>
      <w:r w:rsidRPr="00E41A38">
        <w:rPr>
          <w:lang w:val="en-US"/>
        </w:rPr>
        <w:t>nilai</w:t>
      </w:r>
      <w:proofErr w:type="spellEnd"/>
      <w:r w:rsidRPr="00E41A38">
        <w:rPr>
          <w:lang w:val="en-US"/>
        </w:rPr>
        <w:t xml:space="preserve"> </w:t>
      </w:r>
      <w:proofErr w:type="spellStart"/>
      <w:r w:rsidRPr="00E41A38">
        <w:rPr>
          <w:lang w:val="en-US"/>
        </w:rPr>
        <w:t>densitas</w:t>
      </w:r>
      <w:proofErr w:type="spellEnd"/>
      <w:r w:rsidRPr="00E41A38">
        <w:rPr>
          <w:lang w:val="en-US"/>
        </w:rPr>
        <w:t xml:space="preserve"> </w:t>
      </w:r>
      <w:proofErr w:type="spellStart"/>
      <w:r w:rsidRPr="00E41A38">
        <w:rPr>
          <w:lang w:val="en-US"/>
        </w:rPr>
        <w:t>menunjukan</w:t>
      </w:r>
      <w:proofErr w:type="spellEnd"/>
      <w:r w:rsidRPr="00E41A38">
        <w:rPr>
          <w:lang w:val="en-US"/>
        </w:rPr>
        <w:t xml:space="preserve"> pada </w:t>
      </w:r>
      <w:proofErr w:type="spellStart"/>
      <w:r w:rsidRPr="00E41A38">
        <w:rPr>
          <w:lang w:val="en-US"/>
        </w:rPr>
        <w:t>temperatur</w:t>
      </w:r>
      <w:proofErr w:type="spellEnd"/>
      <w:r w:rsidRPr="00E41A38">
        <w:rPr>
          <w:lang w:val="en-US"/>
        </w:rPr>
        <w:t xml:space="preserve"> 225</w:t>
      </w:r>
      <w:r w:rsidRPr="00E41A38">
        <w:rPr>
          <w:vertAlign w:val="superscript"/>
          <w:lang w:val="en-US"/>
        </w:rPr>
        <w:t>o</w:t>
      </w:r>
      <w:r w:rsidRPr="00E41A38">
        <w:rPr>
          <w:lang w:val="en-US"/>
        </w:rPr>
        <w:t xml:space="preserve">C </w:t>
      </w:r>
      <w:proofErr w:type="spellStart"/>
      <w:r w:rsidRPr="00E41A38">
        <w:rPr>
          <w:lang w:val="en-US"/>
        </w:rPr>
        <w:t>mendapatkan</w:t>
      </w:r>
      <w:proofErr w:type="spellEnd"/>
      <w:r w:rsidRPr="00E41A38">
        <w:rPr>
          <w:lang w:val="en-US"/>
        </w:rPr>
        <w:t xml:space="preserve"> </w:t>
      </w:r>
      <w:proofErr w:type="spellStart"/>
      <w:r w:rsidRPr="00E41A38">
        <w:rPr>
          <w:lang w:val="en-US"/>
        </w:rPr>
        <w:t>nilai</w:t>
      </w:r>
      <w:proofErr w:type="spellEnd"/>
      <w:r w:rsidRPr="00E41A38">
        <w:rPr>
          <w:lang w:val="en-US"/>
        </w:rPr>
        <w:t xml:space="preserve"> yang </w:t>
      </w:r>
      <w:proofErr w:type="spellStart"/>
      <w:r w:rsidRPr="00E41A38">
        <w:rPr>
          <w:lang w:val="en-US"/>
        </w:rPr>
        <w:t>baik</w:t>
      </w:r>
      <w:proofErr w:type="spellEnd"/>
      <w:r w:rsidRPr="00E41A38">
        <w:rPr>
          <w:lang w:val="en-US"/>
        </w:rPr>
        <w:t xml:space="preserve"> </w:t>
      </w:r>
      <w:proofErr w:type="spellStart"/>
      <w:r w:rsidRPr="00E41A38">
        <w:rPr>
          <w:lang w:val="en-US"/>
        </w:rPr>
        <w:t>dengan</w:t>
      </w:r>
      <w:proofErr w:type="spellEnd"/>
      <w:r w:rsidRPr="00E41A38">
        <w:rPr>
          <w:lang w:val="en-US"/>
        </w:rPr>
        <w:t xml:space="preserve"> </w:t>
      </w:r>
      <w:proofErr w:type="spellStart"/>
      <w:r w:rsidRPr="00E41A38">
        <w:rPr>
          <w:lang w:val="en-US"/>
        </w:rPr>
        <w:t>nilai</w:t>
      </w:r>
      <w:proofErr w:type="spellEnd"/>
      <w:r w:rsidRPr="00E41A38">
        <w:rPr>
          <w:lang w:val="en-US"/>
        </w:rPr>
        <w:t xml:space="preserve"> 0,854 g/cm3. Hasil </w:t>
      </w:r>
      <w:proofErr w:type="spellStart"/>
      <w:r w:rsidRPr="00E41A38">
        <w:rPr>
          <w:lang w:val="en-US"/>
        </w:rPr>
        <w:t>pengujian</w:t>
      </w:r>
      <w:proofErr w:type="spellEnd"/>
      <w:r w:rsidRPr="00E41A38">
        <w:rPr>
          <w:lang w:val="en-US"/>
        </w:rPr>
        <w:t xml:space="preserve"> </w:t>
      </w:r>
      <w:proofErr w:type="spellStart"/>
      <w:r w:rsidRPr="00E41A38">
        <w:rPr>
          <w:lang w:val="en-US"/>
        </w:rPr>
        <w:t>sifat</w:t>
      </w:r>
      <w:proofErr w:type="spellEnd"/>
      <w:r w:rsidRPr="00E41A38">
        <w:rPr>
          <w:lang w:val="en-US"/>
        </w:rPr>
        <w:t xml:space="preserve"> </w:t>
      </w:r>
      <w:proofErr w:type="spellStart"/>
      <w:r w:rsidRPr="00E41A38">
        <w:rPr>
          <w:lang w:val="en-US"/>
        </w:rPr>
        <w:t>fisis</w:t>
      </w:r>
      <w:proofErr w:type="spellEnd"/>
      <w:r w:rsidRPr="00E41A38">
        <w:rPr>
          <w:lang w:val="en-US"/>
        </w:rPr>
        <w:t xml:space="preserve"> </w:t>
      </w:r>
      <w:proofErr w:type="spellStart"/>
      <w:r w:rsidRPr="00E41A38">
        <w:rPr>
          <w:lang w:val="en-US"/>
        </w:rPr>
        <w:t>menunjukan</w:t>
      </w:r>
      <w:proofErr w:type="spellEnd"/>
      <w:r w:rsidRPr="00E41A38">
        <w:rPr>
          <w:lang w:val="en-US"/>
        </w:rPr>
        <w:t xml:space="preserve">, </w:t>
      </w:r>
      <w:proofErr w:type="spellStart"/>
      <w:r w:rsidRPr="00E41A38">
        <w:rPr>
          <w:lang w:val="en-US"/>
        </w:rPr>
        <w:t>nilai</w:t>
      </w:r>
      <w:proofErr w:type="spellEnd"/>
      <w:r w:rsidRPr="00E41A38">
        <w:rPr>
          <w:lang w:val="en-US"/>
        </w:rPr>
        <w:t xml:space="preserve"> </w:t>
      </w:r>
      <w:proofErr w:type="spellStart"/>
      <w:r w:rsidRPr="00E41A38">
        <w:rPr>
          <w:lang w:val="en-US"/>
        </w:rPr>
        <w:t>kerapatan</w:t>
      </w:r>
      <w:proofErr w:type="spellEnd"/>
      <w:r w:rsidRPr="00E41A38">
        <w:rPr>
          <w:lang w:val="en-US"/>
        </w:rPr>
        <w:t xml:space="preserve"> </w:t>
      </w:r>
      <w:proofErr w:type="spellStart"/>
      <w:r w:rsidRPr="00E41A38">
        <w:rPr>
          <w:lang w:val="en-US"/>
        </w:rPr>
        <w:t>antara</w:t>
      </w:r>
      <w:proofErr w:type="spellEnd"/>
      <w:r w:rsidRPr="00E41A38">
        <w:rPr>
          <w:lang w:val="en-US"/>
        </w:rPr>
        <w:t xml:space="preserve"> 0,40 g/cm3 – 0,90 g/cm3 </w:t>
      </w:r>
      <w:proofErr w:type="spellStart"/>
      <w:r w:rsidRPr="00E41A38">
        <w:rPr>
          <w:lang w:val="en-US"/>
        </w:rPr>
        <w:t>sehingga</w:t>
      </w:r>
      <w:proofErr w:type="spellEnd"/>
      <w:r w:rsidRPr="00E41A38">
        <w:rPr>
          <w:lang w:val="en-US"/>
        </w:rPr>
        <w:t xml:space="preserve"> pada </w:t>
      </w:r>
      <w:proofErr w:type="spellStart"/>
      <w:r w:rsidRPr="00E41A38">
        <w:rPr>
          <w:lang w:val="en-US"/>
        </w:rPr>
        <w:t>temperatur</w:t>
      </w:r>
      <w:proofErr w:type="spellEnd"/>
      <w:r w:rsidRPr="00E41A38">
        <w:rPr>
          <w:lang w:val="en-US"/>
        </w:rPr>
        <w:t xml:space="preserve"> 225</w:t>
      </w:r>
      <w:r w:rsidRPr="00E41A38">
        <w:rPr>
          <w:vertAlign w:val="superscript"/>
          <w:lang w:val="en-US"/>
        </w:rPr>
        <w:t>o</w:t>
      </w:r>
      <w:r w:rsidRPr="00E41A38">
        <w:rPr>
          <w:lang w:val="en-US"/>
        </w:rPr>
        <w:t xml:space="preserve">C </w:t>
      </w:r>
      <w:proofErr w:type="spellStart"/>
      <w:r w:rsidRPr="00E41A38">
        <w:rPr>
          <w:lang w:val="en-US"/>
        </w:rPr>
        <w:t>didapatkan</w:t>
      </w:r>
      <w:proofErr w:type="spellEnd"/>
      <w:r w:rsidRPr="00E41A38">
        <w:rPr>
          <w:lang w:val="en-US"/>
        </w:rPr>
        <w:t xml:space="preserve"> </w:t>
      </w:r>
      <w:proofErr w:type="spellStart"/>
      <w:r>
        <w:rPr>
          <w:lang w:val="en-US"/>
        </w:rPr>
        <w:t>kelayakan</w:t>
      </w:r>
      <w:proofErr w:type="spellEnd"/>
      <w:r>
        <w:rPr>
          <w:lang w:val="en-US"/>
        </w:rPr>
        <w:t xml:space="preserve"> </w:t>
      </w:r>
      <w:proofErr w:type="spellStart"/>
      <w:r>
        <w:rPr>
          <w:lang w:val="en-US"/>
        </w:rPr>
        <w:t>sebagai</w:t>
      </w:r>
      <w:proofErr w:type="spellEnd"/>
      <w:r>
        <w:rPr>
          <w:lang w:val="en-US"/>
        </w:rPr>
        <w:t xml:space="preserve"> </w:t>
      </w:r>
      <w:r w:rsidRPr="00E41A38">
        <w:rPr>
          <w:i/>
          <w:iCs/>
          <w:lang w:val="en-US"/>
        </w:rPr>
        <w:t>particleboard</w:t>
      </w:r>
      <w:r w:rsidRPr="00E41A38">
        <w:rPr>
          <w:lang w:val="en-US"/>
        </w:rPr>
        <w:t>.</w:t>
      </w:r>
    </w:p>
    <w:p w:rsidR="00A609FA" w:rsidRPr="001B492D" w:rsidRDefault="00E41A38" w:rsidP="00A23115">
      <w:pPr>
        <w:pStyle w:val="ListParagraph"/>
        <w:numPr>
          <w:ilvl w:val="1"/>
          <w:numId w:val="14"/>
        </w:numPr>
        <w:spacing w:before="0" w:line="240" w:lineRule="auto"/>
        <w:ind w:left="284" w:hanging="284"/>
        <w:rPr>
          <w:color w:val="000000"/>
          <w:lang w:val="en-US"/>
        </w:rPr>
      </w:pPr>
      <w:proofErr w:type="spellStart"/>
      <w:r w:rsidRPr="00E41A38">
        <w:rPr>
          <w:lang w:val="en-US"/>
        </w:rPr>
        <w:t>Penambahan</w:t>
      </w:r>
      <w:proofErr w:type="spellEnd"/>
      <w:r w:rsidRPr="00E41A38">
        <w:rPr>
          <w:lang w:val="en-US"/>
        </w:rPr>
        <w:t xml:space="preserve"> </w:t>
      </w:r>
      <w:proofErr w:type="spellStart"/>
      <w:r w:rsidRPr="00E41A38">
        <w:rPr>
          <w:lang w:val="en-US"/>
        </w:rPr>
        <w:t>variasi</w:t>
      </w:r>
      <w:proofErr w:type="spellEnd"/>
      <w:r w:rsidRPr="00E41A38">
        <w:rPr>
          <w:lang w:val="en-US"/>
        </w:rPr>
        <w:t xml:space="preserve"> </w:t>
      </w:r>
      <w:proofErr w:type="spellStart"/>
      <w:r w:rsidRPr="00E41A38">
        <w:rPr>
          <w:lang w:val="en-US"/>
        </w:rPr>
        <w:t>temperatur</w:t>
      </w:r>
      <w:proofErr w:type="spellEnd"/>
      <w:r w:rsidRPr="00E41A38">
        <w:rPr>
          <w:lang w:val="en-US"/>
        </w:rPr>
        <w:t xml:space="preserve"> </w:t>
      </w:r>
      <w:r w:rsidRPr="00E41A38">
        <w:rPr>
          <w:i/>
          <w:iCs/>
          <w:lang w:val="en-US"/>
        </w:rPr>
        <w:t>hot press</w:t>
      </w:r>
      <w:r w:rsidRPr="00E41A38">
        <w:rPr>
          <w:lang w:val="en-US"/>
        </w:rPr>
        <w:t xml:space="preserve"> pada </w:t>
      </w:r>
      <w:proofErr w:type="spellStart"/>
      <w:r w:rsidRPr="00E41A38">
        <w:rPr>
          <w:lang w:val="en-US"/>
        </w:rPr>
        <w:t>komposisi</w:t>
      </w:r>
      <w:proofErr w:type="spellEnd"/>
      <w:r w:rsidRPr="00E41A38">
        <w:rPr>
          <w:lang w:val="en-US"/>
        </w:rPr>
        <w:t xml:space="preserve"> </w:t>
      </w:r>
      <w:proofErr w:type="spellStart"/>
      <w:r w:rsidRPr="00E41A38">
        <w:rPr>
          <w:lang w:val="en-US"/>
        </w:rPr>
        <w:t>serat</w:t>
      </w:r>
      <w:proofErr w:type="spellEnd"/>
      <w:r w:rsidRPr="00E41A38">
        <w:rPr>
          <w:lang w:val="en-US"/>
        </w:rPr>
        <w:t xml:space="preserve"> </w:t>
      </w:r>
      <w:proofErr w:type="spellStart"/>
      <w:r w:rsidRPr="00E41A38">
        <w:rPr>
          <w:lang w:val="en-US"/>
        </w:rPr>
        <w:t>pelepah</w:t>
      </w:r>
      <w:proofErr w:type="spellEnd"/>
      <w:r w:rsidRPr="00E41A38">
        <w:rPr>
          <w:lang w:val="en-US"/>
        </w:rPr>
        <w:t xml:space="preserve"> </w:t>
      </w:r>
      <w:proofErr w:type="spellStart"/>
      <w:r w:rsidRPr="00E41A38">
        <w:rPr>
          <w:lang w:val="en-US"/>
        </w:rPr>
        <w:t>sawit</w:t>
      </w:r>
      <w:proofErr w:type="spellEnd"/>
      <w:r w:rsidRPr="00E41A38">
        <w:rPr>
          <w:lang w:val="en-US"/>
        </w:rPr>
        <w:t xml:space="preserve"> </w:t>
      </w:r>
      <w:proofErr w:type="spellStart"/>
      <w:r w:rsidRPr="00E41A38">
        <w:rPr>
          <w:lang w:val="en-US"/>
        </w:rPr>
        <w:t>dengan</w:t>
      </w:r>
      <w:proofErr w:type="spellEnd"/>
      <w:r w:rsidRPr="00E41A38">
        <w:rPr>
          <w:lang w:val="en-US"/>
        </w:rPr>
        <w:t xml:space="preserve"> </w:t>
      </w:r>
      <w:proofErr w:type="spellStart"/>
      <w:r w:rsidRPr="00E41A38">
        <w:rPr>
          <w:lang w:val="en-US"/>
        </w:rPr>
        <w:t>matriks</w:t>
      </w:r>
      <w:proofErr w:type="spellEnd"/>
      <w:r w:rsidRPr="00E41A38">
        <w:rPr>
          <w:lang w:val="en-US"/>
        </w:rPr>
        <w:t xml:space="preserve"> </w:t>
      </w:r>
      <w:r w:rsidRPr="00E41A38">
        <w:rPr>
          <w:i/>
          <w:iCs/>
          <w:lang w:val="en-US"/>
        </w:rPr>
        <w:t>polypropylene</w:t>
      </w:r>
      <w:r w:rsidRPr="00E41A38">
        <w:rPr>
          <w:lang w:val="en-US"/>
        </w:rPr>
        <w:t xml:space="preserve"> </w:t>
      </w:r>
      <w:proofErr w:type="spellStart"/>
      <w:r w:rsidRPr="00E41A38">
        <w:rPr>
          <w:lang w:val="en-US"/>
        </w:rPr>
        <w:t>memberikan</w:t>
      </w:r>
      <w:proofErr w:type="spellEnd"/>
      <w:r w:rsidRPr="00E41A38">
        <w:rPr>
          <w:lang w:val="en-US"/>
        </w:rPr>
        <w:t xml:space="preserve"> </w:t>
      </w:r>
      <w:proofErr w:type="spellStart"/>
      <w:r w:rsidRPr="00E41A38">
        <w:rPr>
          <w:lang w:val="en-US"/>
        </w:rPr>
        <w:t>pengaruh</w:t>
      </w:r>
      <w:proofErr w:type="spellEnd"/>
      <w:r w:rsidRPr="00E41A38">
        <w:rPr>
          <w:lang w:val="en-US"/>
        </w:rPr>
        <w:t xml:space="preserve"> </w:t>
      </w:r>
      <w:proofErr w:type="spellStart"/>
      <w:r w:rsidRPr="00E41A38">
        <w:rPr>
          <w:lang w:val="en-US"/>
        </w:rPr>
        <w:t>p</w:t>
      </w:r>
      <w:r w:rsidRPr="00E41A38">
        <w:rPr>
          <w:lang w:val="en-US"/>
        </w:rPr>
        <w:t>eningkatkan</w:t>
      </w:r>
      <w:proofErr w:type="spellEnd"/>
      <w:r w:rsidRPr="00E41A38">
        <w:rPr>
          <w:lang w:val="en-US"/>
        </w:rPr>
        <w:t xml:space="preserve"> </w:t>
      </w:r>
      <w:proofErr w:type="spellStart"/>
      <w:r w:rsidRPr="00E41A38">
        <w:rPr>
          <w:lang w:val="en-US"/>
        </w:rPr>
        <w:t>nilai</w:t>
      </w:r>
      <w:proofErr w:type="spellEnd"/>
      <w:r w:rsidRPr="00E41A38">
        <w:rPr>
          <w:lang w:val="en-US"/>
        </w:rPr>
        <w:t xml:space="preserve"> </w:t>
      </w:r>
      <w:proofErr w:type="spellStart"/>
      <w:r w:rsidRPr="00E41A38">
        <w:rPr>
          <w:lang w:val="en-US"/>
        </w:rPr>
        <w:t>kekuatan</w:t>
      </w:r>
      <w:proofErr w:type="spellEnd"/>
      <w:r w:rsidRPr="00E41A38">
        <w:rPr>
          <w:lang w:val="en-US"/>
        </w:rPr>
        <w:t xml:space="preserve"> </w:t>
      </w:r>
      <w:proofErr w:type="spellStart"/>
      <w:r w:rsidRPr="00E41A38">
        <w:rPr>
          <w:lang w:val="en-US"/>
        </w:rPr>
        <w:t>impak</w:t>
      </w:r>
      <w:proofErr w:type="spellEnd"/>
      <w:r w:rsidRPr="00E41A38">
        <w:rPr>
          <w:lang w:val="en-US"/>
        </w:rPr>
        <w:t xml:space="preserve"> </w:t>
      </w:r>
      <w:proofErr w:type="spellStart"/>
      <w:r w:rsidRPr="00E41A38">
        <w:rPr>
          <w:lang w:val="en-US"/>
        </w:rPr>
        <w:t>komposit</w:t>
      </w:r>
      <w:proofErr w:type="spellEnd"/>
      <w:r w:rsidRPr="00E41A38">
        <w:rPr>
          <w:lang w:val="en-US"/>
        </w:rPr>
        <w:t xml:space="preserve">, </w:t>
      </w:r>
      <w:proofErr w:type="spellStart"/>
      <w:r w:rsidRPr="00E41A38">
        <w:rPr>
          <w:lang w:val="en-US"/>
        </w:rPr>
        <w:t>dibuktikan</w:t>
      </w:r>
      <w:proofErr w:type="spellEnd"/>
      <w:r w:rsidRPr="00E41A38">
        <w:rPr>
          <w:lang w:val="en-US"/>
        </w:rPr>
        <w:t xml:space="preserve"> </w:t>
      </w:r>
      <w:proofErr w:type="spellStart"/>
      <w:r w:rsidRPr="00E41A38">
        <w:rPr>
          <w:lang w:val="en-US"/>
        </w:rPr>
        <w:t>dengan</w:t>
      </w:r>
      <w:proofErr w:type="spellEnd"/>
      <w:r w:rsidRPr="00E41A38">
        <w:rPr>
          <w:lang w:val="en-US"/>
        </w:rPr>
        <w:t xml:space="preserve"> </w:t>
      </w:r>
      <w:proofErr w:type="spellStart"/>
      <w:r w:rsidRPr="00E41A38">
        <w:rPr>
          <w:lang w:val="en-US"/>
        </w:rPr>
        <w:t>hasil</w:t>
      </w:r>
      <w:proofErr w:type="spellEnd"/>
      <w:r w:rsidRPr="00E41A38">
        <w:rPr>
          <w:lang w:val="en-US"/>
        </w:rPr>
        <w:t xml:space="preserve"> </w:t>
      </w:r>
      <w:proofErr w:type="spellStart"/>
      <w:r w:rsidRPr="00E41A38">
        <w:rPr>
          <w:lang w:val="en-US"/>
        </w:rPr>
        <w:t>pengujian</w:t>
      </w:r>
      <w:proofErr w:type="spellEnd"/>
      <w:r w:rsidRPr="00E41A38">
        <w:rPr>
          <w:lang w:val="en-US"/>
        </w:rPr>
        <w:t xml:space="preserve"> </w:t>
      </w:r>
      <w:proofErr w:type="spellStart"/>
      <w:r w:rsidRPr="00E41A38">
        <w:rPr>
          <w:lang w:val="en-US"/>
        </w:rPr>
        <w:t>kekuatan</w:t>
      </w:r>
      <w:proofErr w:type="spellEnd"/>
      <w:r w:rsidRPr="00E41A38">
        <w:rPr>
          <w:lang w:val="en-US"/>
        </w:rPr>
        <w:t xml:space="preserve"> </w:t>
      </w:r>
      <w:proofErr w:type="spellStart"/>
      <w:r w:rsidRPr="00E41A38">
        <w:rPr>
          <w:lang w:val="en-US"/>
        </w:rPr>
        <w:t>impak</w:t>
      </w:r>
      <w:proofErr w:type="spellEnd"/>
      <w:r w:rsidRPr="00E41A38">
        <w:rPr>
          <w:lang w:val="en-US"/>
        </w:rPr>
        <w:t xml:space="preserve"> </w:t>
      </w:r>
      <w:proofErr w:type="spellStart"/>
      <w:r w:rsidRPr="00E41A38">
        <w:rPr>
          <w:lang w:val="en-US"/>
        </w:rPr>
        <w:t>semakin</w:t>
      </w:r>
      <w:proofErr w:type="spellEnd"/>
      <w:r w:rsidRPr="00E41A38">
        <w:rPr>
          <w:lang w:val="en-US"/>
        </w:rPr>
        <w:t xml:space="preserve"> </w:t>
      </w:r>
      <w:proofErr w:type="spellStart"/>
      <w:r w:rsidRPr="00E41A38">
        <w:rPr>
          <w:lang w:val="en-US"/>
        </w:rPr>
        <w:t>ting</w:t>
      </w:r>
      <w:r w:rsidRPr="00E41A38">
        <w:rPr>
          <w:lang w:val="en-US"/>
        </w:rPr>
        <w:t>g</w:t>
      </w:r>
      <w:r w:rsidRPr="00E41A38">
        <w:rPr>
          <w:lang w:val="en-US"/>
        </w:rPr>
        <w:t>i</w:t>
      </w:r>
      <w:proofErr w:type="spellEnd"/>
      <w:r w:rsidRPr="00E41A38">
        <w:rPr>
          <w:lang w:val="en-US"/>
        </w:rPr>
        <w:t xml:space="preserve"> </w:t>
      </w:r>
      <w:proofErr w:type="spellStart"/>
      <w:r w:rsidRPr="00E41A38">
        <w:rPr>
          <w:lang w:val="en-US"/>
        </w:rPr>
        <w:t>temperatur</w:t>
      </w:r>
      <w:proofErr w:type="spellEnd"/>
      <w:r w:rsidRPr="00E41A38">
        <w:rPr>
          <w:lang w:val="en-US"/>
        </w:rPr>
        <w:t xml:space="preserve"> </w:t>
      </w:r>
      <w:r w:rsidRPr="00E41A38">
        <w:rPr>
          <w:i/>
          <w:iCs/>
          <w:lang w:val="en-US"/>
        </w:rPr>
        <w:t>hot press</w:t>
      </w:r>
      <w:r w:rsidRPr="00E41A38">
        <w:rPr>
          <w:lang w:val="en-US"/>
        </w:rPr>
        <w:t xml:space="preserve">, </w:t>
      </w:r>
      <w:proofErr w:type="spellStart"/>
      <w:r w:rsidRPr="00E41A38">
        <w:rPr>
          <w:lang w:val="en-US"/>
        </w:rPr>
        <w:t>nilai</w:t>
      </w:r>
      <w:proofErr w:type="spellEnd"/>
      <w:r w:rsidRPr="00E41A38">
        <w:rPr>
          <w:lang w:val="en-US"/>
        </w:rPr>
        <w:t xml:space="preserve"> </w:t>
      </w:r>
      <w:proofErr w:type="spellStart"/>
      <w:r w:rsidRPr="00E41A38">
        <w:rPr>
          <w:lang w:val="en-US"/>
        </w:rPr>
        <w:t>kekuatan</w:t>
      </w:r>
      <w:proofErr w:type="spellEnd"/>
      <w:r w:rsidRPr="00E41A38">
        <w:rPr>
          <w:lang w:val="en-US"/>
        </w:rPr>
        <w:t xml:space="preserve"> </w:t>
      </w:r>
      <w:proofErr w:type="spellStart"/>
      <w:r w:rsidRPr="00E41A38">
        <w:rPr>
          <w:lang w:val="en-US"/>
        </w:rPr>
        <w:t>impak</w:t>
      </w:r>
      <w:proofErr w:type="spellEnd"/>
      <w:r w:rsidRPr="00E41A38">
        <w:rPr>
          <w:lang w:val="en-US"/>
        </w:rPr>
        <w:t xml:space="preserve"> </w:t>
      </w:r>
      <w:proofErr w:type="spellStart"/>
      <w:r w:rsidRPr="00E41A38">
        <w:rPr>
          <w:lang w:val="en-US"/>
        </w:rPr>
        <w:t>semakin</w:t>
      </w:r>
      <w:proofErr w:type="spellEnd"/>
      <w:r w:rsidRPr="00E41A38">
        <w:rPr>
          <w:lang w:val="en-US"/>
        </w:rPr>
        <w:t xml:space="preserve"> </w:t>
      </w:r>
      <w:proofErr w:type="spellStart"/>
      <w:r w:rsidRPr="00E41A38">
        <w:rPr>
          <w:lang w:val="en-US"/>
        </w:rPr>
        <w:t>besar</w:t>
      </w:r>
      <w:proofErr w:type="spellEnd"/>
      <w:r w:rsidRPr="00E41A38">
        <w:rPr>
          <w:lang w:val="en-US"/>
        </w:rPr>
        <w:t xml:space="preserve">. </w:t>
      </w:r>
      <w:r w:rsidRPr="00E41A38">
        <w:rPr>
          <w:lang w:val="en-US"/>
        </w:rPr>
        <w:t xml:space="preserve">Nilai </w:t>
      </w:r>
      <w:proofErr w:type="spellStart"/>
      <w:r w:rsidRPr="00E41A38">
        <w:rPr>
          <w:lang w:val="en-US"/>
        </w:rPr>
        <w:t>terbaik</w:t>
      </w:r>
      <w:proofErr w:type="spellEnd"/>
      <w:r w:rsidRPr="00E41A38">
        <w:rPr>
          <w:lang w:val="en-US"/>
        </w:rPr>
        <w:t xml:space="preserve"> </w:t>
      </w:r>
      <w:proofErr w:type="spellStart"/>
      <w:r w:rsidRPr="00E41A38">
        <w:rPr>
          <w:lang w:val="en-US"/>
        </w:rPr>
        <w:t>ada</w:t>
      </w:r>
      <w:proofErr w:type="spellEnd"/>
      <w:r w:rsidRPr="00E41A38">
        <w:rPr>
          <w:lang w:val="en-US"/>
        </w:rPr>
        <w:t xml:space="preserve"> pada </w:t>
      </w:r>
      <w:proofErr w:type="spellStart"/>
      <w:r w:rsidRPr="00E41A38">
        <w:rPr>
          <w:lang w:val="en-US"/>
        </w:rPr>
        <w:t>temperatur</w:t>
      </w:r>
      <w:proofErr w:type="spellEnd"/>
      <w:r w:rsidRPr="00E41A38">
        <w:rPr>
          <w:lang w:val="en-US"/>
        </w:rPr>
        <w:t xml:space="preserve"> </w:t>
      </w:r>
      <w:r w:rsidRPr="00E41A38">
        <w:rPr>
          <w:lang w:val="en-US"/>
        </w:rPr>
        <w:t xml:space="preserve"> 225</w:t>
      </w:r>
      <w:r w:rsidRPr="00E41A38">
        <w:rPr>
          <w:vertAlign w:val="superscript"/>
          <w:lang w:val="en-US"/>
        </w:rPr>
        <w:t>o</w:t>
      </w:r>
      <w:r w:rsidRPr="00E41A38">
        <w:rPr>
          <w:lang w:val="en-US"/>
        </w:rPr>
        <w:t xml:space="preserve">C </w:t>
      </w:r>
      <w:proofErr w:type="spellStart"/>
      <w:r w:rsidRPr="00E41A38">
        <w:rPr>
          <w:lang w:val="en-US"/>
        </w:rPr>
        <w:t>sebesar</w:t>
      </w:r>
      <w:proofErr w:type="spellEnd"/>
      <w:r w:rsidRPr="00E41A38">
        <w:rPr>
          <w:lang w:val="en-US"/>
        </w:rPr>
        <w:t xml:space="preserve"> 14 Joule. </w:t>
      </w:r>
    </w:p>
    <w:p w:rsidR="001B492D" w:rsidRDefault="001B492D" w:rsidP="001B492D">
      <w:pPr>
        <w:pStyle w:val="ListParagraph"/>
        <w:spacing w:before="0" w:line="240" w:lineRule="auto"/>
        <w:ind w:left="284" w:firstLine="0"/>
        <w:rPr>
          <w:color w:val="000000"/>
          <w:lang w:val="en-US"/>
        </w:rPr>
      </w:pPr>
    </w:p>
    <w:p w:rsidR="00A609FA" w:rsidRDefault="00A609FA" w:rsidP="001B492D">
      <w:pPr>
        <w:pStyle w:val="ListParagraph"/>
        <w:numPr>
          <w:ilvl w:val="0"/>
          <w:numId w:val="2"/>
        </w:numPr>
        <w:spacing w:before="0" w:line="240" w:lineRule="auto"/>
        <w:ind w:left="284" w:hanging="284"/>
        <w:rPr>
          <w:b/>
          <w:bCs/>
          <w:color w:val="000000"/>
          <w:lang w:val="en-US"/>
        </w:rPr>
      </w:pPr>
      <w:r w:rsidRPr="00A609FA">
        <w:rPr>
          <w:b/>
          <w:bCs/>
          <w:color w:val="000000"/>
          <w:lang w:val="en-US"/>
        </w:rPr>
        <w:t>UCAPAN TERIMAKASIH</w:t>
      </w:r>
    </w:p>
    <w:p w:rsidR="001B492D" w:rsidRPr="00A609FA" w:rsidRDefault="001B492D" w:rsidP="001B492D">
      <w:pPr>
        <w:pStyle w:val="ListParagraph"/>
        <w:spacing w:before="0" w:line="240" w:lineRule="auto"/>
        <w:ind w:left="284" w:firstLine="0"/>
        <w:rPr>
          <w:b/>
          <w:bCs/>
          <w:color w:val="000000"/>
          <w:lang w:val="en-US"/>
        </w:rPr>
      </w:pPr>
      <w:proofErr w:type="spellStart"/>
      <w:r>
        <w:rPr>
          <w:lang w:val="en-US"/>
        </w:rPr>
        <w:t>Penulis</w:t>
      </w:r>
      <w:proofErr w:type="spellEnd"/>
      <w:r>
        <w:rPr>
          <w:lang w:val="en-US"/>
        </w:rPr>
        <w:t xml:space="preserve"> </w:t>
      </w:r>
      <w:proofErr w:type="spellStart"/>
      <w:r>
        <w:rPr>
          <w:lang w:val="en-US"/>
        </w:rPr>
        <w:t>mengucapkan</w:t>
      </w:r>
      <w:proofErr w:type="spellEnd"/>
      <w:r>
        <w:rPr>
          <w:lang w:val="en-US"/>
        </w:rPr>
        <w:t xml:space="preserve"> </w:t>
      </w:r>
      <w:proofErr w:type="spellStart"/>
      <w:r>
        <w:rPr>
          <w:lang w:val="en-US"/>
        </w:rPr>
        <w:t>terima</w:t>
      </w:r>
      <w:proofErr w:type="spellEnd"/>
      <w:r>
        <w:rPr>
          <w:lang w:val="en-US"/>
        </w:rPr>
        <w:t xml:space="preserve"> </w:t>
      </w:r>
      <w:proofErr w:type="spellStart"/>
      <w:r>
        <w:rPr>
          <w:lang w:val="en-US"/>
        </w:rPr>
        <w:t>kasih</w:t>
      </w:r>
      <w:proofErr w:type="spellEnd"/>
      <w:r>
        <w:rPr>
          <w:lang w:val="en-US"/>
        </w:rPr>
        <w:t xml:space="preserve"> </w:t>
      </w:r>
      <w:proofErr w:type="spellStart"/>
      <w:r>
        <w:rPr>
          <w:lang w:val="en-US"/>
        </w:rPr>
        <w:t>ke</w:t>
      </w:r>
      <w:proofErr w:type="spellEnd"/>
      <w:r>
        <w:rPr>
          <w:lang w:val="en-US"/>
        </w:rPr>
        <w:t xml:space="preserve"> </w:t>
      </w:r>
      <w:proofErr w:type="spellStart"/>
      <w:r>
        <w:rPr>
          <w:lang w:val="en-US"/>
        </w:rPr>
        <w:t>Manajemen</w:t>
      </w:r>
      <w:proofErr w:type="spellEnd"/>
      <w:r>
        <w:rPr>
          <w:lang w:val="en-US"/>
        </w:rPr>
        <w:t xml:space="preserve"> Teknik </w:t>
      </w:r>
      <w:proofErr w:type="spellStart"/>
      <w:r>
        <w:rPr>
          <w:lang w:val="en-US"/>
        </w:rPr>
        <w:t>Mesin</w:t>
      </w:r>
      <w:proofErr w:type="spellEnd"/>
      <w:r>
        <w:rPr>
          <w:lang w:val="en-US"/>
        </w:rPr>
        <w:t xml:space="preserve"> </w:t>
      </w:r>
      <w:proofErr w:type="spellStart"/>
      <w:r>
        <w:rPr>
          <w:lang w:val="en-US"/>
        </w:rPr>
        <w:t>Unisma</w:t>
      </w:r>
      <w:proofErr w:type="spellEnd"/>
      <w:r>
        <w:rPr>
          <w:lang w:val="en-US"/>
        </w:rPr>
        <w:t xml:space="preserve"> </w:t>
      </w:r>
      <w:proofErr w:type="spellStart"/>
      <w:r>
        <w:rPr>
          <w:lang w:val="en-US"/>
        </w:rPr>
        <w:t>atas</w:t>
      </w:r>
      <w:proofErr w:type="spellEnd"/>
      <w:r>
        <w:rPr>
          <w:lang w:val="en-US"/>
        </w:rPr>
        <w:t xml:space="preserve"> </w:t>
      </w:r>
      <w:proofErr w:type="spellStart"/>
      <w:r>
        <w:rPr>
          <w:lang w:val="en-US"/>
        </w:rPr>
        <w:t>motivasi</w:t>
      </w:r>
      <w:proofErr w:type="spellEnd"/>
      <w:r>
        <w:rPr>
          <w:lang w:val="en-US"/>
        </w:rPr>
        <w:t xml:space="preserve"> dan </w:t>
      </w:r>
      <w:proofErr w:type="spellStart"/>
      <w:r>
        <w:rPr>
          <w:lang w:val="en-US"/>
        </w:rPr>
        <w:t>dukungannya</w:t>
      </w:r>
      <w:proofErr w:type="spellEnd"/>
      <w:r>
        <w:rPr>
          <w:lang w:val="en-US"/>
        </w:rPr>
        <w:t xml:space="preserve"> </w:t>
      </w:r>
      <w:proofErr w:type="spellStart"/>
      <w:r>
        <w:rPr>
          <w:lang w:val="en-US"/>
        </w:rPr>
        <w:t>hingga</w:t>
      </w:r>
      <w:proofErr w:type="spellEnd"/>
      <w:r>
        <w:rPr>
          <w:lang w:val="en-US"/>
        </w:rPr>
        <w:t xml:space="preserve"> </w:t>
      </w:r>
      <w:proofErr w:type="spellStart"/>
      <w:r>
        <w:rPr>
          <w:lang w:val="en-US"/>
        </w:rPr>
        <w:t>terpublikasinya</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w:t>
      </w:r>
    </w:p>
    <w:p w:rsidR="00A609FA" w:rsidRPr="00A609FA" w:rsidRDefault="00A609FA" w:rsidP="00A609FA">
      <w:pPr>
        <w:spacing w:before="0" w:line="240" w:lineRule="auto"/>
        <w:ind w:firstLine="0"/>
        <w:rPr>
          <w:color w:val="000000"/>
          <w:lang w:val="en-US"/>
        </w:rPr>
      </w:pPr>
    </w:p>
    <w:p w:rsidR="009421FF" w:rsidRDefault="00000000">
      <w:pPr>
        <w:spacing w:before="0" w:line="240" w:lineRule="auto"/>
        <w:ind w:firstLine="0"/>
        <w:rPr>
          <w:b/>
          <w:color w:val="000000"/>
        </w:rPr>
      </w:pPr>
      <w:r>
        <w:rPr>
          <w:b/>
          <w:color w:val="000000"/>
        </w:rPr>
        <w:t>DAFTAR PUSTAKA</w:t>
      </w:r>
    </w:p>
    <w:p w:rsidR="00A609FA" w:rsidRPr="00A609FA" w:rsidRDefault="00A609FA" w:rsidP="00887EE8">
      <w:pPr>
        <w:spacing w:before="0" w:line="240" w:lineRule="auto"/>
        <w:ind w:left="567" w:hanging="567"/>
        <w:rPr>
          <w:color w:val="000000"/>
        </w:rPr>
      </w:pPr>
      <w:bookmarkStart w:id="10" w:name="_heading=h.gjdgxs" w:colFirst="0" w:colLast="0"/>
      <w:bookmarkEnd w:id="10"/>
      <w:proofErr w:type="spellStart"/>
      <w:r w:rsidRPr="00A609FA">
        <w:rPr>
          <w:color w:val="000000"/>
        </w:rPr>
        <w:t>Dabukke</w:t>
      </w:r>
      <w:proofErr w:type="spellEnd"/>
      <w:r w:rsidRPr="00A609FA">
        <w:rPr>
          <w:color w:val="000000"/>
        </w:rPr>
        <w:t xml:space="preserve">, </w:t>
      </w:r>
      <w:proofErr w:type="spellStart"/>
      <w:r w:rsidRPr="00A609FA">
        <w:rPr>
          <w:color w:val="000000"/>
        </w:rPr>
        <w:t>Hamongan</w:t>
      </w:r>
      <w:proofErr w:type="spellEnd"/>
      <w:r w:rsidRPr="00A609FA">
        <w:rPr>
          <w:color w:val="000000"/>
        </w:rPr>
        <w:t xml:space="preserve"> Maruli., 2019, Pemanfaatan Limbah Pelepah Kelapa Sawit (</w:t>
      </w:r>
      <w:proofErr w:type="spellStart"/>
      <w:r w:rsidRPr="00A609FA">
        <w:rPr>
          <w:color w:val="000000"/>
        </w:rPr>
        <w:t>Elaeis</w:t>
      </w:r>
      <w:proofErr w:type="spellEnd"/>
      <w:r w:rsidRPr="00A609FA">
        <w:rPr>
          <w:color w:val="000000"/>
        </w:rPr>
        <w:t xml:space="preserve"> </w:t>
      </w:r>
      <w:proofErr w:type="spellStart"/>
      <w:r w:rsidRPr="00A609FA">
        <w:rPr>
          <w:color w:val="000000"/>
        </w:rPr>
        <w:t>Guineensis</w:t>
      </w:r>
      <w:proofErr w:type="spellEnd"/>
      <w:r w:rsidRPr="00A609FA">
        <w:rPr>
          <w:color w:val="000000"/>
        </w:rPr>
        <w:t xml:space="preserve"> J.) Sebagai Bahan Baku Pembuatan Tali Serat Alami, </w:t>
      </w:r>
      <w:proofErr w:type="spellStart"/>
      <w:r w:rsidRPr="00A609FA">
        <w:rPr>
          <w:color w:val="000000"/>
        </w:rPr>
        <w:t>Journal</w:t>
      </w:r>
      <w:proofErr w:type="spellEnd"/>
      <w:r w:rsidRPr="00A609FA">
        <w:rPr>
          <w:color w:val="000000"/>
        </w:rPr>
        <w:t xml:space="preserve"> Universitas Sumatra Utara, Vol. 2, No. 2 Oktober, 1-5. </w:t>
      </w:r>
    </w:p>
    <w:p w:rsidR="00A609FA" w:rsidRPr="00A609FA" w:rsidRDefault="00A609FA" w:rsidP="00887EE8">
      <w:pPr>
        <w:spacing w:before="0" w:line="240" w:lineRule="auto"/>
        <w:ind w:left="567" w:hanging="567"/>
        <w:rPr>
          <w:color w:val="000000"/>
        </w:rPr>
      </w:pPr>
      <w:proofErr w:type="spellStart"/>
      <w:r w:rsidRPr="00A609FA">
        <w:rPr>
          <w:color w:val="000000"/>
        </w:rPr>
        <w:t>Gibson</w:t>
      </w:r>
      <w:proofErr w:type="spellEnd"/>
      <w:r w:rsidRPr="00A609FA">
        <w:rPr>
          <w:color w:val="000000"/>
        </w:rPr>
        <w:t xml:space="preserve">, Ronald F. 1994. </w:t>
      </w:r>
      <w:proofErr w:type="spellStart"/>
      <w:r w:rsidRPr="00A609FA">
        <w:rPr>
          <w:color w:val="000000"/>
        </w:rPr>
        <w:t>Principles</w:t>
      </w:r>
      <w:proofErr w:type="spellEnd"/>
      <w:r w:rsidRPr="00A609FA">
        <w:rPr>
          <w:color w:val="000000"/>
        </w:rPr>
        <w:t xml:space="preserve"> </w:t>
      </w:r>
      <w:proofErr w:type="spellStart"/>
      <w:r w:rsidRPr="00A609FA">
        <w:rPr>
          <w:color w:val="000000"/>
        </w:rPr>
        <w:t>Of</w:t>
      </w:r>
      <w:proofErr w:type="spellEnd"/>
      <w:r w:rsidRPr="00A609FA">
        <w:rPr>
          <w:color w:val="000000"/>
        </w:rPr>
        <w:t xml:space="preserve"> </w:t>
      </w:r>
      <w:proofErr w:type="spellStart"/>
      <w:r w:rsidRPr="00A609FA">
        <w:rPr>
          <w:color w:val="000000"/>
        </w:rPr>
        <w:t>Composite</w:t>
      </w:r>
      <w:proofErr w:type="spellEnd"/>
      <w:r w:rsidRPr="00A609FA">
        <w:rPr>
          <w:color w:val="000000"/>
        </w:rPr>
        <w:t xml:space="preserve"> Material </w:t>
      </w:r>
      <w:proofErr w:type="spellStart"/>
      <w:r w:rsidRPr="00A609FA">
        <w:rPr>
          <w:color w:val="000000"/>
        </w:rPr>
        <w:t>Mechanics</w:t>
      </w:r>
      <w:proofErr w:type="spellEnd"/>
      <w:r w:rsidRPr="00A609FA">
        <w:rPr>
          <w:color w:val="000000"/>
        </w:rPr>
        <w:t xml:space="preserve">. New </w:t>
      </w:r>
      <w:proofErr w:type="spellStart"/>
      <w:r w:rsidRPr="00A609FA">
        <w:rPr>
          <w:color w:val="000000"/>
        </w:rPr>
        <w:t>York</w:t>
      </w:r>
      <w:proofErr w:type="spellEnd"/>
      <w:r w:rsidRPr="00A609FA">
        <w:rPr>
          <w:color w:val="000000"/>
        </w:rPr>
        <w:t xml:space="preserve">: </w:t>
      </w:r>
      <w:proofErr w:type="spellStart"/>
      <w:r w:rsidRPr="00A609FA">
        <w:rPr>
          <w:color w:val="000000"/>
        </w:rPr>
        <w:t>Mc</w:t>
      </w:r>
      <w:proofErr w:type="spellEnd"/>
      <w:r w:rsidRPr="00A609FA">
        <w:rPr>
          <w:color w:val="000000"/>
        </w:rPr>
        <w:t xml:space="preserve"> </w:t>
      </w:r>
      <w:proofErr w:type="spellStart"/>
      <w:r w:rsidRPr="00A609FA">
        <w:rPr>
          <w:color w:val="000000"/>
        </w:rPr>
        <w:t>Graw</w:t>
      </w:r>
      <w:proofErr w:type="spellEnd"/>
      <w:r w:rsidRPr="00A609FA">
        <w:rPr>
          <w:color w:val="000000"/>
        </w:rPr>
        <w:t xml:space="preserve"> Hill, </w:t>
      </w:r>
      <w:proofErr w:type="spellStart"/>
      <w:r w:rsidRPr="00A609FA">
        <w:rPr>
          <w:color w:val="000000"/>
        </w:rPr>
        <w:t>Inc</w:t>
      </w:r>
      <w:proofErr w:type="spellEnd"/>
      <w:r w:rsidRPr="00A609FA">
        <w:rPr>
          <w:color w:val="000000"/>
        </w:rPr>
        <w:t>.</w:t>
      </w:r>
    </w:p>
    <w:p w:rsidR="00A609FA" w:rsidRDefault="00A609FA" w:rsidP="00887EE8">
      <w:pPr>
        <w:spacing w:before="0" w:line="240" w:lineRule="auto"/>
        <w:ind w:left="567" w:hanging="567"/>
        <w:rPr>
          <w:color w:val="000000"/>
        </w:rPr>
      </w:pPr>
      <w:proofErr w:type="spellStart"/>
      <w:r w:rsidRPr="00615680">
        <w:rPr>
          <w:color w:val="000000"/>
        </w:rPr>
        <w:t>Hanifi</w:t>
      </w:r>
      <w:proofErr w:type="spellEnd"/>
      <w:r w:rsidRPr="00615680">
        <w:rPr>
          <w:color w:val="000000"/>
        </w:rPr>
        <w:t xml:space="preserve">, Rizal., Gebyar, Buana Dewangga., </w:t>
      </w:r>
      <w:proofErr w:type="spellStart"/>
      <w:r w:rsidRPr="00615680">
        <w:rPr>
          <w:color w:val="000000"/>
        </w:rPr>
        <w:t>Kardiman</w:t>
      </w:r>
      <w:proofErr w:type="spellEnd"/>
      <w:r w:rsidRPr="00615680">
        <w:rPr>
          <w:color w:val="000000"/>
        </w:rPr>
        <w:t>., dan Eri Widianto., 2019, Analisis</w:t>
      </w:r>
      <w:r w:rsidRPr="00A609FA">
        <w:rPr>
          <w:color w:val="000000"/>
        </w:rPr>
        <w:t xml:space="preserve"> </w:t>
      </w:r>
      <w:r w:rsidRPr="00615680">
        <w:rPr>
          <w:color w:val="000000"/>
        </w:rPr>
        <w:t xml:space="preserve">Material Komposit Berbasis Serat Pelepah Kelapa Sawit Dan Matriks </w:t>
      </w:r>
      <w:proofErr w:type="spellStart"/>
      <w:r w:rsidRPr="00A609FA">
        <w:rPr>
          <w:color w:val="000000"/>
        </w:rPr>
        <w:t>Polypropylene</w:t>
      </w:r>
      <w:proofErr w:type="spellEnd"/>
      <w:r w:rsidRPr="00A609FA">
        <w:rPr>
          <w:color w:val="000000"/>
        </w:rPr>
        <w:t xml:space="preserve"> </w:t>
      </w:r>
      <w:r w:rsidRPr="00615680">
        <w:rPr>
          <w:color w:val="000000"/>
        </w:rPr>
        <w:t xml:space="preserve">Sebagai Bahan Pembuatan Bumper Mobil. </w:t>
      </w:r>
      <w:r w:rsidRPr="00A609FA">
        <w:rPr>
          <w:color w:val="000000"/>
        </w:rPr>
        <w:t xml:space="preserve">Jurnal </w:t>
      </w:r>
      <w:proofErr w:type="spellStart"/>
      <w:r w:rsidRPr="00A609FA">
        <w:rPr>
          <w:color w:val="000000"/>
        </w:rPr>
        <w:t>of</w:t>
      </w:r>
      <w:proofErr w:type="spellEnd"/>
      <w:r w:rsidRPr="00A609FA">
        <w:rPr>
          <w:color w:val="000000"/>
        </w:rPr>
        <w:t xml:space="preserve"> Infrastructure &amp; </w:t>
      </w:r>
      <w:proofErr w:type="spellStart"/>
      <w:r w:rsidRPr="00A609FA">
        <w:rPr>
          <w:color w:val="000000"/>
        </w:rPr>
        <w:t>Science</w:t>
      </w:r>
      <w:proofErr w:type="spellEnd"/>
      <w:r w:rsidRPr="00A609FA">
        <w:rPr>
          <w:color w:val="000000"/>
        </w:rPr>
        <w:t xml:space="preserve"> </w:t>
      </w:r>
      <w:proofErr w:type="spellStart"/>
      <w:r w:rsidRPr="00A609FA">
        <w:rPr>
          <w:color w:val="000000"/>
        </w:rPr>
        <w:t>Enginering</w:t>
      </w:r>
      <w:proofErr w:type="spellEnd"/>
      <w:r w:rsidRPr="00A609FA">
        <w:rPr>
          <w:color w:val="000000"/>
        </w:rPr>
        <w:t xml:space="preserve">, Vol. 2, No. 2 </w:t>
      </w:r>
      <w:r w:rsidRPr="00615680">
        <w:rPr>
          <w:color w:val="000000"/>
        </w:rPr>
        <w:t>Oktober</w:t>
      </w:r>
      <w:r w:rsidRPr="00A609FA">
        <w:rPr>
          <w:color w:val="000000"/>
        </w:rPr>
        <w:t xml:space="preserve">, </w:t>
      </w:r>
      <w:r w:rsidRPr="00615680">
        <w:rPr>
          <w:color w:val="000000"/>
        </w:rPr>
        <w:t>15 - 23.</w:t>
      </w:r>
    </w:p>
    <w:p w:rsidR="00A609FA" w:rsidRPr="00A609FA" w:rsidRDefault="00A609FA" w:rsidP="00887EE8">
      <w:pPr>
        <w:spacing w:before="0" w:line="240" w:lineRule="auto"/>
        <w:ind w:left="567" w:hanging="567"/>
        <w:rPr>
          <w:color w:val="000000"/>
        </w:rPr>
      </w:pPr>
      <w:r w:rsidRPr="00A609FA">
        <w:rPr>
          <w:color w:val="000000"/>
        </w:rPr>
        <w:t xml:space="preserve">Indrayani, Novi, Laura., Muhamad. Ramadhan., dan Netta. Liliana., 2019, </w:t>
      </w:r>
      <w:r w:rsidRPr="00A609FA">
        <w:rPr>
          <w:rFonts w:ascii="Calibri" w:hAnsi="Calibri" w:cs="Calibri"/>
          <w:color w:val="000000"/>
        </w:rPr>
        <w:t>﻿</w:t>
      </w:r>
      <w:r w:rsidRPr="00A609FA">
        <w:rPr>
          <w:color w:val="000000"/>
        </w:rPr>
        <w:t xml:space="preserve"> </w:t>
      </w:r>
      <w:r w:rsidRPr="00A609FA">
        <w:rPr>
          <w:rFonts w:ascii="Calibri" w:hAnsi="Calibri" w:cs="Calibri"/>
          <w:color w:val="000000"/>
        </w:rPr>
        <w:t>﻿</w:t>
      </w:r>
      <w:r w:rsidRPr="00A609FA">
        <w:rPr>
          <w:color w:val="000000"/>
        </w:rPr>
        <w:t xml:space="preserve">Studi Pengaruh Waktu </w:t>
      </w:r>
      <w:proofErr w:type="spellStart"/>
      <w:r w:rsidRPr="00A609FA">
        <w:rPr>
          <w:color w:val="000000"/>
        </w:rPr>
        <w:t>Sintering</w:t>
      </w:r>
      <w:proofErr w:type="spellEnd"/>
      <w:r w:rsidRPr="00A609FA">
        <w:rPr>
          <w:color w:val="000000"/>
        </w:rPr>
        <w:t xml:space="preserve"> Terhadap Sifat Kimia dan Mekanik Komposit LDPE-PVC-SBR, </w:t>
      </w:r>
      <w:proofErr w:type="spellStart"/>
      <w:r w:rsidRPr="00A609FA">
        <w:rPr>
          <w:color w:val="000000"/>
        </w:rPr>
        <w:t>Prosiding</w:t>
      </w:r>
      <w:proofErr w:type="spellEnd"/>
      <w:r w:rsidRPr="00A609FA">
        <w:rPr>
          <w:color w:val="000000"/>
        </w:rPr>
        <w:t xml:space="preserve"> Seminar Nasional </w:t>
      </w:r>
      <w:proofErr w:type="spellStart"/>
      <w:r w:rsidRPr="00A609FA">
        <w:rPr>
          <w:color w:val="000000"/>
        </w:rPr>
        <w:t>Energi&amp;Teknologi</w:t>
      </w:r>
      <w:proofErr w:type="spellEnd"/>
      <w:r w:rsidRPr="00A609FA">
        <w:rPr>
          <w:color w:val="000000"/>
        </w:rPr>
        <w:t xml:space="preserve"> (SINERGI), Hal 55-63, Fakultas Teknik, Universitas Islam “45”, </w:t>
      </w:r>
      <w:r w:rsidRPr="00A609FA">
        <w:rPr>
          <w:color w:val="000000"/>
        </w:rPr>
        <w:fldChar w:fldCharType="begin"/>
      </w:r>
      <w:r w:rsidRPr="00A609FA">
        <w:rPr>
          <w:color w:val="000000"/>
        </w:rPr>
        <w:instrText xml:space="preserve"> HYPERLINK "https://jurnal.unismabekasi.ac.id/index.php/sinergi/article/view/1697" </w:instrText>
      </w:r>
      <w:r w:rsidRPr="00A609FA">
        <w:rPr>
          <w:color w:val="000000"/>
        </w:rPr>
        <w:fldChar w:fldCharType="separate"/>
      </w:r>
      <w:r w:rsidRPr="00A609FA">
        <w:rPr>
          <w:color w:val="000000"/>
        </w:rPr>
        <w:t>https://jurnal.unismabekasi.ac.id/index.php/sinergi/article/view/1697</w:t>
      </w:r>
      <w:r w:rsidRPr="00A609FA">
        <w:rPr>
          <w:color w:val="000000"/>
        </w:rPr>
        <w:fldChar w:fldCharType="end"/>
      </w:r>
      <w:r w:rsidRPr="00A609FA">
        <w:rPr>
          <w:color w:val="000000"/>
        </w:rPr>
        <w:t>.</w:t>
      </w:r>
    </w:p>
    <w:p w:rsidR="001C63BA" w:rsidRDefault="00A609FA" w:rsidP="001C63BA">
      <w:pPr>
        <w:spacing w:before="0" w:line="240" w:lineRule="auto"/>
        <w:ind w:left="567" w:hanging="567"/>
        <w:rPr>
          <w:color w:val="000000"/>
        </w:rPr>
      </w:pPr>
      <w:r w:rsidRPr="00A609FA">
        <w:rPr>
          <w:color w:val="000000"/>
        </w:rPr>
        <w:t xml:space="preserve">Indrayani, Novi, Laura., R. Hengki. Rahmanto., dan Riri. </w:t>
      </w:r>
      <w:proofErr w:type="spellStart"/>
      <w:r w:rsidRPr="00A609FA">
        <w:rPr>
          <w:color w:val="000000"/>
        </w:rPr>
        <w:t>Sadiana</w:t>
      </w:r>
      <w:proofErr w:type="spellEnd"/>
      <w:r w:rsidRPr="00A609FA">
        <w:rPr>
          <w:color w:val="000000"/>
        </w:rPr>
        <w:t xml:space="preserve">, 2021, </w:t>
      </w:r>
      <w:r w:rsidRPr="00A609FA">
        <w:rPr>
          <w:rFonts w:ascii="Calibri" w:hAnsi="Calibri" w:cs="Calibri"/>
          <w:color w:val="000000"/>
        </w:rPr>
        <w:t>﻿</w:t>
      </w:r>
      <w:r w:rsidRPr="00A609FA">
        <w:rPr>
          <w:color w:val="000000"/>
        </w:rPr>
        <w:t xml:space="preserve">Analisis Pengaruh Variasi Waktu </w:t>
      </w:r>
      <w:proofErr w:type="spellStart"/>
      <w:r w:rsidRPr="00A609FA">
        <w:rPr>
          <w:color w:val="000000"/>
        </w:rPr>
        <w:t>Sintering</w:t>
      </w:r>
      <w:proofErr w:type="spellEnd"/>
      <w:r w:rsidRPr="00A609FA">
        <w:rPr>
          <w:color w:val="000000"/>
        </w:rPr>
        <w:t xml:space="preserve"> dan Komposisi Terhadap Sifat Mekanik dan Morfologi Komposit Eceng Gondok-PVC-LDPE, Jurnal Inovasi Teknik Kimia, Vol. 6, No. 2 Oktober, 2021, 73-80, Doi: </w:t>
      </w:r>
      <w:hyperlink r:id="rId19" w:history="1">
        <w:r w:rsidRPr="00A609FA">
          <w:rPr>
            <w:color w:val="000000"/>
          </w:rPr>
          <w:t>http://dx.doi.org/10.31942/inteka.v6i2.5505</w:t>
        </w:r>
      </w:hyperlink>
      <w:r w:rsidRPr="00A609FA">
        <w:rPr>
          <w:color w:val="000000"/>
        </w:rPr>
        <w:t>.</w:t>
      </w:r>
    </w:p>
    <w:p w:rsidR="001C63BA" w:rsidRPr="001C63BA" w:rsidRDefault="001C63BA" w:rsidP="001C63BA">
      <w:pPr>
        <w:spacing w:before="0" w:line="240" w:lineRule="auto"/>
        <w:ind w:left="567" w:hanging="567"/>
        <w:rPr>
          <w:color w:val="000000"/>
          <w:lang w:val="en-US"/>
        </w:rPr>
      </w:pPr>
      <w:r w:rsidRPr="00A609FA">
        <w:rPr>
          <w:color w:val="000000"/>
        </w:rPr>
        <w:t>Indrayani, Novi, Laura., R. Hengki. Rahmanto.,</w:t>
      </w:r>
      <w:r>
        <w:rPr>
          <w:color w:val="000000"/>
          <w:lang w:val="en-US"/>
        </w:rPr>
        <w:t xml:space="preserve"> </w:t>
      </w:r>
      <w:proofErr w:type="spellStart"/>
      <w:r>
        <w:rPr>
          <w:color w:val="000000"/>
          <w:lang w:val="en-US"/>
        </w:rPr>
        <w:t>Qomaruddin</w:t>
      </w:r>
      <w:proofErr w:type="spellEnd"/>
      <w:r w:rsidRPr="00A609FA">
        <w:rPr>
          <w:color w:val="000000"/>
        </w:rPr>
        <w:t xml:space="preserve"> dan </w:t>
      </w:r>
      <w:proofErr w:type="spellStart"/>
      <w:r>
        <w:rPr>
          <w:color w:val="000000"/>
          <w:lang w:val="en-US"/>
        </w:rPr>
        <w:t>Sukron</w:t>
      </w:r>
      <w:proofErr w:type="spellEnd"/>
      <w:r>
        <w:rPr>
          <w:color w:val="000000"/>
          <w:lang w:val="en-US"/>
        </w:rPr>
        <w:t xml:space="preserve"> </w:t>
      </w:r>
      <w:proofErr w:type="spellStart"/>
      <w:r>
        <w:rPr>
          <w:color w:val="000000"/>
          <w:lang w:val="en-US"/>
        </w:rPr>
        <w:t>Ma’mun</w:t>
      </w:r>
      <w:proofErr w:type="spellEnd"/>
      <w:r w:rsidRPr="00A609FA">
        <w:rPr>
          <w:color w:val="000000"/>
        </w:rPr>
        <w:t>, 202</w:t>
      </w:r>
      <w:r>
        <w:rPr>
          <w:color w:val="000000"/>
          <w:lang w:val="en-US"/>
        </w:rPr>
        <w:t xml:space="preserve">2. </w:t>
      </w:r>
      <w:r w:rsidRPr="00063CAD">
        <w:rPr>
          <w:bCs/>
          <w:color w:val="000000"/>
        </w:rPr>
        <w:t xml:space="preserve">Analisis Sifat Mekanik Bumper Mobil Dengan Variasi Komposisi Material Komposit </w:t>
      </w:r>
      <w:proofErr w:type="spellStart"/>
      <w:r w:rsidRPr="00063CAD">
        <w:rPr>
          <w:bCs/>
          <w:i/>
          <w:iCs/>
          <w:color w:val="000000"/>
        </w:rPr>
        <w:t>Polypropylen</w:t>
      </w:r>
      <w:proofErr w:type="spellEnd"/>
      <w:r w:rsidRPr="00063CAD">
        <w:rPr>
          <w:bCs/>
          <w:color w:val="000000"/>
        </w:rPr>
        <w:t xml:space="preserve"> </w:t>
      </w:r>
      <w:proofErr w:type="spellStart"/>
      <w:r w:rsidRPr="00063CAD">
        <w:rPr>
          <w:bCs/>
          <w:color w:val="000000"/>
        </w:rPr>
        <w:t>Berpenguat</w:t>
      </w:r>
      <w:proofErr w:type="spellEnd"/>
      <w:r w:rsidRPr="00063CAD">
        <w:rPr>
          <w:bCs/>
          <w:color w:val="000000"/>
        </w:rPr>
        <w:t xml:space="preserve"> Serat Pelepah Sawit Menggunakan Metode Simulasi Kegagalan</w:t>
      </w:r>
      <w:r>
        <w:rPr>
          <w:bCs/>
          <w:color w:val="000000"/>
          <w:lang w:val="en-US"/>
        </w:rPr>
        <w:t>. LPPM Universitas Islam “45”.</w:t>
      </w:r>
    </w:p>
    <w:p w:rsidR="00A609FA" w:rsidRPr="00A609FA" w:rsidRDefault="00A609FA" w:rsidP="00887EE8">
      <w:pPr>
        <w:spacing w:before="0" w:line="240" w:lineRule="auto"/>
        <w:ind w:left="567" w:hanging="567"/>
        <w:rPr>
          <w:color w:val="000000"/>
        </w:rPr>
      </w:pPr>
      <w:r w:rsidRPr="00A609FA">
        <w:rPr>
          <w:color w:val="000000"/>
        </w:rPr>
        <w:t xml:space="preserve">Jones, Robert, M., 1999, </w:t>
      </w:r>
      <w:proofErr w:type="spellStart"/>
      <w:r w:rsidRPr="00A609FA">
        <w:rPr>
          <w:color w:val="000000"/>
        </w:rPr>
        <w:t>Mechanics</w:t>
      </w:r>
      <w:proofErr w:type="spellEnd"/>
      <w:r w:rsidRPr="00A609FA">
        <w:rPr>
          <w:color w:val="000000"/>
        </w:rPr>
        <w:t xml:space="preserve"> </w:t>
      </w:r>
      <w:proofErr w:type="spellStart"/>
      <w:r w:rsidRPr="00A609FA">
        <w:rPr>
          <w:color w:val="000000"/>
        </w:rPr>
        <w:t>of</w:t>
      </w:r>
      <w:proofErr w:type="spellEnd"/>
      <w:r w:rsidRPr="00A609FA">
        <w:rPr>
          <w:color w:val="000000"/>
        </w:rPr>
        <w:t xml:space="preserve"> </w:t>
      </w:r>
      <w:proofErr w:type="spellStart"/>
      <w:r w:rsidRPr="00A609FA">
        <w:rPr>
          <w:color w:val="000000"/>
        </w:rPr>
        <w:t>Composite</w:t>
      </w:r>
      <w:proofErr w:type="spellEnd"/>
      <w:r w:rsidRPr="00A609FA">
        <w:rPr>
          <w:color w:val="000000"/>
        </w:rPr>
        <w:t xml:space="preserve"> Material, </w:t>
      </w:r>
      <w:proofErr w:type="spellStart"/>
      <w:r w:rsidRPr="00A609FA">
        <w:rPr>
          <w:color w:val="000000"/>
        </w:rPr>
        <w:t>Second</w:t>
      </w:r>
      <w:proofErr w:type="spellEnd"/>
      <w:r w:rsidRPr="00A609FA">
        <w:rPr>
          <w:color w:val="000000"/>
        </w:rPr>
        <w:t xml:space="preserve"> </w:t>
      </w:r>
      <w:proofErr w:type="spellStart"/>
      <w:r w:rsidRPr="00A609FA">
        <w:rPr>
          <w:color w:val="000000"/>
        </w:rPr>
        <w:t>Edition</w:t>
      </w:r>
      <w:proofErr w:type="spellEnd"/>
      <w:r w:rsidRPr="00A609FA">
        <w:rPr>
          <w:color w:val="000000"/>
        </w:rPr>
        <w:t xml:space="preserve">, Material </w:t>
      </w:r>
      <w:proofErr w:type="spellStart"/>
      <w:r w:rsidRPr="00A609FA">
        <w:rPr>
          <w:color w:val="000000"/>
        </w:rPr>
        <w:t>Science</w:t>
      </w:r>
      <w:proofErr w:type="spellEnd"/>
      <w:r w:rsidRPr="00A609FA">
        <w:rPr>
          <w:color w:val="000000"/>
        </w:rPr>
        <w:t xml:space="preserve"> &amp; Engineering </w:t>
      </w:r>
      <w:proofErr w:type="spellStart"/>
      <w:r w:rsidRPr="00A609FA">
        <w:rPr>
          <w:color w:val="000000"/>
        </w:rPr>
        <w:t>Series</w:t>
      </w:r>
      <w:proofErr w:type="spellEnd"/>
      <w:r w:rsidRPr="00A609FA">
        <w:rPr>
          <w:color w:val="000000"/>
        </w:rPr>
        <w:t xml:space="preserve">, Taylor &amp; </w:t>
      </w:r>
      <w:proofErr w:type="spellStart"/>
      <w:r w:rsidRPr="00A609FA">
        <w:rPr>
          <w:color w:val="000000"/>
        </w:rPr>
        <w:t>Francis</w:t>
      </w:r>
      <w:proofErr w:type="spellEnd"/>
      <w:r w:rsidRPr="00A609FA">
        <w:rPr>
          <w:color w:val="000000"/>
        </w:rPr>
        <w:t>. ISBN: 156032712X.</w:t>
      </w:r>
    </w:p>
    <w:p w:rsidR="00A609FA" w:rsidRDefault="00A609FA" w:rsidP="00887EE8">
      <w:pPr>
        <w:spacing w:before="0" w:line="240" w:lineRule="auto"/>
        <w:ind w:left="567" w:hanging="567"/>
        <w:rPr>
          <w:color w:val="000000"/>
        </w:rPr>
      </w:pPr>
      <w:proofErr w:type="spellStart"/>
      <w:r w:rsidRPr="00A609FA">
        <w:rPr>
          <w:color w:val="000000"/>
        </w:rPr>
        <w:lastRenderedPageBreak/>
        <w:t>Raliannor</w:t>
      </w:r>
      <w:proofErr w:type="spellEnd"/>
      <w:r w:rsidRPr="00A609FA">
        <w:rPr>
          <w:color w:val="000000"/>
        </w:rPr>
        <w:t xml:space="preserve">, dan Dwi, Rahmalina., 2019, Pengaruh Fraksi Volume Penguat 2, 2,5 Dan 3% Serat Bambu Haur Dan </w:t>
      </w:r>
      <w:proofErr w:type="spellStart"/>
      <w:r w:rsidRPr="00A609FA">
        <w:rPr>
          <w:color w:val="000000"/>
        </w:rPr>
        <w:t>Fiberglass</w:t>
      </w:r>
      <w:proofErr w:type="spellEnd"/>
      <w:r w:rsidRPr="00A609FA">
        <w:rPr>
          <w:color w:val="000000"/>
        </w:rPr>
        <w:t xml:space="preserve"> Terhadap Kekuatan Tarik Matriks Poliester, </w:t>
      </w:r>
      <w:proofErr w:type="spellStart"/>
      <w:r w:rsidRPr="00A609FA">
        <w:rPr>
          <w:color w:val="000000"/>
        </w:rPr>
        <w:t>Journal</w:t>
      </w:r>
      <w:proofErr w:type="spellEnd"/>
      <w:r w:rsidRPr="00A609FA">
        <w:rPr>
          <w:color w:val="000000"/>
        </w:rPr>
        <w:t xml:space="preserve"> Teknik Mesin, Vol. 20, No. 2 Desember, 141 – 154.</w:t>
      </w:r>
    </w:p>
    <w:p w:rsidR="009421FF" w:rsidRPr="00B20C4D" w:rsidRDefault="00887EE8" w:rsidP="00B20C4D">
      <w:pPr>
        <w:tabs>
          <w:tab w:val="left" w:pos="709"/>
          <w:tab w:val="left" w:pos="1440"/>
          <w:tab w:val="left" w:pos="2160"/>
          <w:tab w:val="left" w:pos="2880"/>
          <w:tab w:val="left" w:pos="3600"/>
          <w:tab w:val="left" w:pos="5160"/>
        </w:tabs>
        <w:spacing w:before="0" w:line="240" w:lineRule="auto"/>
        <w:ind w:left="709" w:hanging="709"/>
        <w:rPr>
          <w:color w:val="000000"/>
        </w:rPr>
      </w:pPr>
      <w:proofErr w:type="spellStart"/>
      <w:r w:rsidRPr="00887EE8">
        <w:rPr>
          <w:color w:val="000000"/>
        </w:rPr>
        <w:t>Vasiliev</w:t>
      </w:r>
      <w:proofErr w:type="spellEnd"/>
      <w:r w:rsidRPr="00887EE8">
        <w:rPr>
          <w:color w:val="000000"/>
        </w:rPr>
        <w:t xml:space="preserve">, Valery V., dan </w:t>
      </w:r>
      <w:proofErr w:type="spellStart"/>
      <w:r w:rsidRPr="00887EE8">
        <w:rPr>
          <w:color w:val="000000"/>
        </w:rPr>
        <w:t>Evgeny</w:t>
      </w:r>
      <w:proofErr w:type="spellEnd"/>
      <w:r w:rsidRPr="00887EE8">
        <w:rPr>
          <w:color w:val="000000"/>
        </w:rPr>
        <w:t xml:space="preserve">, V. </w:t>
      </w:r>
      <w:proofErr w:type="spellStart"/>
      <w:r w:rsidRPr="00887EE8">
        <w:rPr>
          <w:color w:val="000000"/>
        </w:rPr>
        <w:t>Morozov</w:t>
      </w:r>
      <w:proofErr w:type="spellEnd"/>
      <w:r w:rsidRPr="00887EE8">
        <w:rPr>
          <w:color w:val="000000"/>
        </w:rPr>
        <w:t xml:space="preserve">., 2018, </w:t>
      </w:r>
      <w:proofErr w:type="spellStart"/>
      <w:r w:rsidRPr="00887EE8">
        <w:rPr>
          <w:color w:val="000000"/>
        </w:rPr>
        <w:t>Advances</w:t>
      </w:r>
      <w:proofErr w:type="spellEnd"/>
      <w:r w:rsidRPr="00887EE8">
        <w:rPr>
          <w:color w:val="000000"/>
        </w:rPr>
        <w:t xml:space="preserve"> </w:t>
      </w:r>
      <w:proofErr w:type="spellStart"/>
      <w:r w:rsidRPr="00887EE8">
        <w:rPr>
          <w:color w:val="000000"/>
        </w:rPr>
        <w:t>Mechanics</w:t>
      </w:r>
      <w:proofErr w:type="spellEnd"/>
      <w:r w:rsidRPr="00887EE8">
        <w:rPr>
          <w:color w:val="000000"/>
        </w:rPr>
        <w:t xml:space="preserve"> </w:t>
      </w:r>
      <w:proofErr w:type="spellStart"/>
      <w:r w:rsidRPr="00887EE8">
        <w:rPr>
          <w:color w:val="000000"/>
        </w:rPr>
        <w:t>of</w:t>
      </w:r>
      <w:proofErr w:type="spellEnd"/>
      <w:r w:rsidRPr="00887EE8">
        <w:rPr>
          <w:color w:val="000000"/>
        </w:rPr>
        <w:t xml:space="preserve"> </w:t>
      </w:r>
      <w:proofErr w:type="spellStart"/>
      <w:r w:rsidRPr="00887EE8">
        <w:rPr>
          <w:color w:val="000000"/>
        </w:rPr>
        <w:t>Composite</w:t>
      </w:r>
      <w:proofErr w:type="spellEnd"/>
      <w:r w:rsidRPr="00887EE8">
        <w:rPr>
          <w:color w:val="000000"/>
        </w:rPr>
        <w:t xml:space="preserve"> Material </w:t>
      </w:r>
      <w:proofErr w:type="spellStart"/>
      <w:r w:rsidRPr="00887EE8">
        <w:rPr>
          <w:color w:val="000000"/>
        </w:rPr>
        <w:t>and</w:t>
      </w:r>
      <w:proofErr w:type="spellEnd"/>
      <w:r w:rsidRPr="00887EE8">
        <w:rPr>
          <w:color w:val="000000"/>
        </w:rPr>
        <w:t xml:space="preserve"> </w:t>
      </w:r>
      <w:proofErr w:type="spellStart"/>
      <w:r w:rsidRPr="00887EE8">
        <w:rPr>
          <w:color w:val="000000"/>
        </w:rPr>
        <w:t>Structurers</w:t>
      </w:r>
      <w:proofErr w:type="spellEnd"/>
      <w:r w:rsidRPr="00887EE8">
        <w:rPr>
          <w:color w:val="000000"/>
        </w:rPr>
        <w:t xml:space="preserve">, </w:t>
      </w:r>
      <w:proofErr w:type="spellStart"/>
      <w:r w:rsidRPr="00887EE8">
        <w:rPr>
          <w:color w:val="000000"/>
        </w:rPr>
        <w:t>Fourth</w:t>
      </w:r>
      <w:proofErr w:type="spellEnd"/>
      <w:r w:rsidRPr="00887EE8">
        <w:rPr>
          <w:color w:val="000000"/>
        </w:rPr>
        <w:t xml:space="preserve"> </w:t>
      </w:r>
      <w:proofErr w:type="spellStart"/>
      <w:r w:rsidRPr="00887EE8">
        <w:rPr>
          <w:color w:val="000000"/>
        </w:rPr>
        <w:t>Edition</w:t>
      </w:r>
      <w:proofErr w:type="spellEnd"/>
      <w:r w:rsidRPr="00887EE8">
        <w:rPr>
          <w:color w:val="000000"/>
        </w:rPr>
        <w:t xml:space="preserve">, Matthew </w:t>
      </w:r>
      <w:proofErr w:type="spellStart"/>
      <w:r w:rsidRPr="00887EE8">
        <w:rPr>
          <w:color w:val="000000"/>
        </w:rPr>
        <w:t>Deans</w:t>
      </w:r>
      <w:proofErr w:type="spellEnd"/>
      <w:r w:rsidRPr="00887EE8">
        <w:rPr>
          <w:color w:val="000000"/>
        </w:rPr>
        <w:t>. ISBN: 978-0-08-102209-2.</w:t>
      </w:r>
    </w:p>
    <w:sectPr w:rsidR="009421FF" w:rsidRPr="00B20C4D">
      <w:type w:val="continuous"/>
      <w:pgSz w:w="11906" w:h="16838"/>
      <w:pgMar w:top="1418" w:right="1418" w:bottom="1418" w:left="1701" w:header="851" w:footer="737" w:gutter="0"/>
      <w:pgNumType w:start="45"/>
      <w:cols w:num="2" w:space="720" w:equalWidth="0">
        <w:col w:w="4251" w:space="284"/>
        <w:col w:w="4251"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4511" w:rsidRDefault="009B4511">
      <w:pPr>
        <w:spacing w:before="0" w:line="240" w:lineRule="auto"/>
      </w:pPr>
      <w:r>
        <w:separator/>
      </w:r>
    </w:p>
  </w:endnote>
  <w:endnote w:type="continuationSeparator" w:id="0">
    <w:p w:rsidR="009B4511" w:rsidRDefault="009B451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21FF" w:rsidRDefault="009421FF">
    <w:pPr>
      <w:pBdr>
        <w:top w:val="nil"/>
        <w:left w:val="nil"/>
        <w:bottom w:val="single" w:sz="4" w:space="1" w:color="000000"/>
        <w:right w:val="nil"/>
        <w:between w:val="nil"/>
      </w:pBdr>
      <w:tabs>
        <w:tab w:val="center" w:pos="4513"/>
        <w:tab w:val="right" w:pos="9026"/>
        <w:tab w:val="right" w:pos="8788"/>
      </w:tabs>
      <w:spacing w:before="0" w:line="240" w:lineRule="auto"/>
      <w:rPr>
        <w:color w:val="000000"/>
        <w:sz w:val="18"/>
        <w:szCs w:val="18"/>
      </w:rPr>
    </w:pPr>
  </w:p>
  <w:p w:rsidR="009421FF" w:rsidRDefault="009421FF">
    <w:pPr>
      <w:pBdr>
        <w:top w:val="nil"/>
        <w:left w:val="nil"/>
        <w:bottom w:val="nil"/>
        <w:right w:val="nil"/>
        <w:between w:val="nil"/>
      </w:pBdr>
      <w:tabs>
        <w:tab w:val="center" w:pos="4513"/>
        <w:tab w:val="right" w:pos="9026"/>
        <w:tab w:val="right" w:pos="8788"/>
      </w:tabs>
      <w:spacing w:before="0" w:line="240" w:lineRule="auto"/>
      <w:jc w:val="right"/>
      <w:rPr>
        <w:color w:val="000000"/>
        <w:sz w:val="18"/>
        <w:szCs w:val="18"/>
      </w:rPr>
    </w:pPr>
  </w:p>
  <w:p w:rsidR="009421FF" w:rsidRDefault="00000000">
    <w:pPr>
      <w:pBdr>
        <w:top w:val="nil"/>
        <w:left w:val="nil"/>
        <w:bottom w:val="nil"/>
        <w:right w:val="nil"/>
        <w:between w:val="nil"/>
      </w:pBdr>
      <w:tabs>
        <w:tab w:val="center" w:pos="4513"/>
        <w:tab w:val="right" w:pos="9026"/>
        <w:tab w:val="right" w:pos="8788"/>
      </w:tabs>
      <w:spacing w:before="0" w:line="240" w:lineRule="auto"/>
      <w:ind w:firstLine="0"/>
      <w:rPr>
        <w:color w:val="000000"/>
      </w:rPr>
    </w:pP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21FF" w:rsidRDefault="009421FF">
    <w:pPr>
      <w:pBdr>
        <w:top w:val="nil"/>
        <w:left w:val="nil"/>
        <w:bottom w:val="nil"/>
        <w:right w:val="nil"/>
        <w:between w:val="nil"/>
      </w:pBdr>
      <w:tabs>
        <w:tab w:val="center" w:pos="4513"/>
        <w:tab w:val="right" w:pos="9026"/>
        <w:tab w:val="right" w:pos="8788"/>
      </w:tabs>
      <w:spacing w:before="0" w:line="240" w:lineRule="auto"/>
      <w:rPr>
        <w:color w:val="000000"/>
        <w:sz w:val="18"/>
        <w:szCs w:val="18"/>
      </w:rPr>
    </w:pPr>
  </w:p>
  <w:p w:rsidR="009421FF" w:rsidRDefault="00000000">
    <w:pPr>
      <w:pBdr>
        <w:top w:val="single" w:sz="4" w:space="1" w:color="000000"/>
        <w:left w:val="nil"/>
        <w:bottom w:val="nil"/>
        <w:right w:val="nil"/>
        <w:between w:val="nil"/>
      </w:pBdr>
      <w:tabs>
        <w:tab w:val="center" w:pos="4513"/>
        <w:tab w:val="right" w:pos="9026"/>
        <w:tab w:val="right" w:pos="8788"/>
      </w:tabs>
      <w:spacing w:before="0" w:line="240" w:lineRule="auto"/>
      <w:ind w:firstLine="0"/>
      <w:rPr>
        <w:color w:val="000000"/>
      </w:rPr>
    </w:pPr>
    <w:r>
      <w:rPr>
        <w:color w:val="000000"/>
      </w:rPr>
      <w:tab/>
    </w:r>
    <w:r>
      <w:rPr>
        <w:color w:val="00000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4511" w:rsidRDefault="009B4511">
      <w:pPr>
        <w:spacing w:before="0" w:line="240" w:lineRule="auto"/>
      </w:pPr>
      <w:r>
        <w:separator/>
      </w:r>
    </w:p>
  </w:footnote>
  <w:footnote w:type="continuationSeparator" w:id="0">
    <w:p w:rsidR="009B4511" w:rsidRDefault="009B451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21FF" w:rsidRDefault="009421FF">
    <w:pPr>
      <w:pBdr>
        <w:bottom w:val="single" w:sz="4" w:space="1" w:color="000000"/>
      </w:pBdr>
      <w:tabs>
        <w:tab w:val="right" w:pos="8788"/>
      </w:tabs>
      <w:spacing w:line="240" w:lineRule="auto"/>
      <w:ind w:firstLine="0"/>
      <w:rPr>
        <w:sz w:val="18"/>
        <w:szCs w:val="18"/>
      </w:rPr>
    </w:pPr>
  </w:p>
  <w:p w:rsidR="009421FF" w:rsidRDefault="009421FF">
    <w:pPr>
      <w:pBdr>
        <w:top w:val="nil"/>
        <w:left w:val="nil"/>
        <w:bottom w:val="nil"/>
        <w:right w:val="nil"/>
        <w:between w:val="nil"/>
      </w:pBdr>
      <w:tabs>
        <w:tab w:val="center" w:pos="4513"/>
        <w:tab w:val="right" w:pos="9026"/>
      </w:tabs>
      <w:spacing w:before="0" w:line="240" w:lineRule="auto"/>
      <w:ind w:firstLine="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21FF" w:rsidRDefault="009421FF">
    <w:pPr>
      <w:pBdr>
        <w:top w:val="nil"/>
        <w:left w:val="nil"/>
        <w:bottom w:val="single" w:sz="4" w:space="1" w:color="000000"/>
        <w:right w:val="nil"/>
        <w:between w:val="nil"/>
      </w:pBdr>
      <w:tabs>
        <w:tab w:val="center" w:pos="4513"/>
        <w:tab w:val="right" w:pos="9026"/>
      </w:tabs>
      <w:spacing w:before="0" w:line="240" w:lineRule="auto"/>
      <w:ind w:firstLine="0"/>
      <w:rPr>
        <w:color w:val="000000"/>
        <w:sz w:val="18"/>
        <w:szCs w:val="18"/>
      </w:rPr>
    </w:pPr>
  </w:p>
  <w:p w:rsidR="009421FF" w:rsidRDefault="00000000">
    <w:pPr>
      <w:pBdr>
        <w:top w:val="nil"/>
        <w:left w:val="nil"/>
        <w:bottom w:val="nil"/>
        <w:right w:val="nil"/>
        <w:between w:val="nil"/>
      </w:pBdr>
      <w:tabs>
        <w:tab w:val="center" w:pos="4513"/>
        <w:tab w:val="right" w:pos="9026"/>
      </w:tabs>
      <w:spacing w:before="0" w:line="240" w:lineRule="auto"/>
      <w:ind w:firstLine="0"/>
      <w:rPr>
        <w:rFonts w:ascii="Comic Sans MS" w:eastAsia="Comic Sans MS" w:hAnsi="Comic Sans MS" w:cs="Comic Sans MS"/>
        <w:color w:val="000000"/>
        <w:sz w:val="16"/>
        <w:szCs w:val="16"/>
      </w:rPr>
    </w:pPr>
    <w:r>
      <w:rPr>
        <w:rFonts w:ascii="Comic Sans MS" w:eastAsia="Comic Sans MS" w:hAnsi="Comic Sans MS" w:cs="Comic Sans MS"/>
        <w:color w:val="000000"/>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A3BA2"/>
    <w:multiLevelType w:val="hybridMultilevel"/>
    <w:tmpl w:val="3056AFFC"/>
    <w:lvl w:ilvl="0" w:tplc="F61C17F4">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15:restartNumberingAfterBreak="0">
    <w:nsid w:val="0DE841AA"/>
    <w:multiLevelType w:val="hybridMultilevel"/>
    <w:tmpl w:val="9EFE0DDC"/>
    <w:lvl w:ilvl="0" w:tplc="FFFFFFFF">
      <w:start w:val="1"/>
      <w:numFmt w:val="lowerLetter"/>
      <w:lvlText w:val="%1."/>
      <w:lvlJc w:val="left"/>
      <w:pPr>
        <w:ind w:left="1353" w:hanging="360"/>
      </w:pPr>
      <w:rPr>
        <w:rFonts w:hint="default"/>
        <w:i w:val="0"/>
      </w:rPr>
    </w:lvl>
    <w:lvl w:ilvl="1" w:tplc="FFFFFFFF">
      <w:start w:val="1"/>
      <w:numFmt w:val="decimal"/>
      <w:lvlText w:val="%2."/>
      <w:lvlJc w:val="left"/>
      <w:pPr>
        <w:ind w:left="2073" w:hanging="360"/>
      </w:pPr>
      <w:rPr>
        <w:rFonts w:hint="default"/>
      </w:rPr>
    </w:lvl>
    <w:lvl w:ilvl="2" w:tplc="04090019">
      <w:start w:val="1"/>
      <w:numFmt w:val="lowerLetter"/>
      <w:lvlText w:val="%3."/>
      <w:lvlJc w:val="left"/>
      <w:pPr>
        <w:ind w:left="720" w:hanging="36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 w15:restartNumberingAfterBreak="0">
    <w:nsid w:val="0E446966"/>
    <w:multiLevelType w:val="hybridMultilevel"/>
    <w:tmpl w:val="C2FCBF2C"/>
    <w:lvl w:ilvl="0" w:tplc="8D8A4A36">
      <w:start w:val="1"/>
      <w:numFmt w:val="decimal"/>
      <w:lvlText w:val="%1."/>
      <w:lvlJc w:val="left"/>
      <w:pPr>
        <w:ind w:left="3060" w:hanging="360"/>
      </w:pPr>
      <w:rPr>
        <w:rFonts w:ascii="Times New Roman" w:eastAsia="Times New Roman" w:hAnsi="Times New Roman" w:cs="Times New Roman"/>
      </w:rPr>
    </w:lvl>
    <w:lvl w:ilvl="1" w:tplc="38090019" w:tentative="1">
      <w:start w:val="1"/>
      <w:numFmt w:val="lowerLetter"/>
      <w:lvlText w:val="%2."/>
      <w:lvlJc w:val="left"/>
      <w:pPr>
        <w:ind w:left="3780" w:hanging="360"/>
      </w:pPr>
    </w:lvl>
    <w:lvl w:ilvl="2" w:tplc="3809001B" w:tentative="1">
      <w:start w:val="1"/>
      <w:numFmt w:val="lowerRoman"/>
      <w:lvlText w:val="%3."/>
      <w:lvlJc w:val="right"/>
      <w:pPr>
        <w:ind w:left="4500" w:hanging="180"/>
      </w:pPr>
    </w:lvl>
    <w:lvl w:ilvl="3" w:tplc="3809000F" w:tentative="1">
      <w:start w:val="1"/>
      <w:numFmt w:val="decimal"/>
      <w:lvlText w:val="%4."/>
      <w:lvlJc w:val="left"/>
      <w:pPr>
        <w:ind w:left="5220" w:hanging="360"/>
      </w:pPr>
    </w:lvl>
    <w:lvl w:ilvl="4" w:tplc="38090019" w:tentative="1">
      <w:start w:val="1"/>
      <w:numFmt w:val="lowerLetter"/>
      <w:lvlText w:val="%5."/>
      <w:lvlJc w:val="left"/>
      <w:pPr>
        <w:ind w:left="5940" w:hanging="360"/>
      </w:pPr>
    </w:lvl>
    <w:lvl w:ilvl="5" w:tplc="3809001B" w:tentative="1">
      <w:start w:val="1"/>
      <w:numFmt w:val="lowerRoman"/>
      <w:lvlText w:val="%6."/>
      <w:lvlJc w:val="right"/>
      <w:pPr>
        <w:ind w:left="6660" w:hanging="180"/>
      </w:pPr>
    </w:lvl>
    <w:lvl w:ilvl="6" w:tplc="3809000F" w:tentative="1">
      <w:start w:val="1"/>
      <w:numFmt w:val="decimal"/>
      <w:lvlText w:val="%7."/>
      <w:lvlJc w:val="left"/>
      <w:pPr>
        <w:ind w:left="7380" w:hanging="360"/>
      </w:pPr>
    </w:lvl>
    <w:lvl w:ilvl="7" w:tplc="38090019" w:tentative="1">
      <w:start w:val="1"/>
      <w:numFmt w:val="lowerLetter"/>
      <w:lvlText w:val="%8."/>
      <w:lvlJc w:val="left"/>
      <w:pPr>
        <w:ind w:left="8100" w:hanging="360"/>
      </w:pPr>
    </w:lvl>
    <w:lvl w:ilvl="8" w:tplc="3809001B" w:tentative="1">
      <w:start w:val="1"/>
      <w:numFmt w:val="lowerRoman"/>
      <w:lvlText w:val="%9."/>
      <w:lvlJc w:val="right"/>
      <w:pPr>
        <w:ind w:left="8820" w:hanging="180"/>
      </w:pPr>
    </w:lvl>
  </w:abstractNum>
  <w:abstractNum w:abstractNumId="3" w15:restartNumberingAfterBreak="0">
    <w:nsid w:val="1B496C00"/>
    <w:multiLevelType w:val="hybridMultilevel"/>
    <w:tmpl w:val="4C049610"/>
    <w:lvl w:ilvl="0" w:tplc="6F6C1CEA">
      <w:start w:val="1"/>
      <w:numFmt w:val="decimal"/>
      <w:lvlText w:val="%1."/>
      <w:lvlJc w:val="left"/>
      <w:pPr>
        <w:ind w:left="786" w:hanging="360"/>
      </w:pPr>
      <w:rPr>
        <w:rFonts w:hint="default"/>
        <w:b w:val="0"/>
        <w:bCs w:val="0"/>
      </w:rPr>
    </w:lvl>
    <w:lvl w:ilvl="1" w:tplc="38090019">
      <w:start w:val="1"/>
      <w:numFmt w:val="lowerLetter"/>
      <w:lvlText w:val="%2."/>
      <w:lvlJc w:val="left"/>
      <w:pPr>
        <w:ind w:left="1506" w:hanging="360"/>
      </w:pPr>
    </w:lvl>
    <w:lvl w:ilvl="2" w:tplc="3809001B">
      <w:start w:val="1"/>
      <w:numFmt w:val="lowerRoman"/>
      <w:lvlText w:val="%3."/>
      <w:lvlJc w:val="right"/>
      <w:pPr>
        <w:ind w:left="2226" w:hanging="180"/>
      </w:pPr>
    </w:lvl>
    <w:lvl w:ilvl="3" w:tplc="3809000F">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 w15:restartNumberingAfterBreak="0">
    <w:nsid w:val="1B6953F7"/>
    <w:multiLevelType w:val="multilevel"/>
    <w:tmpl w:val="D2BACB0E"/>
    <w:lvl w:ilvl="0">
      <w:start w:val="1"/>
      <w:numFmt w:val="decimal"/>
      <w:pStyle w:val="DaftarReferens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85A4E65"/>
    <w:multiLevelType w:val="hybridMultilevel"/>
    <w:tmpl w:val="DD54A2FA"/>
    <w:lvl w:ilvl="0" w:tplc="E460B620">
      <w:start w:val="1"/>
      <w:numFmt w:val="lowerLetter"/>
      <w:lvlText w:val="%1."/>
      <w:lvlJc w:val="left"/>
      <w:pPr>
        <w:ind w:left="2880" w:hanging="360"/>
      </w:pPr>
      <w:rPr>
        <w:rFonts w:eastAsiaTheme="majorEastAsia" w:hint="default"/>
        <w:b w:val="0"/>
        <w:bCs w:val="0"/>
        <w:color w:val="1C1C1C"/>
      </w:rPr>
    </w:lvl>
    <w:lvl w:ilvl="1" w:tplc="38090019" w:tentative="1">
      <w:start w:val="1"/>
      <w:numFmt w:val="lowerLetter"/>
      <w:lvlText w:val="%2."/>
      <w:lvlJc w:val="left"/>
      <w:pPr>
        <w:ind w:left="3600" w:hanging="360"/>
      </w:pPr>
    </w:lvl>
    <w:lvl w:ilvl="2" w:tplc="3809001B">
      <w:start w:val="1"/>
      <w:numFmt w:val="lowerRoman"/>
      <w:lvlText w:val="%3."/>
      <w:lvlJc w:val="right"/>
      <w:pPr>
        <w:ind w:left="4320" w:hanging="180"/>
      </w:pPr>
    </w:lvl>
    <w:lvl w:ilvl="3" w:tplc="3809000F">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6" w15:restartNumberingAfterBreak="0">
    <w:nsid w:val="29182E77"/>
    <w:multiLevelType w:val="multilevel"/>
    <w:tmpl w:val="7F347430"/>
    <w:lvl w:ilvl="0">
      <w:start w:val="1"/>
      <w:numFmt w:val="lowerLetter"/>
      <w:lvlText w:val="%1."/>
      <w:lvlJc w:val="left"/>
      <w:pPr>
        <w:tabs>
          <w:tab w:val="num" w:pos="720"/>
        </w:tabs>
        <w:ind w:left="720" w:hanging="360"/>
      </w:pPr>
      <w:rPr>
        <w:rFonts w:ascii="Times New Roman" w:eastAsiaTheme="minorHAnsi" w:hAnsi="Times New Roman" w:cs="Times New Roman"/>
        <w:sz w:val="24"/>
        <w:szCs w:val="32"/>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b w:val="0"/>
        <w:bCs w:val="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start w:val="1"/>
      <w:numFmt w:val="lowerLetter"/>
      <w:lvlText w:val="%8."/>
      <w:lvlJc w:val="left"/>
      <w:pPr>
        <w:tabs>
          <w:tab w:val="num" w:pos="5760"/>
        </w:tabs>
        <w:ind w:left="5760" w:hanging="360"/>
      </w:pPr>
      <w:rPr>
        <w:rFonts w:asciiTheme="majorBidi" w:eastAsiaTheme="minorHAnsi" w:hAnsiTheme="majorBidi" w:cstheme="minorBidi"/>
        <w:sz w:val="24"/>
        <w:szCs w:val="28"/>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2F3EBD"/>
    <w:multiLevelType w:val="hybridMultilevel"/>
    <w:tmpl w:val="49E431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F59AA"/>
    <w:multiLevelType w:val="hybridMultilevel"/>
    <w:tmpl w:val="1DC0C460"/>
    <w:lvl w:ilvl="0" w:tplc="04090019">
      <w:start w:val="1"/>
      <w:numFmt w:val="lowerLetter"/>
      <w:lvlText w:val="%1."/>
      <w:lvlJc w:val="left"/>
      <w:pPr>
        <w:ind w:left="720" w:hanging="360"/>
      </w:pPr>
      <w:rPr>
        <w:rFonts w:hint="default"/>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44BF1D7A"/>
    <w:multiLevelType w:val="hybridMultilevel"/>
    <w:tmpl w:val="DBBEA31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58C4034"/>
    <w:multiLevelType w:val="hybridMultilevel"/>
    <w:tmpl w:val="35A6997E"/>
    <w:lvl w:ilvl="0" w:tplc="0D164E96">
      <w:start w:val="1"/>
      <w:numFmt w:val="lowerLetter"/>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65328A1"/>
    <w:multiLevelType w:val="multilevel"/>
    <w:tmpl w:val="84705740"/>
    <w:lvl w:ilvl="0">
      <w:start w:val="1"/>
      <w:numFmt w:val="decimal"/>
      <w:lvlText w:val="%1."/>
      <w:lvlJc w:val="left"/>
      <w:pPr>
        <w:ind w:left="1440" w:hanging="360"/>
      </w:pPr>
      <w:rPr>
        <w:i w:val="0"/>
        <w:iCs w:val="0"/>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ascii="Times New Roman" w:hAnsi="Times New Roman" w:cs="Times New Roman" w:hint="default"/>
        <w:b/>
        <w:color w:val="auto"/>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494A56E1"/>
    <w:multiLevelType w:val="hybridMultilevel"/>
    <w:tmpl w:val="8EF6E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6529E5"/>
    <w:multiLevelType w:val="hybridMultilevel"/>
    <w:tmpl w:val="709233FE"/>
    <w:lvl w:ilvl="0" w:tplc="8990CD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BC0FF3"/>
    <w:multiLevelType w:val="hybridMultilevel"/>
    <w:tmpl w:val="FD76507C"/>
    <w:lvl w:ilvl="0" w:tplc="01BCCA4A">
      <w:start w:val="1"/>
      <w:numFmt w:val="decimal"/>
      <w:lvlText w:val="%1."/>
      <w:lvlJc w:val="left"/>
      <w:pPr>
        <w:ind w:left="1636" w:hanging="360"/>
      </w:pPr>
      <w:rPr>
        <w:rFonts w:hint="default"/>
        <w:i w:val="0"/>
        <w:iCs w:val="0"/>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5" w15:restartNumberingAfterBreak="0">
    <w:nsid w:val="597B0F41"/>
    <w:multiLevelType w:val="hybridMultilevel"/>
    <w:tmpl w:val="CBDC2FEA"/>
    <w:lvl w:ilvl="0" w:tplc="283866C6">
      <w:start w:val="1"/>
      <w:numFmt w:val="decimal"/>
      <w:lvlText w:val="4.2.%1"/>
      <w:lvlJc w:val="left"/>
      <w:pPr>
        <w:ind w:left="1713" w:hanging="360"/>
      </w:pPr>
      <w:rPr>
        <w:rFonts w:hint="default"/>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6" w15:restartNumberingAfterBreak="0">
    <w:nsid w:val="5E924485"/>
    <w:multiLevelType w:val="hybridMultilevel"/>
    <w:tmpl w:val="E27440B0"/>
    <w:lvl w:ilvl="0" w:tplc="610EEAA8">
      <w:start w:val="1"/>
      <w:numFmt w:val="decimal"/>
      <w:lvlText w:val="%1."/>
      <w:lvlJc w:val="left"/>
      <w:pPr>
        <w:ind w:left="234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F934AA0"/>
    <w:multiLevelType w:val="multilevel"/>
    <w:tmpl w:val="7CAC77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2077755"/>
    <w:multiLevelType w:val="hybridMultilevel"/>
    <w:tmpl w:val="884C5EAA"/>
    <w:lvl w:ilvl="0" w:tplc="D690D942">
      <w:start w:val="1"/>
      <w:numFmt w:val="decimal"/>
      <w:lvlText w:val="3.7.%1"/>
      <w:lvlJc w:val="left"/>
      <w:pPr>
        <w:ind w:left="135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6D3D05AE"/>
    <w:multiLevelType w:val="hybridMultilevel"/>
    <w:tmpl w:val="31AAC9C2"/>
    <w:lvl w:ilvl="0" w:tplc="38090019">
      <w:start w:val="1"/>
      <w:numFmt w:val="lowerLetter"/>
      <w:lvlText w:val="%1."/>
      <w:lvlJc w:val="left"/>
      <w:pPr>
        <w:ind w:left="3780" w:hanging="360"/>
      </w:pPr>
    </w:lvl>
    <w:lvl w:ilvl="1" w:tplc="38090019" w:tentative="1">
      <w:start w:val="1"/>
      <w:numFmt w:val="lowerLetter"/>
      <w:lvlText w:val="%2."/>
      <w:lvlJc w:val="left"/>
      <w:pPr>
        <w:ind w:left="4500" w:hanging="360"/>
      </w:pPr>
    </w:lvl>
    <w:lvl w:ilvl="2" w:tplc="3809001B" w:tentative="1">
      <w:start w:val="1"/>
      <w:numFmt w:val="lowerRoman"/>
      <w:lvlText w:val="%3."/>
      <w:lvlJc w:val="right"/>
      <w:pPr>
        <w:ind w:left="5220" w:hanging="180"/>
      </w:pPr>
    </w:lvl>
    <w:lvl w:ilvl="3" w:tplc="3809000F" w:tentative="1">
      <w:start w:val="1"/>
      <w:numFmt w:val="decimal"/>
      <w:lvlText w:val="%4."/>
      <w:lvlJc w:val="left"/>
      <w:pPr>
        <w:ind w:left="5940" w:hanging="360"/>
      </w:pPr>
    </w:lvl>
    <w:lvl w:ilvl="4" w:tplc="38090019" w:tentative="1">
      <w:start w:val="1"/>
      <w:numFmt w:val="lowerLetter"/>
      <w:lvlText w:val="%5."/>
      <w:lvlJc w:val="left"/>
      <w:pPr>
        <w:ind w:left="6660" w:hanging="360"/>
      </w:pPr>
    </w:lvl>
    <w:lvl w:ilvl="5" w:tplc="3809001B" w:tentative="1">
      <w:start w:val="1"/>
      <w:numFmt w:val="lowerRoman"/>
      <w:lvlText w:val="%6."/>
      <w:lvlJc w:val="right"/>
      <w:pPr>
        <w:ind w:left="7380" w:hanging="180"/>
      </w:pPr>
    </w:lvl>
    <w:lvl w:ilvl="6" w:tplc="3809000F" w:tentative="1">
      <w:start w:val="1"/>
      <w:numFmt w:val="decimal"/>
      <w:lvlText w:val="%7."/>
      <w:lvlJc w:val="left"/>
      <w:pPr>
        <w:ind w:left="8100" w:hanging="360"/>
      </w:pPr>
    </w:lvl>
    <w:lvl w:ilvl="7" w:tplc="38090019" w:tentative="1">
      <w:start w:val="1"/>
      <w:numFmt w:val="lowerLetter"/>
      <w:lvlText w:val="%8."/>
      <w:lvlJc w:val="left"/>
      <w:pPr>
        <w:ind w:left="8820" w:hanging="360"/>
      </w:pPr>
    </w:lvl>
    <w:lvl w:ilvl="8" w:tplc="3809001B" w:tentative="1">
      <w:start w:val="1"/>
      <w:numFmt w:val="lowerRoman"/>
      <w:lvlText w:val="%9."/>
      <w:lvlJc w:val="right"/>
      <w:pPr>
        <w:ind w:left="9540" w:hanging="180"/>
      </w:pPr>
    </w:lvl>
  </w:abstractNum>
  <w:abstractNum w:abstractNumId="20" w15:restartNumberingAfterBreak="0">
    <w:nsid w:val="6D74468A"/>
    <w:multiLevelType w:val="multilevel"/>
    <w:tmpl w:val="7E68CE1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i w:val="0"/>
        <w:iCs w:val="0"/>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lowerLetter"/>
      <w:isLgl/>
      <w:lvlText w:val="%8."/>
      <w:lvlJc w:val="left"/>
      <w:pPr>
        <w:ind w:left="6840" w:hanging="1440"/>
      </w:pPr>
      <w:rPr>
        <w:rFonts w:asciiTheme="majorBidi" w:eastAsiaTheme="minorHAnsi" w:hAnsiTheme="majorBidi" w:cstheme="minorBidi"/>
      </w:rPr>
    </w:lvl>
    <w:lvl w:ilvl="8">
      <w:start w:val="1"/>
      <w:numFmt w:val="decimal"/>
      <w:isLgl/>
      <w:lvlText w:val="%1.%2.%3.%4.%5.%6.%7.%8.%9"/>
      <w:lvlJc w:val="left"/>
      <w:pPr>
        <w:ind w:left="7920" w:hanging="1800"/>
      </w:pPr>
      <w:rPr>
        <w:rFonts w:hint="default"/>
      </w:rPr>
    </w:lvl>
  </w:abstractNum>
  <w:abstractNum w:abstractNumId="21" w15:restartNumberingAfterBreak="0">
    <w:nsid w:val="738D44EB"/>
    <w:multiLevelType w:val="hybridMultilevel"/>
    <w:tmpl w:val="2CBA2712"/>
    <w:lvl w:ilvl="0" w:tplc="A19C53E6">
      <w:start w:val="1"/>
      <w:numFmt w:val="decimal"/>
      <w:lvlText w:val="3.%1"/>
      <w:lvlJc w:val="left"/>
      <w:pPr>
        <w:ind w:left="720" w:hanging="360"/>
      </w:pPr>
      <w:rPr>
        <w:rFonts w:hint="default"/>
      </w:rPr>
    </w:lvl>
    <w:lvl w:ilvl="1" w:tplc="38090019">
      <w:start w:val="1"/>
      <w:numFmt w:val="lowerLetter"/>
      <w:lvlText w:val="%2."/>
      <w:lvlJc w:val="left"/>
      <w:pPr>
        <w:ind w:left="1440" w:hanging="360"/>
      </w:pPr>
    </w:lvl>
    <w:lvl w:ilvl="2" w:tplc="3B4889B8">
      <w:start w:val="1"/>
      <w:numFmt w:val="decimal"/>
      <w:lvlText w:val="%3."/>
      <w:lvlJc w:val="left"/>
      <w:pPr>
        <w:ind w:left="2340" w:hanging="360"/>
      </w:pPr>
      <w:rPr>
        <w:rFonts w:ascii="Times New Roman" w:hAnsi="Times New Roman" w:cs="Times New Roman" w:hint="default"/>
        <w:i w:val="0"/>
        <w:iCs w:val="0"/>
        <w:sz w:val="24"/>
        <w:szCs w:val="24"/>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75226C33"/>
    <w:multiLevelType w:val="hybridMultilevel"/>
    <w:tmpl w:val="7CC6439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DAA3C26"/>
    <w:multiLevelType w:val="hybridMultilevel"/>
    <w:tmpl w:val="986269E2"/>
    <w:lvl w:ilvl="0" w:tplc="DC9E1D4C">
      <w:start w:val="1"/>
      <w:numFmt w:val="decimal"/>
      <w:lvlText w:val="3.6.%1"/>
      <w:lvlJc w:val="left"/>
      <w:pPr>
        <w:ind w:left="720" w:hanging="360"/>
      </w:pPr>
      <w:rPr>
        <w:rFonts w:hint="default"/>
      </w:rPr>
    </w:lvl>
    <w:lvl w:ilvl="1" w:tplc="A35EB696">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830676411">
    <w:abstractNumId w:val="4"/>
  </w:num>
  <w:num w:numId="2" w16cid:durableId="1913614493">
    <w:abstractNumId w:val="17"/>
  </w:num>
  <w:num w:numId="3" w16cid:durableId="640379503">
    <w:abstractNumId w:val="20"/>
  </w:num>
  <w:num w:numId="4" w16cid:durableId="1752891796">
    <w:abstractNumId w:val="14"/>
  </w:num>
  <w:num w:numId="5" w16cid:durableId="1156723569">
    <w:abstractNumId w:val="3"/>
  </w:num>
  <w:num w:numId="6" w16cid:durableId="573315599">
    <w:abstractNumId w:val="5"/>
  </w:num>
  <w:num w:numId="7" w16cid:durableId="1799759822">
    <w:abstractNumId w:val="6"/>
  </w:num>
  <w:num w:numId="8" w16cid:durableId="1373387645">
    <w:abstractNumId w:val="9"/>
  </w:num>
  <w:num w:numId="9" w16cid:durableId="2002615942">
    <w:abstractNumId w:val="8"/>
  </w:num>
  <w:num w:numId="10" w16cid:durableId="1096899530">
    <w:abstractNumId w:val="1"/>
  </w:num>
  <w:num w:numId="11" w16cid:durableId="234050782">
    <w:abstractNumId w:val="7"/>
  </w:num>
  <w:num w:numId="12" w16cid:durableId="328561056">
    <w:abstractNumId w:val="22"/>
  </w:num>
  <w:num w:numId="13" w16cid:durableId="1557276330">
    <w:abstractNumId w:val="21"/>
  </w:num>
  <w:num w:numId="14" w16cid:durableId="2100714769">
    <w:abstractNumId w:val="23"/>
  </w:num>
  <w:num w:numId="15" w16cid:durableId="808861513">
    <w:abstractNumId w:val="10"/>
  </w:num>
  <w:num w:numId="16" w16cid:durableId="365327546">
    <w:abstractNumId w:val="16"/>
  </w:num>
  <w:num w:numId="17" w16cid:durableId="1286161341">
    <w:abstractNumId w:val="18"/>
  </w:num>
  <w:num w:numId="18" w16cid:durableId="2088841917">
    <w:abstractNumId w:val="2"/>
  </w:num>
  <w:num w:numId="19" w16cid:durableId="964194816">
    <w:abstractNumId w:val="19"/>
  </w:num>
  <w:num w:numId="20" w16cid:durableId="1313019820">
    <w:abstractNumId w:val="12"/>
  </w:num>
  <w:num w:numId="21" w16cid:durableId="2049182629">
    <w:abstractNumId w:val="11"/>
  </w:num>
  <w:num w:numId="22" w16cid:durableId="1566062094">
    <w:abstractNumId w:val="15"/>
  </w:num>
  <w:num w:numId="23" w16cid:durableId="1741514411">
    <w:abstractNumId w:val="0"/>
  </w:num>
  <w:num w:numId="24" w16cid:durableId="16267400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1FF"/>
    <w:rsid w:val="000612F6"/>
    <w:rsid w:val="000E2D4B"/>
    <w:rsid w:val="001152E6"/>
    <w:rsid w:val="001909A6"/>
    <w:rsid w:val="001B492D"/>
    <w:rsid w:val="001C63BA"/>
    <w:rsid w:val="001E69F5"/>
    <w:rsid w:val="00227B8D"/>
    <w:rsid w:val="00235492"/>
    <w:rsid w:val="002956F5"/>
    <w:rsid w:val="00295970"/>
    <w:rsid w:val="002B4F38"/>
    <w:rsid w:val="002E49F5"/>
    <w:rsid w:val="00342F15"/>
    <w:rsid w:val="00347599"/>
    <w:rsid w:val="0034799E"/>
    <w:rsid w:val="0039343D"/>
    <w:rsid w:val="003B5608"/>
    <w:rsid w:val="003C3745"/>
    <w:rsid w:val="003F2639"/>
    <w:rsid w:val="004013B3"/>
    <w:rsid w:val="00453D2D"/>
    <w:rsid w:val="00473A7F"/>
    <w:rsid w:val="00485ED6"/>
    <w:rsid w:val="00630444"/>
    <w:rsid w:val="006843C5"/>
    <w:rsid w:val="00691717"/>
    <w:rsid w:val="006C0AAF"/>
    <w:rsid w:val="006C2482"/>
    <w:rsid w:val="007072B2"/>
    <w:rsid w:val="00735758"/>
    <w:rsid w:val="007F6E57"/>
    <w:rsid w:val="00887EE8"/>
    <w:rsid w:val="008B290F"/>
    <w:rsid w:val="008D01AC"/>
    <w:rsid w:val="008E1B89"/>
    <w:rsid w:val="00913B29"/>
    <w:rsid w:val="0091727A"/>
    <w:rsid w:val="009421FF"/>
    <w:rsid w:val="00965D88"/>
    <w:rsid w:val="009B2D7C"/>
    <w:rsid w:val="009B4511"/>
    <w:rsid w:val="009C3A21"/>
    <w:rsid w:val="009C7677"/>
    <w:rsid w:val="00A46C88"/>
    <w:rsid w:val="00A609FA"/>
    <w:rsid w:val="00A613EA"/>
    <w:rsid w:val="00A67BC1"/>
    <w:rsid w:val="00AC782B"/>
    <w:rsid w:val="00B00D10"/>
    <w:rsid w:val="00B20C4D"/>
    <w:rsid w:val="00C03475"/>
    <w:rsid w:val="00C467A7"/>
    <w:rsid w:val="00C54CB0"/>
    <w:rsid w:val="00C65DBD"/>
    <w:rsid w:val="00CB5C35"/>
    <w:rsid w:val="00CC52E2"/>
    <w:rsid w:val="00CE63AB"/>
    <w:rsid w:val="00CF1E6B"/>
    <w:rsid w:val="00D01DF3"/>
    <w:rsid w:val="00D20964"/>
    <w:rsid w:val="00D30116"/>
    <w:rsid w:val="00D33624"/>
    <w:rsid w:val="00D41523"/>
    <w:rsid w:val="00D64D43"/>
    <w:rsid w:val="00D92A75"/>
    <w:rsid w:val="00DA32FC"/>
    <w:rsid w:val="00DB76EB"/>
    <w:rsid w:val="00DE3101"/>
    <w:rsid w:val="00DE3F7A"/>
    <w:rsid w:val="00DF3AB6"/>
    <w:rsid w:val="00E16EB5"/>
    <w:rsid w:val="00E41A38"/>
    <w:rsid w:val="00E678CA"/>
    <w:rsid w:val="00E74292"/>
    <w:rsid w:val="00EA4377"/>
    <w:rsid w:val="00ED5D18"/>
    <w:rsid w:val="00EE331C"/>
    <w:rsid w:val="00F03267"/>
    <w:rsid w:val="00F26E20"/>
    <w:rsid w:val="00FA23D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3F34F"/>
  <w15:docId w15:val="{CDDFC062-0B6D-0543-81F6-8FDC58691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d-ID" w:eastAsia="en-US" w:bidi="ar-SA"/>
      </w:rPr>
    </w:rPrDefault>
    <w:pPrDefault>
      <w:pPr>
        <w:spacing w:before="80"/>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858"/>
    <w:pPr>
      <w:spacing w:line="300" w:lineRule="atLeast"/>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A413F"/>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rsid w:val="00EB0858"/>
    <w:rPr>
      <w:color w:val="0000FF"/>
      <w:u w:val="single"/>
    </w:rPr>
  </w:style>
  <w:style w:type="paragraph" w:styleId="Header">
    <w:name w:val="header"/>
    <w:basedOn w:val="Normal"/>
    <w:link w:val="HeaderChar"/>
    <w:uiPriority w:val="99"/>
    <w:unhideWhenUsed/>
    <w:rsid w:val="00EB085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B0858"/>
    <w:rPr>
      <w:rFonts w:ascii="Times New Roman" w:eastAsia="Times New Roman" w:hAnsi="Times New Roman" w:cs="Times New Roman"/>
      <w:szCs w:val="20"/>
      <w:lang w:val="en-US"/>
    </w:rPr>
  </w:style>
  <w:style w:type="paragraph" w:styleId="Footer">
    <w:name w:val="footer"/>
    <w:basedOn w:val="Normal"/>
    <w:link w:val="FooterChar"/>
    <w:unhideWhenUsed/>
    <w:rsid w:val="00EB0858"/>
    <w:pPr>
      <w:tabs>
        <w:tab w:val="center" w:pos="4513"/>
        <w:tab w:val="right" w:pos="9026"/>
      </w:tabs>
      <w:spacing w:before="0" w:line="240" w:lineRule="auto"/>
    </w:pPr>
  </w:style>
  <w:style w:type="character" w:customStyle="1" w:styleId="FooterChar">
    <w:name w:val="Footer Char"/>
    <w:basedOn w:val="DefaultParagraphFont"/>
    <w:link w:val="Footer"/>
    <w:rsid w:val="00EB0858"/>
    <w:rPr>
      <w:rFonts w:ascii="Times New Roman" w:eastAsia="Times New Roman" w:hAnsi="Times New Roman" w:cs="Times New Roman"/>
      <w:szCs w:val="20"/>
      <w:lang w:val="en-US"/>
    </w:rPr>
  </w:style>
  <w:style w:type="character" w:customStyle="1" w:styleId="nw1">
    <w:name w:val="nw1"/>
    <w:basedOn w:val="DefaultParagraphFont"/>
    <w:uiPriority w:val="99"/>
    <w:rsid w:val="004E6DFA"/>
  </w:style>
  <w:style w:type="paragraph" w:customStyle="1" w:styleId="DaftarReferensi">
    <w:name w:val="Daftar Referensi"/>
    <w:basedOn w:val="Normal"/>
    <w:uiPriority w:val="99"/>
    <w:rsid w:val="00335472"/>
    <w:pPr>
      <w:numPr>
        <w:numId w:val="1"/>
      </w:numPr>
      <w:autoSpaceDE w:val="0"/>
      <w:autoSpaceDN w:val="0"/>
      <w:adjustRightInd w:val="0"/>
      <w:spacing w:before="0" w:line="240" w:lineRule="auto"/>
    </w:pPr>
    <w:rPr>
      <w:sz w:val="20"/>
      <w:szCs w:val="24"/>
    </w:rPr>
  </w:style>
  <w:style w:type="paragraph" w:styleId="BalloonText">
    <w:name w:val="Balloon Text"/>
    <w:basedOn w:val="Normal"/>
    <w:link w:val="BalloonTextChar"/>
    <w:uiPriority w:val="99"/>
    <w:semiHidden/>
    <w:unhideWhenUsed/>
    <w:rsid w:val="00754A0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A0B"/>
    <w:rPr>
      <w:rFonts w:ascii="Tahoma" w:eastAsia="Times New Roman" w:hAnsi="Tahoma" w:cs="Tahoma"/>
      <w:sz w:val="16"/>
      <w:szCs w:val="16"/>
    </w:rPr>
  </w:style>
  <w:style w:type="character" w:styleId="PageNumber">
    <w:name w:val="page number"/>
    <w:basedOn w:val="DefaultParagraphFont"/>
    <w:rsid w:val="00C4690B"/>
  </w:style>
  <w:style w:type="paragraph" w:customStyle="1" w:styleId="Text">
    <w:name w:val="Text"/>
    <w:basedOn w:val="Normal"/>
    <w:rsid w:val="0015433A"/>
    <w:pPr>
      <w:widowControl w:val="0"/>
      <w:suppressAutoHyphens/>
      <w:autoSpaceDE w:val="0"/>
      <w:spacing w:before="0" w:line="252" w:lineRule="auto"/>
      <w:ind w:firstLine="202"/>
    </w:pPr>
    <w:rPr>
      <w:sz w:val="20"/>
      <w:lang w:eastAsia="ar-SA"/>
    </w:rPr>
  </w:style>
  <w:style w:type="paragraph" w:styleId="ListParagraph">
    <w:name w:val="List Paragraph"/>
    <w:aliases w:val="SUB BAB,Body of text,List Paragraph1"/>
    <w:basedOn w:val="Normal"/>
    <w:link w:val="ListParagraphChar"/>
    <w:uiPriority w:val="34"/>
    <w:qFormat/>
    <w:rsid w:val="007D5B7E"/>
    <w:pPr>
      <w:ind w:left="720"/>
      <w:contextualSpacing/>
    </w:pPr>
  </w:style>
  <w:style w:type="table" w:styleId="TableGrid">
    <w:name w:val="Table Grid"/>
    <w:basedOn w:val="TableNormal"/>
    <w:uiPriority w:val="39"/>
    <w:rsid w:val="00504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0488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Indent">
    <w:name w:val="Body Text Indent"/>
    <w:basedOn w:val="Normal"/>
    <w:link w:val="BodyTextIndentChar"/>
    <w:uiPriority w:val="99"/>
    <w:semiHidden/>
    <w:unhideWhenUsed/>
    <w:rsid w:val="00EC71B4"/>
    <w:pPr>
      <w:spacing w:before="100" w:beforeAutospacing="1" w:after="100" w:afterAutospacing="1" w:line="240" w:lineRule="auto"/>
      <w:ind w:firstLine="0"/>
      <w:jc w:val="left"/>
    </w:pPr>
    <w:rPr>
      <w:sz w:val="24"/>
      <w:szCs w:val="24"/>
      <w:lang w:eastAsia="id-ID"/>
    </w:rPr>
  </w:style>
  <w:style w:type="character" w:customStyle="1" w:styleId="BodyTextIndentChar">
    <w:name w:val="Body Text Indent Char"/>
    <w:basedOn w:val="DefaultParagraphFont"/>
    <w:link w:val="BodyTextIndent"/>
    <w:uiPriority w:val="99"/>
    <w:semiHidden/>
    <w:rsid w:val="00EC71B4"/>
    <w:rPr>
      <w:rFonts w:ascii="Times New Roman" w:eastAsia="Times New Roman" w:hAnsi="Times New Roman"/>
      <w:sz w:val="24"/>
      <w:szCs w:val="24"/>
      <w:lang w:val="id-ID" w:eastAsia="id-ID"/>
    </w:rPr>
  </w:style>
  <w:style w:type="paragraph" w:styleId="BodyText">
    <w:name w:val="Body Text"/>
    <w:basedOn w:val="Normal"/>
    <w:link w:val="BodyTextChar"/>
    <w:uiPriority w:val="99"/>
    <w:semiHidden/>
    <w:unhideWhenUsed/>
    <w:rsid w:val="00EC71B4"/>
    <w:pPr>
      <w:spacing w:before="100" w:beforeAutospacing="1" w:after="100" w:afterAutospacing="1" w:line="240" w:lineRule="auto"/>
      <w:ind w:firstLine="0"/>
      <w:jc w:val="left"/>
    </w:pPr>
    <w:rPr>
      <w:sz w:val="24"/>
      <w:szCs w:val="24"/>
      <w:lang w:eastAsia="id-ID"/>
    </w:rPr>
  </w:style>
  <w:style w:type="character" w:customStyle="1" w:styleId="BodyTextChar">
    <w:name w:val="Body Text Char"/>
    <w:basedOn w:val="DefaultParagraphFont"/>
    <w:link w:val="BodyText"/>
    <w:uiPriority w:val="99"/>
    <w:semiHidden/>
    <w:rsid w:val="00EC71B4"/>
    <w:rPr>
      <w:rFonts w:ascii="Times New Roman" w:eastAsia="Times New Roman" w:hAnsi="Times New Roman"/>
      <w:sz w:val="24"/>
      <w:szCs w:val="24"/>
      <w:lang w:val="id-ID" w:eastAsia="id-ID"/>
    </w:rPr>
  </w:style>
  <w:style w:type="character" w:styleId="Emphasis">
    <w:name w:val="Emphasis"/>
    <w:basedOn w:val="DefaultParagraphFont"/>
    <w:uiPriority w:val="20"/>
    <w:qFormat/>
    <w:rsid w:val="00EC71B4"/>
    <w:rPr>
      <w:i/>
      <w:iCs/>
    </w:rPr>
  </w:style>
  <w:style w:type="character" w:customStyle="1" w:styleId="TitleChar">
    <w:name w:val="Title Char"/>
    <w:basedOn w:val="DefaultParagraphFont"/>
    <w:link w:val="Title"/>
    <w:uiPriority w:val="10"/>
    <w:rsid w:val="002A41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UnresolvedMention">
    <w:name w:val="Unresolved Mention"/>
    <w:basedOn w:val="DefaultParagraphFont"/>
    <w:uiPriority w:val="99"/>
    <w:semiHidden/>
    <w:unhideWhenUsed/>
    <w:rsid w:val="00DA32FC"/>
    <w:rPr>
      <w:color w:val="605E5C"/>
      <w:shd w:val="clear" w:color="auto" w:fill="E1DFDD"/>
    </w:rPr>
  </w:style>
  <w:style w:type="paragraph" w:styleId="Caption">
    <w:name w:val="caption"/>
    <w:basedOn w:val="Normal"/>
    <w:next w:val="Normal"/>
    <w:uiPriority w:val="35"/>
    <w:unhideWhenUsed/>
    <w:qFormat/>
    <w:rsid w:val="006C2482"/>
    <w:pPr>
      <w:spacing w:before="0" w:after="200" w:line="240" w:lineRule="auto"/>
      <w:ind w:firstLine="0"/>
      <w:jc w:val="left"/>
    </w:pPr>
    <w:rPr>
      <w:rFonts w:asciiTheme="minorHAnsi" w:eastAsiaTheme="minorEastAsia" w:hAnsiTheme="minorHAnsi" w:cstheme="minorBidi"/>
      <w:b/>
      <w:bCs/>
      <w:color w:val="4F81BD" w:themeColor="accent1"/>
      <w:sz w:val="18"/>
      <w:szCs w:val="18"/>
      <w:lang w:val="en-US"/>
    </w:rPr>
  </w:style>
  <w:style w:type="character" w:customStyle="1" w:styleId="ListParagraphChar">
    <w:name w:val="List Paragraph Char"/>
    <w:aliases w:val="SUB BAB Char,Body of text Char,List Paragraph1 Char"/>
    <w:link w:val="ListParagraph"/>
    <w:uiPriority w:val="34"/>
    <w:locked/>
    <w:rsid w:val="006C2482"/>
  </w:style>
  <w:style w:type="table" w:styleId="PlainTable2">
    <w:name w:val="Plain Table 2"/>
    <w:basedOn w:val="TableNormal"/>
    <w:uiPriority w:val="42"/>
    <w:rsid w:val="006843C5"/>
    <w:pPr>
      <w:spacing w:before="0"/>
      <w:ind w:firstLine="0"/>
      <w:jc w:val="left"/>
    </w:pPr>
    <w:rPr>
      <w:rFonts w:asciiTheme="minorHAnsi" w:eastAsiaTheme="minorHAnsi" w:hAnsiTheme="minorHAnsi" w:cstheme="minorBid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6843C5"/>
    <w:pPr>
      <w:spacing w:before="0"/>
      <w:ind w:firstLine="0"/>
      <w:jc w:val="left"/>
    </w:pPr>
    <w:rPr>
      <w:rFonts w:asciiTheme="minorHAnsi" w:eastAsiaTheme="minorHAnsi" w:hAnsiTheme="minorHAnsi" w:cstheme="minorBi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ibliography">
    <w:name w:val="Bibliography"/>
    <w:basedOn w:val="Normal"/>
    <w:next w:val="Normal"/>
    <w:uiPriority w:val="37"/>
    <w:unhideWhenUsed/>
    <w:rsid w:val="00A609FA"/>
    <w:pPr>
      <w:spacing w:before="0" w:after="160" w:line="259" w:lineRule="auto"/>
      <w:ind w:firstLine="0"/>
      <w:jc w:val="left"/>
    </w:pPr>
    <w:rPr>
      <w:rFonts w:ascii="Calibri" w:eastAsia="SimSun" w:cs="Calibri"/>
    </w:rPr>
  </w:style>
  <w:style w:type="character" w:customStyle="1" w:styleId="Heading3Char">
    <w:name w:val="Heading 3 Char"/>
    <w:basedOn w:val="DefaultParagraphFont"/>
    <w:link w:val="Heading3"/>
    <w:uiPriority w:val="9"/>
    <w:rsid w:val="00E41A38"/>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hyperlink" Target="http://dx.doi.org/10.31942/inteka.v6i2.5505" TargetMode="External"/><Relationship Id="rId4" Type="http://schemas.openxmlformats.org/officeDocument/2006/relationships/styles" Target="styles.xml"/><Relationship Id="rId9" Type="http://schemas.openxmlformats.org/officeDocument/2006/relationships/hyperlink" Target="mailto:novie.laura@gmail.com" TargetMode="Externa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293608031160124"/>
          <c:y val="5.3050397877984087E-2"/>
          <c:w val="0.77491886161776591"/>
          <c:h val="0.64913408611480838"/>
        </c:manualLayout>
      </c:layout>
      <c:barChart>
        <c:barDir val="col"/>
        <c:grouping val="clustered"/>
        <c:varyColors val="0"/>
        <c:ser>
          <c:idx val="0"/>
          <c:order val="0"/>
          <c:tx>
            <c:strRef>
              <c:f>Sheet1!$B$1</c:f>
              <c:strCache>
                <c:ptCount val="1"/>
                <c:pt idx="0">
                  <c:v>Variasi Temperatur (%)</c:v>
                </c:pt>
              </c:strCache>
            </c:strRef>
          </c:tx>
          <c:spPr>
            <a:solidFill>
              <a:schemeClr val="accent1"/>
            </a:solidFill>
            <a:ln>
              <a:noFill/>
            </a:ln>
            <a:effectLst/>
          </c:spPr>
          <c:invertIfNegative val="0"/>
          <c:dPt>
            <c:idx val="0"/>
            <c:invertIfNegative val="0"/>
            <c:bubble3D val="0"/>
            <c:spPr>
              <a:solidFill>
                <a:srgbClr val="FF0000"/>
              </a:solidFill>
              <a:ln>
                <a:solidFill>
                  <a:srgbClr val="FF0000"/>
                </a:solidFill>
              </a:ln>
              <a:effectLst/>
            </c:spPr>
            <c:extLst>
              <c:ext xmlns:c16="http://schemas.microsoft.com/office/drawing/2014/chart" uri="{C3380CC4-5D6E-409C-BE32-E72D297353CC}">
                <c16:uniqueId val="{00000001-9BB8-FF45-A709-827C3E4EF03E}"/>
              </c:ext>
            </c:extLst>
          </c:dPt>
          <c:dPt>
            <c:idx val="1"/>
            <c:invertIfNegative val="0"/>
            <c:bubble3D val="0"/>
            <c:spPr>
              <a:solidFill>
                <a:srgbClr val="FFC000"/>
              </a:solidFill>
              <a:ln>
                <a:solidFill>
                  <a:srgbClr val="00B0F0"/>
                </a:solidFill>
              </a:ln>
              <a:effectLst/>
            </c:spPr>
            <c:extLst>
              <c:ext xmlns:c16="http://schemas.microsoft.com/office/drawing/2014/chart" uri="{C3380CC4-5D6E-409C-BE32-E72D297353CC}">
                <c16:uniqueId val="{00000003-9BB8-FF45-A709-827C3E4EF03E}"/>
              </c:ext>
            </c:extLst>
          </c:dPt>
          <c:dPt>
            <c:idx val="2"/>
            <c:invertIfNegative val="0"/>
            <c:bubble3D val="0"/>
            <c:spPr>
              <a:solidFill>
                <a:srgbClr val="FFFF00"/>
              </a:solidFill>
              <a:ln>
                <a:solidFill>
                  <a:srgbClr val="92D050"/>
                </a:solidFill>
              </a:ln>
              <a:effectLst/>
            </c:spPr>
            <c:extLst>
              <c:ext xmlns:c16="http://schemas.microsoft.com/office/drawing/2014/chart" uri="{C3380CC4-5D6E-409C-BE32-E72D297353CC}">
                <c16:uniqueId val="{00000005-9BB8-FF45-A709-827C3E4EF03E}"/>
              </c:ext>
            </c:extLst>
          </c:dPt>
          <c:dPt>
            <c:idx val="3"/>
            <c:invertIfNegative val="0"/>
            <c:bubble3D val="0"/>
            <c:spPr>
              <a:solidFill>
                <a:srgbClr val="92D050"/>
              </a:solidFill>
              <a:ln>
                <a:solidFill>
                  <a:srgbClr val="92D050"/>
                </a:solidFill>
              </a:ln>
              <a:effectLst/>
            </c:spPr>
            <c:extLst>
              <c:ext xmlns:c16="http://schemas.microsoft.com/office/drawing/2014/chart" uri="{C3380CC4-5D6E-409C-BE32-E72D297353CC}">
                <c16:uniqueId val="{00000007-9BB8-FF45-A709-827C3E4EF03E}"/>
              </c:ext>
            </c:extLst>
          </c:dPt>
          <c:dPt>
            <c:idx val="4"/>
            <c:invertIfNegative val="0"/>
            <c:bubble3D val="0"/>
            <c:spPr>
              <a:solidFill>
                <a:srgbClr val="00B050"/>
              </a:solidFill>
              <a:ln>
                <a:solidFill>
                  <a:srgbClr val="92D050"/>
                </a:solidFill>
              </a:ln>
              <a:effectLst/>
            </c:spPr>
            <c:extLst>
              <c:ext xmlns:c16="http://schemas.microsoft.com/office/drawing/2014/chart" uri="{C3380CC4-5D6E-409C-BE32-E72D297353CC}">
                <c16:uniqueId val="{00000009-9BB8-FF45-A709-827C3E4EF03E}"/>
              </c:ext>
            </c:extLst>
          </c:dPt>
          <c:dPt>
            <c:idx val="5"/>
            <c:invertIfNegative val="0"/>
            <c:bubble3D val="0"/>
            <c:spPr>
              <a:solidFill>
                <a:srgbClr val="00B0F0"/>
              </a:solidFill>
              <a:ln>
                <a:solidFill>
                  <a:srgbClr val="92D050"/>
                </a:solidFill>
              </a:ln>
              <a:effectLst/>
            </c:spPr>
            <c:extLst>
              <c:ext xmlns:c16="http://schemas.microsoft.com/office/drawing/2014/chart" uri="{C3380CC4-5D6E-409C-BE32-E72D297353CC}">
                <c16:uniqueId val="{0000000B-9BB8-FF45-A709-827C3E4EF03E}"/>
              </c:ext>
            </c:extLst>
          </c:dPt>
          <c:cat>
            <c:strRef>
              <c:f>Sheet1!$A$2:$A$7</c:f>
              <c:strCache>
                <c:ptCount val="6"/>
                <c:pt idx="0">
                  <c:v>Max</c:v>
                </c:pt>
                <c:pt idx="1">
                  <c:v>Min</c:v>
                </c:pt>
                <c:pt idx="2">
                  <c:v>190°C</c:v>
                </c:pt>
                <c:pt idx="3">
                  <c:v>200°C</c:v>
                </c:pt>
                <c:pt idx="4">
                  <c:v>210°C</c:v>
                </c:pt>
                <c:pt idx="5">
                  <c:v>225°C</c:v>
                </c:pt>
              </c:strCache>
            </c:strRef>
          </c:cat>
          <c:val>
            <c:numRef>
              <c:f>Sheet1!$B$2:$B$7</c:f>
              <c:numCache>
                <c:formatCode>General</c:formatCode>
                <c:ptCount val="6"/>
                <c:pt idx="0">
                  <c:v>0.9</c:v>
                </c:pt>
                <c:pt idx="1">
                  <c:v>0.4</c:v>
                </c:pt>
                <c:pt idx="2">
                  <c:v>0.81799999999999995</c:v>
                </c:pt>
                <c:pt idx="3">
                  <c:v>0.85399999999999998</c:v>
                </c:pt>
                <c:pt idx="4">
                  <c:v>0.83599999999999997</c:v>
                </c:pt>
                <c:pt idx="5">
                  <c:v>0.85399999999999998</c:v>
                </c:pt>
              </c:numCache>
            </c:numRef>
          </c:val>
          <c:extLst>
            <c:ext xmlns:c16="http://schemas.microsoft.com/office/drawing/2014/chart" uri="{C3380CC4-5D6E-409C-BE32-E72D297353CC}">
              <c16:uniqueId val="{0000000C-9BB8-FF45-A709-827C3E4EF03E}"/>
            </c:ext>
          </c:extLst>
        </c:ser>
        <c:dLbls>
          <c:showLegendKey val="0"/>
          <c:showVal val="0"/>
          <c:showCatName val="0"/>
          <c:showSerName val="0"/>
          <c:showPercent val="0"/>
          <c:showBubbleSize val="0"/>
        </c:dLbls>
        <c:gapWidth val="219"/>
        <c:overlap val="-27"/>
        <c:axId val="1494195952"/>
        <c:axId val="1494193040"/>
      </c:barChart>
      <c:catAx>
        <c:axId val="149419595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D"/>
                  <a:t>Variasi</a:t>
                </a:r>
                <a:r>
                  <a:rPr lang="en-ID" baseline="0"/>
                  <a:t> Temperatur</a:t>
                </a:r>
                <a:endParaRPr lang="en-ID"/>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94193040"/>
        <c:crosses val="autoZero"/>
        <c:auto val="1"/>
        <c:lblAlgn val="ctr"/>
        <c:lblOffset val="100"/>
        <c:noMultiLvlLbl val="0"/>
      </c:catAx>
      <c:valAx>
        <c:axId val="1494193040"/>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D"/>
                  <a:t>Densitas (g/cm</a:t>
                </a:r>
                <a:r>
                  <a:rPr lang="en-ID" baseline="30000"/>
                  <a:t>3</a:t>
                </a:r>
                <a:r>
                  <a:rPr lang="en-ID"/>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94195952"/>
        <c:crosses val="autoZero"/>
        <c:crossBetween val="between"/>
      </c:valAx>
      <c:spPr>
        <a:solidFill>
          <a:schemeClr val="lt1"/>
        </a:solidFill>
        <a:ln w="6350" cap="flat" cmpd="sng" algn="ctr">
          <a:solidFill>
            <a:schemeClr val="dk1"/>
          </a:solidFill>
          <a:prstDash val="solid"/>
        </a:ln>
        <a:effectLst/>
      </c:spPr>
    </c:plotArea>
    <c:legend>
      <c:legendPos val="b"/>
      <c:layout>
        <c:manualLayout>
          <c:xMode val="edge"/>
          <c:yMode val="edge"/>
          <c:x val="0.23381451767313258"/>
          <c:y val="0.87531164435978981"/>
          <c:w val="0.53741065219310735"/>
          <c:h val="6.8532848080814945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2rwTHp7GTrFOW1FUvLu0ZUXX4g==">AMUW2mWt6Pi0n0oZtdeld4/9N4+C8kZ/FTdlbe3tK6LMdRL0j5z2781THJpxVc2gRCAWKVPR6x8U+NYk0tMjI+ma0h+k9/uuHg7L42MUjaGkoozdrMDdhbunHYG6CTXqacnJkTbH08/B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Sud15</b:Tag>
    <b:SourceType>Book</b:SourceType>
    <b:Guid>{013C6D46-31C7-4E86-807B-4FD69FB0263F}</b:Guid>
    <b:Title>Identifikasi Kajian Filosofi Penyehat Tradisional Pijat Patah Tulang</b:Title>
    <b:Year>2015</b:Year>
    <b:City>Sulawesi Tenggara</b:City>
    <b:Author>
      <b:Author>
        <b:NameList>
          <b:Person>
            <b:Last>Sudayasa</b:Last>
            <b:First>I Putu</b:First>
          </b:Person>
          <b:Person>
            <b:Last>Putu Agustin Kusumawati </b:Last>
          </b:Person>
        </b:NameList>
      </b:Author>
    </b:Author>
    <b:RefOrder>1</b:RefOrder>
  </b:Source>
  <b:Source>
    <b:Tag>Sai19</b:Tag>
    <b:SourceType>Book</b:SourceType>
    <b:Guid>{35F045F4-D9A0-4F9C-B5FA-B47C8374C735}</b:Guid>
    <b:Title>Analisa Mampu Redam Suara Komposit Serat Sabut Kelapa dengan Matriks Poliviny Acetate (Lemfox)</b:Title>
    <b:Year>2019</b:Year>
    <b:Author>
      <b:Author>
        <b:NameList>
          <b:Person>
            <b:Last>Said</b:Last>
            <b:First>Harman</b:First>
          </b:Person>
          <b:Person>
            <b:Last>Lukas Kano Mangalla</b:Last>
          </b:Person>
          <b:Person>
            <b:Last>Budiman S</b:Last>
          </b:Person>
        </b:NameList>
      </b:Author>
    </b:Author>
    <b:RefOrder>2</b:RefOrder>
  </b:Source>
  <b:Source>
    <b:Tag>Mul14</b:Tag>
    <b:SourceType>Book</b:SourceType>
    <b:Guid>{90476132-F4DF-48FA-A86A-8C62CF2EEB19}</b:Guid>
    <b:Title>Pengaruh Temperatur Pada Proses Hot Isostatic Pressing Terhadap Porositas Keausan dan Mikrostruktur Studge Powder Duralumin</b:Title>
    <b:Year>2014</b:Year>
    <b:Author>
      <b:Author>
        <b:NameList>
          <b:Person>
            <b:Last>Multazam</b:Last>
            <b:First> Ahmad</b:First>
          </b:Person>
          <b:Person>
            <b:Last>Wahyuno Suprapto</b:Last>
          </b:Person>
          <b:Person>
            <b:Last>Pratikno</b:Last>
          </b:Person>
        </b:NameList>
      </b:Author>
    </b:Author>
    <b:RefOrder>3</b:RefOrder>
  </b:Source>
  <b:Source>
    <b:Tag>Efn19</b:Tag>
    <b:SourceType>Book</b:SourceType>
    <b:Guid>{7EE6C557-E9BB-4F73-8157-8C3BB1CE32D0}</b:Guid>
    <b:Title>Karakteristik Hidroksiapatit Tulang Sapi Borosilikat Dengan Temperatur Sintering 800²C Gaya Cetakan 15kal untuk Graft untuk Tulang Manusia	</b:Title>
    <b:Year>2019</b:Year>
    <b:Author>
      <b:Author>
        <b:NameList>
          <b:Person>
            <b:Last>Efnaldi</b:Last>
            <b:First>Rendi</b:First>
          </b:Person>
          <b:Person>
            <b:Last>Burmawi</b:Last>
          </b:Person>
          <b:Person>
            <b:Last> Iqbal </b:Last>
          </b:Person>
        </b:NameList>
      </b:Author>
    </b:Author>
    <b:RefOrder>4</b:RefOrder>
  </b:Source>
  <b:Source>
    <b:Tag>Mah18</b:Tag>
    <b:SourceType>Book</b:SourceType>
    <b:Guid>{969B909D-1A62-45DB-8030-0006844E4880}</b:Guid>
    <b:Title>Karakteristik Biokomposit Sheep Hydroxyapatite (SHA) /Shellac/Tepung Terigu</b:Title>
    <b:Year>2018</b:Year>
    <b:Publisher>Universitas Sebelas Maret </b:Publisher>
    <b:Author>
      <b:Author>
        <b:NameList>
          <b:Person>
            <b:Last>Mahfudi</b:Last>
            <b:First>Izmi</b:First>
          </b:Person>
          <b:Person>
            <b:Last> Joko Triyono </b:Last>
          </b:Person>
          <b:Person>
            <b:Last>Teguh Triyono </b:Last>
          </b:Person>
        </b:NameList>
      </b:Author>
    </b:Author>
    <b:RefOrder>5</b:RefOrder>
  </b:Source>
  <b:Source>
    <b:Tag>Faj16</b:Tag>
    <b:SourceType>Book</b:SourceType>
    <b:Guid>{D6333C04-0649-4AC5-B1C0-5BDFC8488E1D}</b:Guid>
    <b:Title> Pengaruh Ukuran Butir Serbuk Tulang Pada Pembuatan Komposit.</b:Title>
    <b:Year>2016</b:Year>
    <b:Author>
      <b:Author>
        <b:NameList>
          <b:Person>
            <b:Last>Fajar Sidiq</b:Last>
            <b:First>M</b:First>
          </b:Person>
          <b:Person>
            <b:Last>Rizal Miftah</b:Last>
          </b:Person>
        </b:NameList>
      </b:Author>
    </b:Author>
    <b:RefOrder>6</b:RefOrder>
  </b:Source>
  <b:Source>
    <b:Tag>Moc19</b:Tag>
    <b:SourceType>Book</b:SourceType>
    <b:Guid>{57D0C195-7D54-46A9-8D4E-802354F99E17}</b:Guid>
    <b:Title>PenggantiTulang Yang Dapat Disuntikkan, Hidroksiapatit, Komposit Polimer - Keramik, Cacat Tulang</b:Title>
    <b:Year>2019</b:Year>
    <b:Author>
      <b:Author>
        <b:NameList>
          <b:Person>
            <b:Last>Mochammad Dachyar Effendi</b:Last>
          </b:Person>
          <b:Person>
            <b:Last> Nandang Suhendar </b:Last>
          </b:Person>
        </b:NameList>
      </b:Author>
    </b:Author>
    <b:RefOrder>7</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00C0A9-A0D8-5B47-9B61-D14505415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7</Pages>
  <Words>3352</Words>
  <Characters>19112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Tecra</dc:creator>
  <cp:lastModifiedBy>novie.laura@ymail.com</cp:lastModifiedBy>
  <cp:revision>31</cp:revision>
  <dcterms:created xsi:type="dcterms:W3CDTF">2021-04-24T13:54:00Z</dcterms:created>
  <dcterms:modified xsi:type="dcterms:W3CDTF">2022-09-09T06:48:00Z</dcterms:modified>
</cp:coreProperties>
</file>