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5C" w:rsidRDefault="001F1A5C" w:rsidP="00FE6381">
      <w:pPr>
        <w:spacing w:after="0" w:line="240" w:lineRule="auto"/>
        <w:jc w:val="center"/>
        <w:rPr>
          <w:rFonts w:ascii="Times New Roman" w:hAnsi="Times New Roman" w:cs="Times New Roman"/>
          <w:b/>
        </w:rPr>
      </w:pPr>
      <w:r w:rsidRPr="001F1A5C">
        <w:rPr>
          <w:rFonts w:ascii="Times New Roman" w:hAnsi="Times New Roman" w:cs="Times New Roman"/>
          <w:b/>
        </w:rPr>
        <w:t xml:space="preserve">EKSTRAKSI SENYAWA TANIN DARI KULIT BAWANG PUTIH </w:t>
      </w:r>
      <w:r w:rsidRPr="00071A76">
        <w:rPr>
          <w:rFonts w:ascii="Times New Roman" w:hAnsi="Times New Roman" w:cs="Times New Roman"/>
          <w:b/>
        </w:rPr>
        <w:t>(</w:t>
      </w:r>
      <w:r w:rsidR="00071A76" w:rsidRPr="00071A76">
        <w:rPr>
          <w:rFonts w:ascii="Times New Roman" w:hAnsi="Times New Roman" w:cs="Times New Roman"/>
          <w:b/>
          <w:i/>
        </w:rPr>
        <w:t>ALLIUM SATIVUM</w:t>
      </w:r>
      <w:r w:rsidRPr="00071A76">
        <w:rPr>
          <w:rFonts w:ascii="Times New Roman" w:hAnsi="Times New Roman" w:cs="Times New Roman"/>
          <w:b/>
          <w:i/>
        </w:rPr>
        <w:t xml:space="preserve"> L.</w:t>
      </w:r>
      <w:r w:rsidRPr="00071A76">
        <w:rPr>
          <w:rFonts w:ascii="Times New Roman" w:hAnsi="Times New Roman" w:cs="Times New Roman"/>
          <w:b/>
        </w:rPr>
        <w:t xml:space="preserve">) </w:t>
      </w:r>
      <w:r w:rsidRPr="001F1A5C">
        <w:rPr>
          <w:rFonts w:ascii="Times New Roman" w:hAnsi="Times New Roman" w:cs="Times New Roman"/>
          <w:b/>
        </w:rPr>
        <w:t>BERBANTU GELOMBANG MIKRO</w:t>
      </w:r>
    </w:p>
    <w:p w:rsidR="001F1A5C" w:rsidRPr="001F1A5C" w:rsidRDefault="001F1A5C" w:rsidP="00FE6381">
      <w:pPr>
        <w:spacing w:after="0" w:line="240" w:lineRule="auto"/>
        <w:jc w:val="center"/>
        <w:rPr>
          <w:rFonts w:ascii="Times New Roman" w:hAnsi="Times New Roman" w:cs="Times New Roman"/>
          <w:b/>
        </w:rPr>
      </w:pPr>
    </w:p>
    <w:p w:rsidR="001F1A5C" w:rsidRPr="001F1A5C" w:rsidRDefault="001F1A5C" w:rsidP="00FE6381">
      <w:pPr>
        <w:spacing w:after="0" w:line="240" w:lineRule="auto"/>
        <w:jc w:val="center"/>
        <w:rPr>
          <w:rFonts w:ascii="Times New Roman" w:hAnsi="Times New Roman" w:cs="Times New Roman"/>
          <w:b/>
        </w:rPr>
      </w:pPr>
      <w:r w:rsidRPr="001F1A5C">
        <w:rPr>
          <w:rFonts w:ascii="Times New Roman" w:hAnsi="Times New Roman" w:cs="Times New Roman"/>
          <w:b/>
        </w:rPr>
        <w:t>Iga Cahyana</w:t>
      </w:r>
      <w:r>
        <w:rPr>
          <w:rFonts w:ascii="Times New Roman" w:hAnsi="Times New Roman" w:cs="Times New Roman"/>
          <w:b/>
        </w:rPr>
        <w:t>*</w:t>
      </w:r>
      <w:r w:rsidRPr="001F1A5C">
        <w:rPr>
          <w:rFonts w:ascii="Times New Roman" w:hAnsi="Times New Roman" w:cs="Times New Roman"/>
          <w:b/>
        </w:rPr>
        <w:t>, Laeli Kurniasari, Farikha Maharani.</w:t>
      </w:r>
    </w:p>
    <w:p w:rsidR="001F1A5C" w:rsidRPr="001F1A5C" w:rsidRDefault="001F1A5C" w:rsidP="00FE6381">
      <w:pPr>
        <w:spacing w:after="0" w:line="240" w:lineRule="auto"/>
        <w:jc w:val="center"/>
        <w:rPr>
          <w:rFonts w:ascii="Times New Roman" w:hAnsi="Times New Roman" w:cs="Times New Roman"/>
        </w:rPr>
      </w:pPr>
      <w:r w:rsidRPr="001F1A5C">
        <w:rPr>
          <w:rFonts w:ascii="Times New Roman" w:hAnsi="Times New Roman" w:cs="Times New Roman"/>
        </w:rPr>
        <w:t>Jurusan Teknik Kimia, Fakultas Teknik, Universitas Wahid Hasyim</w:t>
      </w:r>
    </w:p>
    <w:p w:rsidR="001F1A5C" w:rsidRPr="001F1A5C" w:rsidRDefault="001F1A5C" w:rsidP="00FE6381">
      <w:pPr>
        <w:spacing w:after="0" w:line="240" w:lineRule="auto"/>
        <w:jc w:val="center"/>
        <w:rPr>
          <w:rFonts w:ascii="Times New Roman" w:hAnsi="Times New Roman" w:cs="Times New Roman"/>
        </w:rPr>
      </w:pPr>
      <w:r w:rsidRPr="001F1A5C">
        <w:rPr>
          <w:rFonts w:ascii="Times New Roman" w:hAnsi="Times New Roman" w:cs="Times New Roman"/>
        </w:rPr>
        <w:t>Jl. Menoreh Tengah X/22, Sampangan, Semarang 50236</w:t>
      </w:r>
    </w:p>
    <w:p w:rsidR="00BE44E0" w:rsidRDefault="001F1A5C" w:rsidP="00FE6381">
      <w:pPr>
        <w:spacing w:after="0" w:line="240" w:lineRule="auto"/>
        <w:jc w:val="center"/>
        <w:rPr>
          <w:rFonts w:ascii="Times New Roman" w:hAnsi="Times New Roman" w:cs="Times New Roman"/>
          <w:sz w:val="20"/>
          <w:szCs w:val="20"/>
          <w:u w:val="single"/>
        </w:rPr>
      </w:pPr>
      <w:r w:rsidRPr="003041EA">
        <w:rPr>
          <w:rFonts w:ascii="Times New Roman" w:hAnsi="Times New Roman" w:cs="Times New Roman"/>
          <w:sz w:val="20"/>
          <w:szCs w:val="20"/>
        </w:rPr>
        <w:t>*</w:t>
      </w:r>
      <w:r w:rsidR="003041EA">
        <w:rPr>
          <w:rFonts w:ascii="Times New Roman" w:hAnsi="Times New Roman" w:cs="Times New Roman"/>
          <w:sz w:val="20"/>
          <w:szCs w:val="20"/>
        </w:rPr>
        <w:t>Email</w:t>
      </w:r>
      <w:r w:rsidRPr="003041EA">
        <w:rPr>
          <w:rFonts w:ascii="Times New Roman" w:hAnsi="Times New Roman" w:cs="Times New Roman"/>
          <w:sz w:val="20"/>
          <w:szCs w:val="20"/>
        </w:rPr>
        <w:t xml:space="preserve">: </w:t>
      </w:r>
      <w:hyperlink r:id="rId8" w:history="1">
        <w:r w:rsidR="003041EA" w:rsidRPr="000F2ADA">
          <w:rPr>
            <w:rStyle w:val="Hyperlink"/>
            <w:rFonts w:ascii="Times New Roman" w:hAnsi="Times New Roman" w:cs="Times New Roman"/>
            <w:sz w:val="20"/>
            <w:szCs w:val="20"/>
          </w:rPr>
          <w:t>igacahyana97@gmail.com</w:t>
        </w:r>
      </w:hyperlink>
    </w:p>
    <w:p w:rsidR="003041EA" w:rsidRDefault="003041EA" w:rsidP="00FE6381">
      <w:pPr>
        <w:spacing w:after="0" w:line="240" w:lineRule="auto"/>
        <w:jc w:val="center"/>
        <w:rPr>
          <w:rFonts w:ascii="Times New Roman" w:hAnsi="Times New Roman" w:cs="Times New Roman"/>
          <w:sz w:val="20"/>
          <w:szCs w:val="20"/>
          <w:u w:val="single"/>
        </w:rPr>
      </w:pPr>
    </w:p>
    <w:p w:rsidR="003041EA" w:rsidRPr="003041EA" w:rsidRDefault="003041EA" w:rsidP="00FE6381">
      <w:pPr>
        <w:spacing w:after="0" w:line="240" w:lineRule="auto"/>
        <w:jc w:val="center"/>
        <w:rPr>
          <w:rFonts w:ascii="Times New Roman" w:hAnsi="Times New Roman" w:cs="Times New Roman"/>
          <w:b/>
          <w:sz w:val="20"/>
          <w:szCs w:val="20"/>
        </w:rPr>
      </w:pPr>
      <w:r w:rsidRPr="003041EA">
        <w:rPr>
          <w:rFonts w:ascii="Times New Roman" w:hAnsi="Times New Roman" w:cs="Times New Roman"/>
          <w:b/>
          <w:sz w:val="20"/>
          <w:szCs w:val="20"/>
        </w:rPr>
        <w:t>Abstrak</w:t>
      </w:r>
    </w:p>
    <w:p w:rsidR="003041EA" w:rsidRDefault="003041EA" w:rsidP="00016411">
      <w:pPr>
        <w:spacing w:after="0" w:line="240" w:lineRule="auto"/>
        <w:ind w:left="567" w:right="567"/>
        <w:jc w:val="both"/>
        <w:rPr>
          <w:rFonts w:ascii="Times New Roman" w:hAnsi="Times New Roman" w:cs="Times New Roman"/>
          <w:i/>
          <w:sz w:val="20"/>
          <w:szCs w:val="20"/>
        </w:rPr>
      </w:pPr>
      <w:r w:rsidRPr="003041EA">
        <w:rPr>
          <w:rFonts w:ascii="Times New Roman" w:hAnsi="Times New Roman" w:cs="Times New Roman"/>
          <w:i/>
          <w:sz w:val="20"/>
          <w:szCs w:val="20"/>
        </w:rPr>
        <w:t>Bawang putih (Allium sativum L) merupakan tumbuhan herba yang biasa digunakan sebagai komponen resep dari kebanyakan makanan. Penggunaan bawang putih sebagai bumbu masakan menghasilkan limbah dari kulit bawang putih yang dibuang begitu saja. Padahal menurut beberapa penelitian kulit bawang putih ternyata memiliki khasiat yang tidak kalah penting. Terdapat beberapa zat aktif yang terkandung didalam kulit bawang putih, salah satunya adalah tanin yang memiliki manfaat sebagai antioksidan dan antibakteri. Ekstraksi dengan bantuan gelombang mikro merupakan proses yang relatif lebih unggul jika dibandingkan dengan metode konversional. Penelitian ini bertujuan untuk mengevaluasi pengaruh variabel rasio bahan baku-pelarut, daya dan waktu proses ekstraksi tanin dari kulit bawang putih dengan bantuan gelombang mikro. Percobaan dilakukan dengan variabel rasio bahan baku-pelarut 1:10, 1:15, 1:20, 1:25, 1:30, variabel daya 10% dan 50% dari daya maksimum alat (399 watt), dan variabel waktu 5, 10 dan 15 menit. Hasil percobaan menunjukan bahwa ketiga variabel berpengaruh terhadap konsentrasi tanin hasil ekstraksi. Secara umum konsentrasi tanin meningkat seiring kenaikan ketiga variabel sampai maksimum di titik tertentu, kemudian turun. Kadar tanin tertinggi diperoleh sebesar 22,255 mg/ml dengan % yield sebanyak 2</w:t>
      </w:r>
      <w:proofErr w:type="gramStart"/>
      <w:r w:rsidRPr="003041EA">
        <w:rPr>
          <w:rFonts w:ascii="Times New Roman" w:hAnsi="Times New Roman" w:cs="Times New Roman"/>
          <w:i/>
          <w:sz w:val="20"/>
          <w:szCs w:val="20"/>
        </w:rPr>
        <w:t>,04</w:t>
      </w:r>
      <w:proofErr w:type="gramEnd"/>
      <w:r w:rsidRPr="003041EA">
        <w:rPr>
          <w:rFonts w:ascii="Times New Roman" w:hAnsi="Times New Roman" w:cs="Times New Roman"/>
          <w:i/>
          <w:sz w:val="20"/>
          <w:szCs w:val="20"/>
        </w:rPr>
        <w:t>% dari perbandingan bahan baku-pelarut 1:15, waktu ekstraksi 10 menit dan daya 50%.</w:t>
      </w:r>
    </w:p>
    <w:p w:rsidR="003041EA" w:rsidRPr="003041EA" w:rsidRDefault="003041EA" w:rsidP="00FE6381">
      <w:pPr>
        <w:spacing w:after="0" w:line="240" w:lineRule="auto"/>
        <w:jc w:val="both"/>
        <w:rPr>
          <w:rFonts w:ascii="Times New Roman" w:hAnsi="Times New Roman" w:cs="Times New Roman"/>
          <w:i/>
          <w:sz w:val="20"/>
          <w:szCs w:val="20"/>
        </w:rPr>
      </w:pPr>
    </w:p>
    <w:p w:rsidR="003041EA" w:rsidRDefault="003041EA" w:rsidP="00016411">
      <w:pPr>
        <w:spacing w:after="0" w:line="240" w:lineRule="auto"/>
        <w:ind w:left="567" w:right="567"/>
        <w:jc w:val="both"/>
        <w:rPr>
          <w:rFonts w:ascii="Times New Roman" w:hAnsi="Times New Roman" w:cs="Times New Roman"/>
          <w:i/>
          <w:sz w:val="20"/>
          <w:szCs w:val="20"/>
        </w:rPr>
      </w:pPr>
      <w:r w:rsidRPr="003041EA">
        <w:rPr>
          <w:rFonts w:ascii="Times New Roman" w:hAnsi="Times New Roman" w:cs="Times New Roman"/>
          <w:b/>
          <w:i/>
          <w:sz w:val="20"/>
          <w:szCs w:val="20"/>
        </w:rPr>
        <w:t>Kata kunci</w:t>
      </w:r>
      <w:r w:rsidRPr="003041EA">
        <w:rPr>
          <w:rFonts w:ascii="Times New Roman" w:hAnsi="Times New Roman" w:cs="Times New Roman"/>
          <w:i/>
          <w:sz w:val="20"/>
          <w:szCs w:val="20"/>
        </w:rPr>
        <w:t>: Kulit bawang putih, tanin, gelombang mikro.</w:t>
      </w:r>
    </w:p>
    <w:p w:rsidR="003041EA" w:rsidRDefault="003041EA" w:rsidP="00FE6381">
      <w:pPr>
        <w:spacing w:after="0" w:line="240" w:lineRule="auto"/>
        <w:jc w:val="both"/>
        <w:rPr>
          <w:rFonts w:ascii="Times New Roman" w:hAnsi="Times New Roman" w:cs="Times New Roman"/>
          <w:sz w:val="20"/>
          <w:szCs w:val="20"/>
        </w:rPr>
      </w:pPr>
    </w:p>
    <w:p w:rsidR="00FE6381" w:rsidRPr="002C6AEF" w:rsidRDefault="00FE6381" w:rsidP="00403C09">
      <w:pPr>
        <w:pStyle w:val="ListParagraph"/>
        <w:numPr>
          <w:ilvl w:val="0"/>
          <w:numId w:val="1"/>
        </w:numPr>
        <w:spacing w:after="0" w:line="240" w:lineRule="auto"/>
        <w:ind w:left="360"/>
        <w:jc w:val="both"/>
        <w:rPr>
          <w:rFonts w:ascii="Times New Roman" w:hAnsi="Times New Roman" w:cs="Times New Roman"/>
          <w:b/>
        </w:rPr>
      </w:pPr>
      <w:r w:rsidRPr="002C6AEF">
        <w:rPr>
          <w:rFonts w:ascii="Times New Roman" w:hAnsi="Times New Roman" w:cs="Times New Roman"/>
          <w:b/>
        </w:rPr>
        <w:t>PENDAHULUAN</w:t>
      </w:r>
    </w:p>
    <w:p w:rsidR="00FE6381" w:rsidRPr="002C6AEF" w:rsidRDefault="00FE6381" w:rsidP="00FE6381">
      <w:pPr>
        <w:spacing w:after="0" w:line="240" w:lineRule="auto"/>
        <w:ind w:firstLine="547"/>
        <w:jc w:val="both"/>
        <w:rPr>
          <w:rFonts w:ascii="Times New Roman" w:hAnsi="Times New Roman" w:cs="Times New Roman"/>
        </w:rPr>
      </w:pPr>
      <w:r w:rsidRPr="002C6AEF">
        <w:rPr>
          <w:rFonts w:ascii="Times New Roman" w:hAnsi="Times New Roman" w:cs="Times New Roman"/>
        </w:rPr>
        <w:t>Indonesia merupakan negara tropis yang memiliki beranekaragam tumbuhan. Jenis tumbuhan yang sering kita jumpai dan kita gunakan adalah rempah dan herba. Salah satu rempah dan herba yang sering kita temui adalah bawang putih, dimana bawang putih merupakan salah satu bahan tambahan makanan yang sering kita gunakan dan temui di dapur.</w:t>
      </w:r>
    </w:p>
    <w:p w:rsidR="00FE6381" w:rsidRPr="002C6AEF" w:rsidRDefault="00FE6381" w:rsidP="00FE6381">
      <w:pPr>
        <w:spacing w:after="0" w:line="240" w:lineRule="auto"/>
        <w:ind w:firstLine="547"/>
        <w:jc w:val="both"/>
        <w:rPr>
          <w:rFonts w:ascii="Times New Roman" w:hAnsi="Times New Roman" w:cs="Times New Roman"/>
        </w:rPr>
      </w:pPr>
      <w:r w:rsidRPr="002C6AEF">
        <w:rPr>
          <w:rFonts w:ascii="Times New Roman" w:hAnsi="Times New Roman" w:cs="Times New Roman"/>
        </w:rPr>
        <w:t>Bawang putih (</w:t>
      </w:r>
      <w:r w:rsidRPr="002C6AEF">
        <w:rPr>
          <w:rFonts w:ascii="Times New Roman" w:hAnsi="Times New Roman" w:cs="Times New Roman"/>
          <w:i/>
        </w:rPr>
        <w:t xml:space="preserve">Allium sativum </w:t>
      </w:r>
      <w:r w:rsidRPr="002C6AEF">
        <w:rPr>
          <w:rFonts w:ascii="Times New Roman" w:hAnsi="Times New Roman" w:cs="Times New Roman"/>
        </w:rPr>
        <w:t>L) merupakan tumbuhan berumbi lapis atau siung yang bersusun yang tumbuh secara</w:t>
      </w:r>
      <w:r w:rsidRPr="002C6AEF">
        <w:rPr>
          <w:rFonts w:ascii="Times New Roman" w:hAnsi="Times New Roman" w:cs="Times New Roman"/>
        </w:rPr>
        <w:t xml:space="preserve"> </w:t>
      </w:r>
      <w:r w:rsidRPr="002C6AEF">
        <w:rPr>
          <w:rFonts w:ascii="Times New Roman" w:hAnsi="Times New Roman" w:cs="Times New Roman"/>
        </w:rPr>
        <w:t>berumpun dan berdiri tegak. Tanaman ini banyak ditanam di ladang-ladang di daerah pegunungan yang cukup mendapat sinar matahari (S</w:t>
      </w:r>
      <w:r w:rsidRPr="002C6AEF">
        <w:rPr>
          <w:rFonts w:ascii="Times New Roman" w:hAnsi="Times New Roman" w:cs="Times New Roman"/>
        </w:rPr>
        <w:t>yamsiah dan Tajudin, 2003).</w:t>
      </w:r>
    </w:p>
    <w:p w:rsidR="00403C09" w:rsidRPr="002C6AEF" w:rsidRDefault="00FE6381" w:rsidP="00403C09">
      <w:pPr>
        <w:spacing w:after="0" w:line="240" w:lineRule="auto"/>
        <w:ind w:firstLine="547"/>
        <w:jc w:val="both"/>
        <w:rPr>
          <w:rFonts w:ascii="Times New Roman" w:hAnsi="Times New Roman" w:cs="Times New Roman"/>
        </w:rPr>
      </w:pPr>
      <w:r w:rsidRPr="002C6AEF">
        <w:rPr>
          <w:rFonts w:ascii="Times New Roman" w:hAnsi="Times New Roman" w:cs="Times New Roman"/>
        </w:rPr>
        <w:t>Penggunaan bawang putih sebagai bumbu masakan menghasilkan limbah dari kulit bawang putih yang dibuang begitu saja. Menurut Badan Pusat Statistik (BPS), pada tahun 2020 produksi bawang putih mencapai 81</w:t>
      </w:r>
      <w:proofErr w:type="gramStart"/>
      <w:r w:rsidRPr="002C6AEF">
        <w:rPr>
          <w:rFonts w:ascii="Times New Roman" w:hAnsi="Times New Roman" w:cs="Times New Roman"/>
        </w:rPr>
        <w:t>,8</w:t>
      </w:r>
      <w:proofErr w:type="gramEnd"/>
      <w:r w:rsidRPr="002C6AEF">
        <w:rPr>
          <w:rFonts w:ascii="Times New Roman" w:hAnsi="Times New Roman" w:cs="Times New Roman"/>
        </w:rPr>
        <w:t xml:space="preserve"> ribu ton. Sedangkan dalam 1 kg bawang putih diperoleh 50 gr kulit bawang putih. Banyaknya kulit bawang putih yang dihasilkan memberi kesempatan</w:t>
      </w:r>
      <w:r w:rsidR="00403C09" w:rsidRPr="002C6AEF">
        <w:rPr>
          <w:rFonts w:ascii="Times New Roman" w:hAnsi="Times New Roman" w:cs="Times New Roman"/>
        </w:rPr>
        <w:t xml:space="preserve"> </w:t>
      </w:r>
      <w:r w:rsidR="00403C09" w:rsidRPr="002C6AEF">
        <w:rPr>
          <w:rFonts w:ascii="Times New Roman" w:hAnsi="Times New Roman" w:cs="Times New Roman"/>
        </w:rPr>
        <w:t>untuk memanfaatkannya. Menurut penelitian yang dilakukan oleh Wijayanti dan Rosyid (2015) terdapat beberapa zat aktif yang terkandung didalam kulit bawang putih seperti flavonoid, saponin, alkaloid, polifenol, tanin dan kuinon.</w:t>
      </w:r>
    </w:p>
    <w:p w:rsidR="00403C09" w:rsidRPr="002C6AEF" w:rsidRDefault="00403C09" w:rsidP="00403C09">
      <w:pPr>
        <w:spacing w:after="0" w:line="240" w:lineRule="auto"/>
        <w:ind w:firstLine="547"/>
        <w:jc w:val="both"/>
        <w:rPr>
          <w:rFonts w:ascii="Times New Roman" w:hAnsi="Times New Roman" w:cs="Times New Roman"/>
        </w:rPr>
      </w:pPr>
      <w:r w:rsidRPr="002C6AEF">
        <w:rPr>
          <w:rFonts w:ascii="Times New Roman" w:hAnsi="Times New Roman" w:cs="Times New Roman"/>
        </w:rPr>
        <w:t>Salah satu upaya untuk memanfaatkan kulit bawang putih adalah dengan mengubahnya dalam bentuk lain, seperti ekstrak tanin. Tanin dapat dijumpai pada hampir semua tumbuhan hijau (buah, kulit, daun, akar, tunas, batang). Tanin memiliki manfaat sebagai antioksidan, antidiare, antibakteri dan astringen (Christina Pardede, 2018).</w:t>
      </w:r>
    </w:p>
    <w:p w:rsidR="00FE6381" w:rsidRPr="002C6AEF" w:rsidRDefault="00403C09" w:rsidP="00403C09">
      <w:pPr>
        <w:spacing w:after="0" w:line="240" w:lineRule="auto"/>
        <w:ind w:firstLine="547"/>
        <w:jc w:val="both"/>
        <w:rPr>
          <w:rFonts w:ascii="Times New Roman" w:hAnsi="Times New Roman" w:cs="Times New Roman"/>
        </w:rPr>
      </w:pPr>
      <w:r w:rsidRPr="002C6AEF">
        <w:rPr>
          <w:rFonts w:ascii="Times New Roman" w:hAnsi="Times New Roman" w:cs="Times New Roman"/>
        </w:rPr>
        <w:t>Penelitian ini bertujuan untuk menganalisa pengaruh variabel bahan baku</w:t>
      </w:r>
      <w:proofErr w:type="gramStart"/>
      <w:r w:rsidRPr="002C6AEF">
        <w:rPr>
          <w:rFonts w:ascii="Times New Roman" w:hAnsi="Times New Roman" w:cs="Times New Roman"/>
        </w:rPr>
        <w:t>:pelarut</w:t>
      </w:r>
      <w:proofErr w:type="gramEnd"/>
      <w:r w:rsidRPr="002C6AEF">
        <w:rPr>
          <w:rFonts w:ascii="Times New Roman" w:hAnsi="Times New Roman" w:cs="Times New Roman"/>
        </w:rPr>
        <w:t>, daya dan waktu ekstraksi terhadap konsentrasi tanin dengan berbantu gelombang mikro.</w:t>
      </w:r>
    </w:p>
    <w:p w:rsidR="00135547" w:rsidRDefault="00135547" w:rsidP="00403C09">
      <w:pPr>
        <w:spacing w:after="0" w:line="240" w:lineRule="auto"/>
        <w:ind w:firstLine="547"/>
        <w:jc w:val="both"/>
        <w:rPr>
          <w:rFonts w:ascii="Times New Roman" w:hAnsi="Times New Roman" w:cs="Times New Roman"/>
          <w:sz w:val="20"/>
          <w:szCs w:val="20"/>
        </w:rPr>
      </w:pPr>
    </w:p>
    <w:p w:rsidR="00135547" w:rsidRPr="00FF2A6F" w:rsidRDefault="00403C09" w:rsidP="00135547">
      <w:pPr>
        <w:pStyle w:val="ListParagraph"/>
        <w:numPr>
          <w:ilvl w:val="0"/>
          <w:numId w:val="1"/>
        </w:numPr>
        <w:spacing w:after="0" w:line="240" w:lineRule="auto"/>
        <w:ind w:left="360"/>
        <w:jc w:val="both"/>
        <w:rPr>
          <w:rFonts w:ascii="Times New Roman" w:hAnsi="Times New Roman" w:cs="Times New Roman"/>
          <w:b/>
        </w:rPr>
      </w:pPr>
      <w:r w:rsidRPr="00FF2A6F">
        <w:rPr>
          <w:rFonts w:ascii="Times New Roman" w:hAnsi="Times New Roman" w:cs="Times New Roman"/>
          <w:b/>
        </w:rPr>
        <w:t>METODE PENELITIAN</w:t>
      </w:r>
    </w:p>
    <w:p w:rsidR="00403C09" w:rsidRPr="00FF2A6F" w:rsidRDefault="00135547" w:rsidP="00135547">
      <w:pPr>
        <w:pStyle w:val="ListParagraph"/>
        <w:numPr>
          <w:ilvl w:val="0"/>
          <w:numId w:val="3"/>
        </w:numPr>
        <w:spacing w:after="0" w:line="240" w:lineRule="auto"/>
        <w:ind w:left="360"/>
        <w:jc w:val="both"/>
        <w:rPr>
          <w:rFonts w:ascii="Times New Roman" w:hAnsi="Times New Roman" w:cs="Times New Roman"/>
          <w:b/>
        </w:rPr>
      </w:pPr>
      <w:r w:rsidRPr="00FF2A6F">
        <w:rPr>
          <w:rFonts w:ascii="Times New Roman" w:hAnsi="Times New Roman" w:cs="Times New Roman"/>
          <w:b/>
        </w:rPr>
        <w:t>Alat dan Bahan</w:t>
      </w:r>
    </w:p>
    <w:p w:rsidR="00403C09" w:rsidRDefault="00135547" w:rsidP="00196F77">
      <w:pPr>
        <w:spacing w:after="0" w:line="240" w:lineRule="auto"/>
        <w:ind w:firstLine="547"/>
        <w:jc w:val="both"/>
        <w:rPr>
          <w:rFonts w:ascii="Times New Roman" w:hAnsi="Times New Roman" w:cs="Times New Roman"/>
        </w:rPr>
      </w:pPr>
      <w:r w:rsidRPr="00FF2A6F">
        <w:rPr>
          <w:rFonts w:ascii="Times New Roman" w:hAnsi="Times New Roman" w:cs="Times New Roman"/>
        </w:rPr>
        <w:t>Alat yang digunakan yaitu, b</w:t>
      </w:r>
      <w:r w:rsidR="00403C09" w:rsidRPr="00FF2A6F">
        <w:rPr>
          <w:rFonts w:ascii="Times New Roman" w:hAnsi="Times New Roman" w:cs="Times New Roman"/>
        </w:rPr>
        <w:t>lender, ayakan 80 mesh, timbangan analitik, labu ukur alas datar, MAE (</w:t>
      </w:r>
      <w:r w:rsidR="00403C09" w:rsidRPr="00FF2A6F">
        <w:rPr>
          <w:rFonts w:ascii="Times New Roman" w:hAnsi="Times New Roman" w:cs="Times New Roman"/>
          <w:i/>
        </w:rPr>
        <w:t>Microwave Assisted Extraction</w:t>
      </w:r>
      <w:r w:rsidR="00403C09" w:rsidRPr="00FF2A6F">
        <w:rPr>
          <w:rFonts w:ascii="Times New Roman" w:hAnsi="Times New Roman" w:cs="Times New Roman"/>
        </w:rPr>
        <w:t xml:space="preserve">), </w:t>
      </w:r>
      <w:r w:rsidR="00196F77" w:rsidRPr="00FF2A6F">
        <w:rPr>
          <w:rFonts w:ascii="Times New Roman" w:hAnsi="Times New Roman" w:cs="Times New Roman"/>
          <w:i/>
        </w:rPr>
        <w:t>b</w:t>
      </w:r>
      <w:r w:rsidR="00403C09" w:rsidRPr="00FF2A6F">
        <w:rPr>
          <w:rFonts w:ascii="Times New Roman" w:hAnsi="Times New Roman" w:cs="Times New Roman"/>
          <w:i/>
        </w:rPr>
        <w:t>eaker glass</w:t>
      </w:r>
      <w:r w:rsidR="00403C09" w:rsidRPr="00FF2A6F">
        <w:rPr>
          <w:rFonts w:ascii="Times New Roman" w:hAnsi="Times New Roman" w:cs="Times New Roman"/>
        </w:rPr>
        <w:t>, gelas ukur, corong saring.</w:t>
      </w:r>
      <w:r w:rsidR="00196F77" w:rsidRPr="00FF2A6F">
        <w:rPr>
          <w:rFonts w:ascii="Times New Roman" w:hAnsi="Times New Roman" w:cs="Times New Roman"/>
        </w:rPr>
        <w:t xml:space="preserve"> Bahan yang digunakan adalah k</w:t>
      </w:r>
      <w:r w:rsidR="00403C09" w:rsidRPr="00FF2A6F">
        <w:rPr>
          <w:rFonts w:ascii="Times New Roman" w:hAnsi="Times New Roman" w:cs="Times New Roman"/>
        </w:rPr>
        <w:t>ulit bawang putih (</w:t>
      </w:r>
      <w:r w:rsidR="00403C09" w:rsidRPr="00FF2A6F">
        <w:rPr>
          <w:rFonts w:ascii="Times New Roman" w:hAnsi="Times New Roman" w:cs="Times New Roman"/>
          <w:i/>
        </w:rPr>
        <w:t>Allium sativum</w:t>
      </w:r>
      <w:r w:rsidR="00403C09" w:rsidRPr="00FF2A6F">
        <w:rPr>
          <w:rFonts w:ascii="Times New Roman" w:hAnsi="Times New Roman" w:cs="Times New Roman"/>
        </w:rPr>
        <w:t xml:space="preserve"> L), etanol 96%</w:t>
      </w:r>
      <w:r w:rsidR="00A865D9" w:rsidRPr="00FF2A6F">
        <w:rPr>
          <w:rFonts w:ascii="Times New Roman" w:hAnsi="Times New Roman" w:cs="Times New Roman"/>
        </w:rPr>
        <w:t>.</w:t>
      </w:r>
    </w:p>
    <w:p w:rsidR="000975A0" w:rsidRPr="00FF2A6F" w:rsidRDefault="000975A0" w:rsidP="00196F77">
      <w:pPr>
        <w:spacing w:after="0" w:line="240" w:lineRule="auto"/>
        <w:ind w:firstLine="547"/>
        <w:jc w:val="both"/>
        <w:rPr>
          <w:rFonts w:ascii="Times New Roman" w:hAnsi="Times New Roman" w:cs="Times New Roman"/>
        </w:rPr>
      </w:pPr>
    </w:p>
    <w:p w:rsidR="00403C09" w:rsidRPr="00FF2A6F" w:rsidRDefault="00A865D9" w:rsidP="00A865D9">
      <w:pPr>
        <w:pStyle w:val="ListParagraph"/>
        <w:numPr>
          <w:ilvl w:val="0"/>
          <w:numId w:val="3"/>
        </w:numPr>
        <w:spacing w:after="0" w:line="240" w:lineRule="auto"/>
        <w:ind w:left="360"/>
        <w:jc w:val="both"/>
        <w:rPr>
          <w:rFonts w:ascii="Times New Roman" w:hAnsi="Times New Roman" w:cs="Times New Roman"/>
          <w:b/>
        </w:rPr>
      </w:pPr>
      <w:r w:rsidRPr="00FF2A6F">
        <w:rPr>
          <w:rFonts w:ascii="Times New Roman" w:hAnsi="Times New Roman" w:cs="Times New Roman"/>
          <w:b/>
        </w:rPr>
        <w:t>Prosedur Percobaan</w:t>
      </w:r>
    </w:p>
    <w:p w:rsidR="00A865D9" w:rsidRPr="00FF2A6F" w:rsidRDefault="007709E2" w:rsidP="00A865D9">
      <w:pPr>
        <w:pStyle w:val="ListParagraph"/>
        <w:numPr>
          <w:ilvl w:val="0"/>
          <w:numId w:val="6"/>
        </w:numPr>
        <w:spacing w:after="0" w:line="240" w:lineRule="auto"/>
        <w:ind w:left="360"/>
        <w:jc w:val="both"/>
        <w:rPr>
          <w:rFonts w:ascii="Times New Roman" w:hAnsi="Times New Roman" w:cs="Times New Roman"/>
          <w:b/>
        </w:rPr>
      </w:pPr>
      <w:r w:rsidRPr="00FF2A6F">
        <w:rPr>
          <w:rFonts w:ascii="Times New Roman" w:hAnsi="Times New Roman" w:cs="Times New Roman"/>
          <w:b/>
        </w:rPr>
        <w:lastRenderedPageBreak/>
        <w:t>Persiapan B</w:t>
      </w:r>
      <w:r w:rsidR="00403C09" w:rsidRPr="00FF2A6F">
        <w:rPr>
          <w:rFonts w:ascii="Times New Roman" w:hAnsi="Times New Roman" w:cs="Times New Roman"/>
          <w:b/>
        </w:rPr>
        <w:t>ahan</w:t>
      </w:r>
    </w:p>
    <w:p w:rsidR="00A865D9" w:rsidRDefault="00403C09" w:rsidP="007709E2">
      <w:pPr>
        <w:spacing w:after="0" w:line="240" w:lineRule="auto"/>
        <w:ind w:firstLine="567"/>
        <w:jc w:val="both"/>
        <w:rPr>
          <w:rFonts w:ascii="Times New Roman" w:hAnsi="Times New Roman" w:cs="Times New Roman"/>
        </w:rPr>
      </w:pPr>
      <w:r w:rsidRPr="00FF2A6F">
        <w:rPr>
          <w:rFonts w:ascii="Times New Roman" w:hAnsi="Times New Roman" w:cs="Times New Roman"/>
        </w:rPr>
        <w:t>Kulit bawang putih didapatkan dari Kecamatan Jekulo, Kabupaten Kudus. Kulit bawang putih kemudian disortir dan dicuci bersih, setelah itu diagin-anginkan selama 5 hari dengan suhu ruang dan tidak terpapar sinar matahari secara langsung. Setelah kering dihaluskan menggunakan blender dan diayak menggunakan ayakan</w:t>
      </w:r>
      <w:r w:rsidR="00A865D9" w:rsidRPr="00FF2A6F">
        <w:rPr>
          <w:rFonts w:ascii="Times New Roman" w:hAnsi="Times New Roman" w:cs="Times New Roman"/>
        </w:rPr>
        <w:t xml:space="preserve"> </w:t>
      </w:r>
      <w:r w:rsidR="00A865D9" w:rsidRPr="00FF2A6F">
        <w:rPr>
          <w:rFonts w:ascii="Times New Roman" w:hAnsi="Times New Roman" w:cs="Times New Roman"/>
        </w:rPr>
        <w:t>80 mesh hingga mendapatkan serbuk simplisia kulit bawang putih.</w:t>
      </w:r>
    </w:p>
    <w:p w:rsidR="000975A0" w:rsidRPr="00FF2A6F" w:rsidRDefault="000975A0" w:rsidP="007709E2">
      <w:pPr>
        <w:spacing w:after="0" w:line="240" w:lineRule="auto"/>
        <w:ind w:firstLine="567"/>
        <w:jc w:val="both"/>
        <w:rPr>
          <w:rFonts w:ascii="Times New Roman" w:hAnsi="Times New Roman" w:cs="Times New Roman"/>
        </w:rPr>
      </w:pPr>
    </w:p>
    <w:p w:rsidR="007709E2" w:rsidRPr="00FF2A6F" w:rsidRDefault="007709E2" w:rsidP="00A865D9">
      <w:pPr>
        <w:pStyle w:val="ListParagraph"/>
        <w:numPr>
          <w:ilvl w:val="0"/>
          <w:numId w:val="6"/>
        </w:numPr>
        <w:spacing w:after="0" w:line="240" w:lineRule="auto"/>
        <w:ind w:left="360"/>
        <w:jc w:val="both"/>
        <w:rPr>
          <w:rFonts w:ascii="Times New Roman" w:hAnsi="Times New Roman" w:cs="Times New Roman"/>
          <w:b/>
        </w:rPr>
      </w:pPr>
      <w:r w:rsidRPr="00FF2A6F">
        <w:rPr>
          <w:rFonts w:ascii="Times New Roman" w:hAnsi="Times New Roman" w:cs="Times New Roman"/>
          <w:b/>
        </w:rPr>
        <w:t>Membuat Larutan S</w:t>
      </w:r>
      <w:r w:rsidR="00A865D9" w:rsidRPr="00FF2A6F">
        <w:rPr>
          <w:rFonts w:ascii="Times New Roman" w:hAnsi="Times New Roman" w:cs="Times New Roman"/>
          <w:b/>
        </w:rPr>
        <w:t>tandar</w:t>
      </w:r>
    </w:p>
    <w:p w:rsidR="00A865D9" w:rsidRDefault="00A865D9" w:rsidP="007709E2">
      <w:pPr>
        <w:spacing w:after="0" w:line="240" w:lineRule="auto"/>
        <w:ind w:firstLine="567"/>
        <w:jc w:val="both"/>
        <w:rPr>
          <w:rFonts w:ascii="Times New Roman" w:hAnsi="Times New Roman" w:cs="Times New Roman"/>
        </w:rPr>
      </w:pPr>
      <w:r w:rsidRPr="00FF2A6F">
        <w:rPr>
          <w:rFonts w:ascii="Times New Roman" w:hAnsi="Times New Roman" w:cs="Times New Roman"/>
        </w:rPr>
        <w:t>Sebanyak 0</w:t>
      </w:r>
      <w:proofErr w:type="gramStart"/>
      <w:r w:rsidRPr="00FF2A6F">
        <w:rPr>
          <w:rFonts w:ascii="Times New Roman" w:hAnsi="Times New Roman" w:cs="Times New Roman"/>
        </w:rPr>
        <w:t>,1</w:t>
      </w:r>
      <w:proofErr w:type="gramEnd"/>
      <w:r w:rsidRPr="00FF2A6F">
        <w:rPr>
          <w:rFonts w:ascii="Times New Roman" w:hAnsi="Times New Roman" w:cs="Times New Roman"/>
        </w:rPr>
        <w:t xml:space="preserve"> gr asam tanat di larutkan di dalam labu ukur 100 ml menggunakan aquades. Dibuat seri pengenceran 20 ppm, 40 ppm, 60 ppm, 80 ppm, dan 100 ppm. Ambil masing-masing 1 ml dari seri pengenceran dan dimasukkan ke dalam wadah labu ukur 10 ml yang berisi 7</w:t>
      </w:r>
      <w:proofErr w:type="gramStart"/>
      <w:r w:rsidRPr="00FF2A6F">
        <w:rPr>
          <w:rFonts w:ascii="Times New Roman" w:hAnsi="Times New Roman" w:cs="Times New Roman"/>
        </w:rPr>
        <w:t>,5</w:t>
      </w:r>
      <w:proofErr w:type="gramEnd"/>
      <w:r w:rsidRPr="00FF2A6F">
        <w:rPr>
          <w:rFonts w:ascii="Times New Roman" w:hAnsi="Times New Roman" w:cs="Times New Roman"/>
        </w:rPr>
        <w:t xml:space="preserve"> ml aquabidestilata. Tambahkan 0</w:t>
      </w:r>
      <w:proofErr w:type="gramStart"/>
      <w:r w:rsidRPr="00FF2A6F">
        <w:rPr>
          <w:rFonts w:ascii="Times New Roman" w:hAnsi="Times New Roman" w:cs="Times New Roman"/>
        </w:rPr>
        <w:t>,5</w:t>
      </w:r>
      <w:proofErr w:type="gramEnd"/>
      <w:r w:rsidRPr="00FF2A6F">
        <w:rPr>
          <w:rFonts w:ascii="Times New Roman" w:hAnsi="Times New Roman" w:cs="Times New Roman"/>
        </w:rPr>
        <w:t xml:space="preserve"> ml pereaksi folin denis, diamkan selama 3 menit. Lalu tambahkan 1 ml larutan Na</w:t>
      </w:r>
      <w:r w:rsidRPr="00FF2A6F">
        <w:rPr>
          <w:rFonts w:ascii="Times New Roman" w:hAnsi="Times New Roman" w:cs="Times New Roman"/>
          <w:vertAlign w:val="subscript"/>
        </w:rPr>
        <w:t>2</w:t>
      </w:r>
      <w:r w:rsidRPr="00FF2A6F">
        <w:rPr>
          <w:rFonts w:ascii="Times New Roman" w:hAnsi="Times New Roman" w:cs="Times New Roman"/>
        </w:rPr>
        <w:t>CO</w:t>
      </w:r>
      <w:r w:rsidRPr="00FF2A6F">
        <w:rPr>
          <w:rFonts w:ascii="Times New Roman" w:hAnsi="Times New Roman" w:cs="Times New Roman"/>
          <w:vertAlign w:val="subscript"/>
        </w:rPr>
        <w:t>3</w:t>
      </w:r>
      <w:r w:rsidRPr="00FF2A6F">
        <w:rPr>
          <w:rFonts w:ascii="Times New Roman" w:hAnsi="Times New Roman" w:cs="Times New Roman"/>
        </w:rPr>
        <w:t xml:space="preserve"> jenuh kemudian diamkan selama 15 menit. Ukur serapan pada panjang gelombang 740 nm dengan </w:t>
      </w:r>
      <w:r w:rsidRPr="00FF2A6F">
        <w:rPr>
          <w:rFonts w:ascii="Times New Roman" w:hAnsi="Times New Roman" w:cs="Times New Roman"/>
          <w:i/>
        </w:rPr>
        <w:t>spektrofotometer UV-VIS</w:t>
      </w:r>
      <w:r w:rsidRPr="00FF2A6F">
        <w:rPr>
          <w:rFonts w:ascii="Times New Roman" w:hAnsi="Times New Roman" w:cs="Times New Roman"/>
        </w:rPr>
        <w:t>.</w:t>
      </w:r>
    </w:p>
    <w:p w:rsidR="000975A0" w:rsidRPr="00FF2A6F" w:rsidRDefault="000975A0" w:rsidP="007709E2">
      <w:pPr>
        <w:spacing w:after="0" w:line="240" w:lineRule="auto"/>
        <w:ind w:firstLine="567"/>
        <w:jc w:val="both"/>
        <w:rPr>
          <w:rFonts w:ascii="Times New Roman" w:hAnsi="Times New Roman" w:cs="Times New Roman"/>
          <w:b/>
        </w:rPr>
      </w:pPr>
    </w:p>
    <w:p w:rsidR="00A865D9" w:rsidRPr="00FF2A6F" w:rsidRDefault="00653367" w:rsidP="00653367">
      <w:pPr>
        <w:pStyle w:val="ListParagraph"/>
        <w:numPr>
          <w:ilvl w:val="0"/>
          <w:numId w:val="6"/>
        </w:numPr>
        <w:spacing w:after="0" w:line="240" w:lineRule="auto"/>
        <w:ind w:left="360"/>
        <w:jc w:val="both"/>
        <w:rPr>
          <w:rFonts w:ascii="Times New Roman" w:hAnsi="Times New Roman" w:cs="Times New Roman"/>
          <w:b/>
        </w:rPr>
      </w:pPr>
      <w:r w:rsidRPr="00FF2A6F">
        <w:rPr>
          <w:rFonts w:ascii="Times New Roman" w:hAnsi="Times New Roman" w:cs="Times New Roman"/>
          <w:b/>
        </w:rPr>
        <w:t>Penentuan P</w:t>
      </w:r>
      <w:r w:rsidR="00A865D9" w:rsidRPr="00FF2A6F">
        <w:rPr>
          <w:rFonts w:ascii="Times New Roman" w:hAnsi="Times New Roman" w:cs="Times New Roman"/>
          <w:b/>
        </w:rPr>
        <w:t>anj</w:t>
      </w:r>
      <w:r w:rsidRPr="00FF2A6F">
        <w:rPr>
          <w:rFonts w:ascii="Times New Roman" w:hAnsi="Times New Roman" w:cs="Times New Roman"/>
          <w:b/>
        </w:rPr>
        <w:t>ang Gelombang M</w:t>
      </w:r>
      <w:r w:rsidR="00A865D9" w:rsidRPr="00FF2A6F">
        <w:rPr>
          <w:rFonts w:ascii="Times New Roman" w:hAnsi="Times New Roman" w:cs="Times New Roman"/>
          <w:b/>
        </w:rPr>
        <w:t>aksimum</w:t>
      </w:r>
    </w:p>
    <w:p w:rsidR="00A865D9" w:rsidRDefault="00A865D9" w:rsidP="00653367">
      <w:pPr>
        <w:spacing w:after="0" w:line="240" w:lineRule="auto"/>
        <w:ind w:firstLine="567"/>
        <w:jc w:val="both"/>
        <w:rPr>
          <w:rFonts w:ascii="Times New Roman" w:hAnsi="Times New Roman" w:cs="Times New Roman"/>
        </w:rPr>
      </w:pPr>
      <w:r w:rsidRPr="00FF2A6F">
        <w:rPr>
          <w:rFonts w:ascii="Times New Roman" w:hAnsi="Times New Roman" w:cs="Times New Roman"/>
        </w:rPr>
        <w:t xml:space="preserve">Ambil salah satu konsentrasi larutan </w:t>
      </w:r>
      <w:proofErr w:type="gramStart"/>
      <w:r w:rsidRPr="00FF2A6F">
        <w:rPr>
          <w:rFonts w:ascii="Times New Roman" w:hAnsi="Times New Roman" w:cs="Times New Roman"/>
        </w:rPr>
        <w:t>baku</w:t>
      </w:r>
      <w:proofErr w:type="gramEnd"/>
      <w:r w:rsidRPr="00FF2A6F">
        <w:rPr>
          <w:rFonts w:ascii="Times New Roman" w:hAnsi="Times New Roman" w:cs="Times New Roman"/>
        </w:rPr>
        <w:t>. Ukur serapannya pada rentang panjang gelombang 400-800 nm. Panjang gelombang yang menunjukkan nilai serapan tertinggi merupakan panjang gelombang maksimum.</w:t>
      </w:r>
    </w:p>
    <w:p w:rsidR="000975A0" w:rsidRPr="00FF2A6F" w:rsidRDefault="000975A0" w:rsidP="00653367">
      <w:pPr>
        <w:spacing w:after="0" w:line="240" w:lineRule="auto"/>
        <w:ind w:firstLine="567"/>
        <w:jc w:val="both"/>
        <w:rPr>
          <w:rFonts w:ascii="Times New Roman" w:hAnsi="Times New Roman" w:cs="Times New Roman"/>
        </w:rPr>
      </w:pPr>
    </w:p>
    <w:p w:rsidR="00A865D9" w:rsidRPr="00FF2A6F" w:rsidRDefault="00653367" w:rsidP="00653367">
      <w:pPr>
        <w:pStyle w:val="ListParagraph"/>
        <w:numPr>
          <w:ilvl w:val="0"/>
          <w:numId w:val="6"/>
        </w:numPr>
        <w:spacing w:after="0" w:line="240" w:lineRule="auto"/>
        <w:ind w:left="360"/>
        <w:jc w:val="both"/>
        <w:rPr>
          <w:rFonts w:ascii="Times New Roman" w:hAnsi="Times New Roman" w:cs="Times New Roman"/>
          <w:b/>
        </w:rPr>
      </w:pPr>
      <w:r w:rsidRPr="00FF2A6F">
        <w:rPr>
          <w:rFonts w:ascii="Times New Roman" w:hAnsi="Times New Roman" w:cs="Times New Roman"/>
          <w:b/>
        </w:rPr>
        <w:t>Pembuatan Kurva B</w:t>
      </w:r>
      <w:r w:rsidR="00A865D9" w:rsidRPr="00FF2A6F">
        <w:rPr>
          <w:rFonts w:ascii="Times New Roman" w:hAnsi="Times New Roman" w:cs="Times New Roman"/>
          <w:b/>
        </w:rPr>
        <w:t>aku</w:t>
      </w:r>
    </w:p>
    <w:p w:rsidR="00A865D9" w:rsidRDefault="00A865D9" w:rsidP="00653367">
      <w:pPr>
        <w:spacing w:after="0" w:line="240" w:lineRule="auto"/>
        <w:ind w:firstLine="567"/>
        <w:jc w:val="both"/>
        <w:rPr>
          <w:rFonts w:ascii="Times New Roman" w:hAnsi="Times New Roman" w:cs="Times New Roman"/>
        </w:rPr>
      </w:pPr>
      <w:r w:rsidRPr="00FF2A6F">
        <w:rPr>
          <w:rFonts w:ascii="Times New Roman" w:hAnsi="Times New Roman" w:cs="Times New Roman"/>
        </w:rPr>
        <w:t xml:space="preserve">Kurva </w:t>
      </w:r>
      <w:proofErr w:type="gramStart"/>
      <w:r w:rsidRPr="00FF2A6F">
        <w:rPr>
          <w:rFonts w:ascii="Times New Roman" w:hAnsi="Times New Roman" w:cs="Times New Roman"/>
        </w:rPr>
        <w:t>baku</w:t>
      </w:r>
      <w:proofErr w:type="gramEnd"/>
      <w:r w:rsidRPr="00FF2A6F">
        <w:rPr>
          <w:rFonts w:ascii="Times New Roman" w:hAnsi="Times New Roman" w:cs="Times New Roman"/>
        </w:rPr>
        <w:t xml:space="preserve"> dibuat dengan menghubungkan konsentrasi larutan standar dengan hasil serapannya yang diperoleh dari pengukuran dengan menggunakan </w:t>
      </w:r>
      <w:r w:rsidRPr="00FF2A6F">
        <w:rPr>
          <w:rFonts w:ascii="Times New Roman" w:hAnsi="Times New Roman" w:cs="Times New Roman"/>
          <w:i/>
        </w:rPr>
        <w:t>spektrofotometer UV-VIS</w:t>
      </w:r>
      <w:r w:rsidRPr="00FF2A6F">
        <w:rPr>
          <w:rFonts w:ascii="Times New Roman" w:hAnsi="Times New Roman" w:cs="Times New Roman"/>
        </w:rPr>
        <w:t xml:space="preserve"> pada panjang gelombang 740 nm.</w:t>
      </w:r>
    </w:p>
    <w:p w:rsidR="000975A0" w:rsidRPr="00FF2A6F" w:rsidRDefault="000975A0" w:rsidP="00653367">
      <w:pPr>
        <w:spacing w:after="0" w:line="240" w:lineRule="auto"/>
        <w:ind w:firstLine="567"/>
        <w:jc w:val="both"/>
        <w:rPr>
          <w:rFonts w:ascii="Times New Roman" w:hAnsi="Times New Roman" w:cs="Times New Roman"/>
        </w:rPr>
      </w:pPr>
    </w:p>
    <w:p w:rsidR="00A865D9" w:rsidRPr="00FF2A6F" w:rsidRDefault="00653367" w:rsidP="00653367">
      <w:pPr>
        <w:pStyle w:val="ListParagraph"/>
        <w:numPr>
          <w:ilvl w:val="0"/>
          <w:numId w:val="6"/>
        </w:numPr>
        <w:spacing w:after="0" w:line="240" w:lineRule="auto"/>
        <w:ind w:left="360"/>
        <w:jc w:val="both"/>
        <w:rPr>
          <w:rFonts w:ascii="Times New Roman" w:hAnsi="Times New Roman" w:cs="Times New Roman"/>
          <w:b/>
        </w:rPr>
      </w:pPr>
      <w:r w:rsidRPr="00FF2A6F">
        <w:rPr>
          <w:rFonts w:ascii="Times New Roman" w:hAnsi="Times New Roman" w:cs="Times New Roman"/>
          <w:b/>
        </w:rPr>
        <w:t>Analisa Kadar T</w:t>
      </w:r>
      <w:r w:rsidR="00A865D9" w:rsidRPr="00FF2A6F">
        <w:rPr>
          <w:rFonts w:ascii="Times New Roman" w:hAnsi="Times New Roman" w:cs="Times New Roman"/>
          <w:b/>
        </w:rPr>
        <w:t>anin</w:t>
      </w:r>
    </w:p>
    <w:p w:rsidR="00403C09" w:rsidRDefault="00653367" w:rsidP="00653367">
      <w:pPr>
        <w:spacing w:after="0" w:line="240" w:lineRule="auto"/>
        <w:ind w:firstLine="567"/>
        <w:jc w:val="both"/>
        <w:rPr>
          <w:rFonts w:ascii="Times New Roman" w:hAnsi="Times New Roman" w:cs="Times New Roman"/>
        </w:rPr>
      </w:pPr>
      <w:r w:rsidRPr="00FF2A6F">
        <w:rPr>
          <w:rFonts w:ascii="Times New Roman" w:hAnsi="Times New Roman" w:cs="Times New Roman"/>
        </w:rPr>
        <w:t>Sebanyak 0,5 gr</w:t>
      </w:r>
      <w:r w:rsidR="00A865D9" w:rsidRPr="00FF2A6F">
        <w:rPr>
          <w:rFonts w:ascii="Times New Roman" w:hAnsi="Times New Roman" w:cs="Times New Roman"/>
        </w:rPr>
        <w:t xml:space="preserve"> ekstrak  dilarutkan dengan aquabidestilata sampai 10 ml. Pipet 1 ml sampel lalu masukkan ke dalam wadah berukuran 10 ml yang telah berisi 7,5 ml aquabidestilata. Tambahkan 0</w:t>
      </w:r>
      <w:proofErr w:type="gramStart"/>
      <w:r w:rsidR="00A865D9" w:rsidRPr="00FF2A6F">
        <w:rPr>
          <w:rFonts w:ascii="Times New Roman" w:hAnsi="Times New Roman" w:cs="Times New Roman"/>
        </w:rPr>
        <w:t>,5</w:t>
      </w:r>
      <w:proofErr w:type="gramEnd"/>
      <w:r w:rsidR="00A865D9" w:rsidRPr="00FF2A6F">
        <w:rPr>
          <w:rFonts w:ascii="Times New Roman" w:hAnsi="Times New Roman" w:cs="Times New Roman"/>
        </w:rPr>
        <w:t xml:space="preserve"> ml pereaksi folin denis dan diamkan selama 3 menit. Tambahkan 1 ml larutan</w:t>
      </w:r>
      <w:r w:rsidRPr="00FF2A6F">
        <w:rPr>
          <w:rFonts w:ascii="Times New Roman" w:hAnsi="Times New Roman" w:cs="Times New Roman"/>
        </w:rPr>
        <w:t xml:space="preserve"> </w:t>
      </w:r>
      <w:r w:rsidRPr="00FF2A6F">
        <w:rPr>
          <w:rFonts w:ascii="Times New Roman" w:hAnsi="Times New Roman" w:cs="Times New Roman"/>
        </w:rPr>
        <w:t>Na</w:t>
      </w:r>
      <w:r w:rsidRPr="00FF2A6F">
        <w:rPr>
          <w:rFonts w:ascii="Times New Roman" w:hAnsi="Times New Roman" w:cs="Times New Roman"/>
          <w:vertAlign w:val="subscript"/>
        </w:rPr>
        <w:t>2</w:t>
      </w:r>
      <w:r w:rsidRPr="00FF2A6F">
        <w:rPr>
          <w:rFonts w:ascii="Times New Roman" w:hAnsi="Times New Roman" w:cs="Times New Roman"/>
        </w:rPr>
        <w:t>CO</w:t>
      </w:r>
      <w:r w:rsidRPr="00FF2A6F">
        <w:rPr>
          <w:rFonts w:ascii="Times New Roman" w:hAnsi="Times New Roman" w:cs="Times New Roman"/>
          <w:vertAlign w:val="subscript"/>
        </w:rPr>
        <w:t>3</w:t>
      </w:r>
      <w:r w:rsidRPr="00FF2A6F">
        <w:rPr>
          <w:rFonts w:ascii="Times New Roman" w:hAnsi="Times New Roman" w:cs="Times New Roman"/>
        </w:rPr>
        <w:t xml:space="preserve"> jenuh lalu diamkan selama 15 menit. Ukur serapannya pada panjang gelombang maksimum. Dihitung dengan menggunakan kurva </w:t>
      </w:r>
      <w:proofErr w:type="gramStart"/>
      <w:r w:rsidRPr="00FF2A6F">
        <w:rPr>
          <w:rFonts w:ascii="Times New Roman" w:hAnsi="Times New Roman" w:cs="Times New Roman"/>
        </w:rPr>
        <w:t>baku</w:t>
      </w:r>
      <w:proofErr w:type="gramEnd"/>
      <w:r w:rsidRPr="00FF2A6F">
        <w:rPr>
          <w:rFonts w:ascii="Times New Roman" w:hAnsi="Times New Roman" w:cs="Times New Roman"/>
        </w:rPr>
        <w:t xml:space="preserve"> yang telah didapat sehingga diketahui konsentrasi dari sampel yang diukur.</w:t>
      </w:r>
    </w:p>
    <w:p w:rsidR="000975A0" w:rsidRPr="00FF2A6F" w:rsidRDefault="000975A0" w:rsidP="00653367">
      <w:pPr>
        <w:spacing w:after="0" w:line="240" w:lineRule="auto"/>
        <w:ind w:firstLine="567"/>
        <w:jc w:val="both"/>
        <w:rPr>
          <w:rFonts w:ascii="Times New Roman" w:hAnsi="Times New Roman" w:cs="Times New Roman"/>
        </w:rPr>
      </w:pPr>
    </w:p>
    <w:p w:rsidR="00653367" w:rsidRPr="00FF2A6F" w:rsidRDefault="00653367" w:rsidP="00653367">
      <w:pPr>
        <w:pStyle w:val="ListParagraph"/>
        <w:numPr>
          <w:ilvl w:val="0"/>
          <w:numId w:val="6"/>
        </w:numPr>
        <w:spacing w:line="276" w:lineRule="auto"/>
        <w:ind w:left="360"/>
        <w:jc w:val="both"/>
        <w:rPr>
          <w:rFonts w:ascii="Times New Roman" w:hAnsi="Times New Roman" w:cs="Times New Roman"/>
          <w:b/>
        </w:rPr>
      </w:pPr>
      <w:r w:rsidRPr="00FF2A6F">
        <w:rPr>
          <w:rFonts w:ascii="Times New Roman" w:hAnsi="Times New Roman" w:cs="Times New Roman"/>
          <w:b/>
        </w:rPr>
        <w:t>Menghitung Yield</w:t>
      </w:r>
    </w:p>
    <w:p w:rsidR="00C76F8E" w:rsidRPr="00FF2A6F" w:rsidRDefault="00653367" w:rsidP="00C76F8E">
      <w:pPr>
        <w:spacing w:line="276" w:lineRule="auto"/>
        <w:ind w:firstLine="567"/>
        <w:jc w:val="both"/>
        <w:rPr>
          <w:rFonts w:ascii="Times New Roman" w:eastAsiaTheme="minorEastAsia" w:hAnsi="Times New Roman" w:cs="Times New Roman"/>
        </w:rPr>
      </w:pPr>
      <w:r w:rsidRPr="00FF2A6F">
        <w:rPr>
          <w:rFonts w:ascii="Times New Roman" w:hAnsi="Times New Roman" w:cs="Times New Roman"/>
        </w:rPr>
        <w:t xml:space="preserve">%Yield = </w:t>
      </w:r>
      <m:oMath>
        <m:f>
          <m:fPr>
            <m:ctrlPr>
              <w:rPr>
                <w:rFonts w:ascii="Cambria Math" w:hAnsi="Cambria Math" w:cs="Times New Roman"/>
                <w:i/>
              </w:rPr>
            </m:ctrlPr>
          </m:fPr>
          <m:num>
            <w:proofErr w:type="gramStart"/>
            <m:r>
              <m:rPr>
                <m:nor/>
              </m:rPr>
              <w:rPr>
                <w:rFonts w:ascii="Times New Roman" w:hAnsi="Times New Roman" w:cs="Times New Roman"/>
                <w:i/>
              </w:rPr>
              <m:t>massa</m:t>
            </m:r>
            <w:proofErr w:type="gramEnd"/>
            <m:r>
              <m:rPr>
                <m:nor/>
              </m:rPr>
              <w:rPr>
                <w:rFonts w:ascii="Times New Roman" w:hAnsi="Times New Roman" w:cs="Times New Roman"/>
                <w:i/>
              </w:rPr>
              <m:t xml:space="preserve"> ekstrak</m:t>
            </m:r>
          </m:num>
          <m:den>
            <m:r>
              <m:rPr>
                <m:nor/>
              </m:rPr>
              <w:rPr>
                <w:rFonts w:ascii="Times New Roman" w:hAnsi="Times New Roman" w:cs="Times New Roman"/>
                <w:i/>
              </w:rPr>
              <m:t>massa sampel</m:t>
            </m:r>
          </m:den>
        </m:f>
        <m:r>
          <m:rPr>
            <m:nor/>
          </m:rPr>
          <w:rPr>
            <w:rFonts w:ascii="Times New Roman" w:hAnsi="Times New Roman" w:cs="Times New Roman"/>
            <w:i/>
          </w:rPr>
          <m:t xml:space="preserve"> </m:t>
        </m:r>
        <m:r>
          <m:rPr>
            <m:nor/>
          </m:rPr>
          <w:rPr>
            <w:rFonts w:ascii="Times New Roman" w:hAnsi="Times New Roman" w:cs="Times New Roman"/>
          </w:rPr>
          <m:t xml:space="preserve">x </m:t>
        </m:r>
        <m:r>
          <m:rPr>
            <m:nor/>
          </m:rPr>
          <w:rPr>
            <w:rFonts w:ascii="Cambria Math" w:hAnsi="Times New Roman" w:cs="Times New Roman"/>
          </w:rPr>
          <m:t>100%</m:t>
        </m:r>
      </m:oMath>
    </w:p>
    <w:p w:rsidR="00096E44" w:rsidRPr="00FF2A6F" w:rsidRDefault="00653367" w:rsidP="00096E44">
      <w:pPr>
        <w:pStyle w:val="ListParagraph"/>
        <w:numPr>
          <w:ilvl w:val="0"/>
          <w:numId w:val="8"/>
        </w:numPr>
        <w:spacing w:line="276" w:lineRule="auto"/>
        <w:ind w:left="360"/>
        <w:jc w:val="both"/>
        <w:rPr>
          <w:rFonts w:ascii="Times New Roman" w:hAnsi="Times New Roman" w:cs="Times New Roman"/>
          <w:b/>
        </w:rPr>
      </w:pPr>
      <w:r w:rsidRPr="00FF2A6F">
        <w:rPr>
          <w:rFonts w:ascii="Times New Roman" w:hAnsi="Times New Roman" w:cs="Times New Roman"/>
          <w:b/>
        </w:rPr>
        <w:t>H</w:t>
      </w:r>
      <w:r w:rsidR="008F177F" w:rsidRPr="00FF2A6F">
        <w:rPr>
          <w:rFonts w:ascii="Times New Roman" w:hAnsi="Times New Roman" w:cs="Times New Roman"/>
          <w:b/>
        </w:rPr>
        <w:t>ASIL DAN PEMBAHASAN</w:t>
      </w:r>
    </w:p>
    <w:p w:rsidR="00096E44" w:rsidRPr="00FF2A6F" w:rsidRDefault="00184BC5" w:rsidP="00184BC5">
      <w:pPr>
        <w:pStyle w:val="ListParagraph"/>
        <w:numPr>
          <w:ilvl w:val="0"/>
          <w:numId w:val="9"/>
        </w:numPr>
        <w:spacing w:line="276" w:lineRule="auto"/>
        <w:ind w:left="360"/>
        <w:jc w:val="both"/>
        <w:rPr>
          <w:rFonts w:ascii="Times New Roman" w:hAnsi="Times New Roman" w:cs="Times New Roman"/>
          <w:b/>
        </w:rPr>
      </w:pPr>
      <w:r w:rsidRPr="00FF2A6F">
        <w:rPr>
          <w:rFonts w:ascii="Times New Roman" w:hAnsi="Times New Roman" w:cs="Times New Roman"/>
          <w:b/>
        </w:rPr>
        <w:t>Pengaruh Variabel Bahan Baku:Pelarut</w:t>
      </w:r>
    </w:p>
    <w:p w:rsidR="00184BC5" w:rsidRPr="00FF2A6F" w:rsidRDefault="00184BC5" w:rsidP="00184BC5">
      <w:pPr>
        <w:pStyle w:val="ListParagraph"/>
        <w:spacing w:line="276" w:lineRule="auto"/>
        <w:ind w:left="0" w:firstLine="567"/>
        <w:jc w:val="both"/>
        <w:rPr>
          <w:rFonts w:ascii="Times New Roman" w:hAnsi="Times New Roman" w:cs="Times New Roman"/>
        </w:rPr>
      </w:pPr>
      <w:r w:rsidRPr="00FF2A6F">
        <w:rPr>
          <w:rFonts w:ascii="Times New Roman" w:hAnsi="Times New Roman" w:cs="Times New Roman"/>
        </w:rPr>
        <w:t xml:space="preserve">Pengaruh variabel bahan baku-pelarut dievaluasi melalui percobaan dengan variabel bahan baku-pelarut sebesar 1:10, 1:15, 1:20, 1:25 dan 1:30. Variabel daya sebesar 50% dari daya maksimum dan waktu ekstraksi 5, 10 dan 15 menit. Hasil konsentrasi tanin setelah dianalisa menggunakan </w:t>
      </w:r>
      <w:r w:rsidR="00FA07FC" w:rsidRPr="00FF2A6F">
        <w:rPr>
          <w:rFonts w:ascii="Times New Roman" w:hAnsi="Times New Roman" w:cs="Times New Roman"/>
          <w:i/>
        </w:rPr>
        <w:t>s</w:t>
      </w:r>
      <w:r w:rsidRPr="00FF2A6F">
        <w:rPr>
          <w:rFonts w:ascii="Times New Roman" w:hAnsi="Times New Roman" w:cs="Times New Roman"/>
          <w:i/>
        </w:rPr>
        <w:t>pektrofotometri UV- VIS</w:t>
      </w:r>
      <w:r w:rsidR="00FA07FC" w:rsidRPr="00FF2A6F">
        <w:rPr>
          <w:rFonts w:ascii="Times New Roman" w:hAnsi="Times New Roman" w:cs="Times New Roman"/>
        </w:rPr>
        <w:t xml:space="preserve"> disajikan dalam gambar 3.1 sebagai berikut:</w:t>
      </w:r>
    </w:p>
    <w:p w:rsidR="00FA07FC" w:rsidRDefault="00FA07FC" w:rsidP="00184BC5">
      <w:pPr>
        <w:pStyle w:val="ListParagraph"/>
        <w:spacing w:line="276" w:lineRule="auto"/>
        <w:ind w:left="0" w:firstLine="567"/>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14:anchorId="305041EC" wp14:editId="11FDB75B">
            <wp:simplePos x="0" y="0"/>
            <wp:positionH relativeFrom="page">
              <wp:align>center</wp:align>
            </wp:positionH>
            <wp:positionV relativeFrom="paragraph">
              <wp:posOffset>70114</wp:posOffset>
            </wp:positionV>
            <wp:extent cx="2761615" cy="1591310"/>
            <wp:effectExtent l="0" t="0" r="635" b="8890"/>
            <wp:wrapTight wrapText="bothSides">
              <wp:wrapPolygon edited="0">
                <wp:start x="0" y="0"/>
                <wp:lineTo x="0" y="21462"/>
                <wp:lineTo x="21456" y="21462"/>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1615" cy="1591310"/>
                    </a:xfrm>
                    <a:prstGeom prst="rect">
                      <a:avLst/>
                    </a:prstGeom>
                    <a:noFill/>
                  </pic:spPr>
                </pic:pic>
              </a:graphicData>
            </a:graphic>
            <wp14:sizeRelH relativeFrom="page">
              <wp14:pctWidth>0</wp14:pctWidth>
            </wp14:sizeRelH>
            <wp14:sizeRelV relativeFrom="page">
              <wp14:pctHeight>0</wp14:pctHeight>
            </wp14:sizeRelV>
          </wp:anchor>
        </w:drawing>
      </w:r>
    </w:p>
    <w:p w:rsidR="00FA07FC" w:rsidRDefault="00FA07FC" w:rsidP="00184BC5">
      <w:pPr>
        <w:pStyle w:val="ListParagraph"/>
        <w:spacing w:line="276" w:lineRule="auto"/>
        <w:ind w:left="0" w:firstLine="567"/>
        <w:jc w:val="both"/>
        <w:rPr>
          <w:rFonts w:ascii="Times New Roman" w:hAnsi="Times New Roman" w:cs="Times New Roman"/>
          <w:sz w:val="20"/>
          <w:szCs w:val="20"/>
        </w:rPr>
      </w:pPr>
    </w:p>
    <w:p w:rsidR="00FA07FC" w:rsidRDefault="00FA07FC" w:rsidP="00184BC5">
      <w:pPr>
        <w:pStyle w:val="ListParagraph"/>
        <w:spacing w:line="276" w:lineRule="auto"/>
        <w:ind w:left="0" w:firstLine="567"/>
        <w:jc w:val="both"/>
        <w:rPr>
          <w:rFonts w:ascii="Times New Roman" w:hAnsi="Times New Roman" w:cs="Times New Roman"/>
          <w:sz w:val="20"/>
          <w:szCs w:val="20"/>
        </w:rPr>
      </w:pPr>
    </w:p>
    <w:p w:rsidR="00FA07FC" w:rsidRDefault="00FA07FC" w:rsidP="00184BC5">
      <w:pPr>
        <w:pStyle w:val="ListParagraph"/>
        <w:spacing w:line="276" w:lineRule="auto"/>
        <w:ind w:left="0" w:firstLine="567"/>
        <w:jc w:val="both"/>
        <w:rPr>
          <w:rFonts w:ascii="Times New Roman" w:hAnsi="Times New Roman" w:cs="Times New Roman"/>
          <w:sz w:val="20"/>
          <w:szCs w:val="20"/>
        </w:rPr>
      </w:pPr>
    </w:p>
    <w:p w:rsidR="00FA07FC" w:rsidRDefault="00FA07FC" w:rsidP="00184BC5">
      <w:pPr>
        <w:pStyle w:val="ListParagraph"/>
        <w:spacing w:line="276" w:lineRule="auto"/>
        <w:ind w:left="0" w:firstLine="567"/>
        <w:jc w:val="both"/>
        <w:rPr>
          <w:rFonts w:ascii="Times New Roman" w:hAnsi="Times New Roman" w:cs="Times New Roman"/>
          <w:sz w:val="20"/>
          <w:szCs w:val="20"/>
        </w:rPr>
      </w:pPr>
    </w:p>
    <w:p w:rsidR="00FA07FC" w:rsidRDefault="00FA07FC" w:rsidP="00184BC5">
      <w:pPr>
        <w:pStyle w:val="ListParagraph"/>
        <w:spacing w:line="276" w:lineRule="auto"/>
        <w:ind w:left="0" w:firstLine="567"/>
        <w:jc w:val="both"/>
        <w:rPr>
          <w:rFonts w:ascii="Times New Roman" w:hAnsi="Times New Roman" w:cs="Times New Roman"/>
          <w:sz w:val="20"/>
          <w:szCs w:val="20"/>
        </w:rPr>
      </w:pPr>
    </w:p>
    <w:p w:rsidR="00FA07FC" w:rsidRDefault="00FA07FC" w:rsidP="00184BC5">
      <w:pPr>
        <w:pStyle w:val="ListParagraph"/>
        <w:spacing w:line="276" w:lineRule="auto"/>
        <w:ind w:left="0" w:firstLine="567"/>
        <w:jc w:val="both"/>
        <w:rPr>
          <w:rFonts w:ascii="Times New Roman" w:hAnsi="Times New Roman" w:cs="Times New Roman"/>
          <w:sz w:val="20"/>
          <w:szCs w:val="20"/>
        </w:rPr>
      </w:pPr>
    </w:p>
    <w:p w:rsidR="00FA07FC" w:rsidRDefault="00FA07FC" w:rsidP="00184BC5">
      <w:pPr>
        <w:pStyle w:val="ListParagraph"/>
        <w:spacing w:line="276" w:lineRule="auto"/>
        <w:ind w:left="0" w:firstLine="567"/>
        <w:jc w:val="both"/>
        <w:rPr>
          <w:rFonts w:ascii="Times New Roman" w:hAnsi="Times New Roman" w:cs="Times New Roman"/>
          <w:sz w:val="20"/>
          <w:szCs w:val="20"/>
        </w:rPr>
      </w:pPr>
    </w:p>
    <w:p w:rsidR="00FA07FC" w:rsidRPr="00FA07FC" w:rsidRDefault="00FA07FC" w:rsidP="00FA07FC">
      <w:pPr>
        <w:spacing w:line="276" w:lineRule="auto"/>
        <w:jc w:val="both"/>
        <w:rPr>
          <w:rFonts w:ascii="Times New Roman" w:hAnsi="Times New Roman" w:cs="Times New Roman"/>
          <w:sz w:val="20"/>
          <w:szCs w:val="20"/>
        </w:rPr>
      </w:pPr>
    </w:p>
    <w:p w:rsidR="00FA07FC" w:rsidRPr="00FF2A6F" w:rsidRDefault="00FA07FC" w:rsidP="00FA07FC">
      <w:pPr>
        <w:pStyle w:val="ListParagraph"/>
        <w:spacing w:line="276" w:lineRule="auto"/>
        <w:ind w:left="0" w:firstLine="567"/>
        <w:jc w:val="center"/>
        <w:rPr>
          <w:rFonts w:ascii="Times New Roman" w:hAnsi="Times New Roman" w:cs="Times New Roman"/>
        </w:rPr>
      </w:pPr>
      <w:r w:rsidRPr="00FF2A6F">
        <w:rPr>
          <w:rFonts w:ascii="Times New Roman" w:hAnsi="Times New Roman" w:cs="Times New Roman"/>
          <w:b/>
        </w:rPr>
        <w:t>Gambar 3.1</w:t>
      </w:r>
      <w:r w:rsidRPr="00FF2A6F">
        <w:rPr>
          <w:rFonts w:ascii="Times New Roman" w:hAnsi="Times New Roman" w:cs="Times New Roman"/>
        </w:rPr>
        <w:t xml:space="preserve"> </w:t>
      </w:r>
      <w:r w:rsidRPr="00FF2A6F">
        <w:rPr>
          <w:rFonts w:ascii="Times New Roman" w:hAnsi="Times New Roman" w:cs="Times New Roman"/>
        </w:rPr>
        <w:t>Pengaruh Variabel Bahan Baku</w:t>
      </w:r>
      <w:proofErr w:type="gramStart"/>
      <w:r w:rsidRPr="00FF2A6F">
        <w:rPr>
          <w:rFonts w:ascii="Times New Roman" w:hAnsi="Times New Roman" w:cs="Times New Roman"/>
        </w:rPr>
        <w:t>:Pelarut</w:t>
      </w:r>
      <w:proofErr w:type="gramEnd"/>
      <w:r w:rsidRPr="00FF2A6F">
        <w:rPr>
          <w:rFonts w:ascii="Times New Roman" w:hAnsi="Times New Roman" w:cs="Times New Roman"/>
        </w:rPr>
        <w:t xml:space="preserve"> terhadap Konsentrasi Tanin</w:t>
      </w:r>
    </w:p>
    <w:p w:rsidR="00FA07FC" w:rsidRPr="00FF2A6F" w:rsidRDefault="00FA07FC" w:rsidP="00F302DB">
      <w:pPr>
        <w:pStyle w:val="ListParagraph"/>
        <w:spacing w:line="276" w:lineRule="auto"/>
        <w:ind w:left="0" w:firstLine="567"/>
        <w:jc w:val="both"/>
        <w:rPr>
          <w:rFonts w:ascii="Times New Roman" w:hAnsi="Times New Roman" w:cs="Times New Roman"/>
        </w:rPr>
      </w:pPr>
      <w:r w:rsidRPr="00FF2A6F">
        <w:rPr>
          <w:rFonts w:ascii="Times New Roman" w:hAnsi="Times New Roman" w:cs="Times New Roman"/>
        </w:rPr>
        <w:lastRenderedPageBreak/>
        <w:t xml:space="preserve">Perbandingan bahan </w:t>
      </w:r>
      <w:proofErr w:type="gramStart"/>
      <w:r w:rsidRPr="00FF2A6F">
        <w:rPr>
          <w:rFonts w:ascii="Times New Roman" w:hAnsi="Times New Roman" w:cs="Times New Roman"/>
        </w:rPr>
        <w:t>baku</w:t>
      </w:r>
      <w:proofErr w:type="gramEnd"/>
      <w:r w:rsidRPr="00FF2A6F">
        <w:rPr>
          <w:rFonts w:ascii="Times New Roman" w:hAnsi="Times New Roman" w:cs="Times New Roman"/>
        </w:rPr>
        <w:t xml:space="preserve"> dan pelarut merupaka hal yang harus diperhatikan dalam proses ekstraksi kulit bawang putih karena hal tersebut sangat berpengaruh terhadap hasil tanin yang akan diperoleh. Semakin besar rasio bahan baku-pelarut maka konsentrasi tanin yang dihasilkan juga semakin tinggi namun hanya sampai pada titik terten</w:t>
      </w:r>
      <w:r w:rsidR="00046E32">
        <w:rPr>
          <w:rFonts w:ascii="Times New Roman" w:hAnsi="Times New Roman" w:cs="Times New Roman"/>
        </w:rPr>
        <w:t>tu. Hasil maksimum pada gambar 3</w:t>
      </w:r>
      <w:r w:rsidRPr="00FF2A6F">
        <w:rPr>
          <w:rFonts w:ascii="Times New Roman" w:hAnsi="Times New Roman" w:cs="Times New Roman"/>
        </w:rPr>
        <w:t xml:space="preserve">.1 diperoleh pada rasio 1:15 dengan hasil konsentrasi tanin sebesar 22,255 mg/ml. Tetapi konsentrasi tanin mengalami penurunan pada perbandingan bahan baku-pelarut yang lebih tinggi yaitu 1:20, 1:25 dan 1:30. Hal ini dikarenakan jumlah pelarut yang berlebih akan menyebabkan penurunan adsorpsi gelombang mikro pada bahan baku sehingga lebih banyak energi gelombang mikro yang terserap oleh pelarut sehingga akan berpengaruh tidak baik terhadap pemecahan dinding sel bahan dan perpindahan masa (Huang </w:t>
      </w:r>
      <w:proofErr w:type="gramStart"/>
      <w:r w:rsidRPr="00FF2A6F">
        <w:rPr>
          <w:rFonts w:ascii="Times New Roman" w:hAnsi="Times New Roman" w:cs="Times New Roman"/>
        </w:rPr>
        <w:t>dkk.,</w:t>
      </w:r>
      <w:proofErr w:type="gramEnd"/>
      <w:r w:rsidRPr="00FF2A6F">
        <w:rPr>
          <w:rFonts w:ascii="Times New Roman" w:hAnsi="Times New Roman" w:cs="Times New Roman"/>
        </w:rPr>
        <w:t xml:space="preserve"> 2017). Pelarut yang berlebihan dapat menyebabkan pemanasan gelombang mikro yang kurang baik karena iradiasi gelombang mikro </w:t>
      </w:r>
      <w:proofErr w:type="gramStart"/>
      <w:r w:rsidRPr="00FF2A6F">
        <w:rPr>
          <w:rFonts w:ascii="Times New Roman" w:hAnsi="Times New Roman" w:cs="Times New Roman"/>
        </w:rPr>
        <w:t>akan</w:t>
      </w:r>
      <w:proofErr w:type="gramEnd"/>
      <w:r w:rsidRPr="00FF2A6F">
        <w:rPr>
          <w:rFonts w:ascii="Times New Roman" w:hAnsi="Times New Roman" w:cs="Times New Roman"/>
        </w:rPr>
        <w:t xml:space="preserve"> diserap oleh pelarut sedangkan pelarut yang sedikit menyebabkan kurang maksimalnya pelarut dalam mengekstrak bahan. Jika pada </w:t>
      </w:r>
      <w:r w:rsidRPr="00FF2A6F">
        <w:rPr>
          <w:rFonts w:ascii="Times New Roman" w:hAnsi="Times New Roman" w:cs="Times New Roman"/>
        </w:rPr>
        <w:t xml:space="preserve">metode ekstraksi konvensional jumlah pelarut tinggi dapat meningkatkan perolehan ekstrak tetapi pelarut yang berlebihan dalam ekstraksi menggunakan </w:t>
      </w:r>
      <w:r w:rsidRPr="00FF2A6F">
        <w:rPr>
          <w:rFonts w:ascii="Times New Roman" w:hAnsi="Times New Roman" w:cs="Times New Roman"/>
          <w:i/>
        </w:rPr>
        <w:t>microwave</w:t>
      </w:r>
      <w:r w:rsidRPr="00FF2A6F">
        <w:rPr>
          <w:rFonts w:ascii="Times New Roman" w:hAnsi="Times New Roman" w:cs="Times New Roman"/>
        </w:rPr>
        <w:t xml:space="preserve"> justru menurunkan jumlah ekstrak (Eskilsson et al. 2000).</w:t>
      </w:r>
    </w:p>
    <w:p w:rsidR="00F302DB" w:rsidRPr="00FF2A6F" w:rsidRDefault="00F302DB" w:rsidP="00F302DB">
      <w:pPr>
        <w:pStyle w:val="ListParagraph"/>
        <w:spacing w:line="276" w:lineRule="auto"/>
        <w:ind w:left="0" w:firstLine="567"/>
        <w:jc w:val="both"/>
        <w:rPr>
          <w:rFonts w:ascii="Times New Roman" w:hAnsi="Times New Roman" w:cs="Times New Roman"/>
        </w:rPr>
      </w:pPr>
    </w:p>
    <w:p w:rsidR="006A5237" w:rsidRPr="00FF2A6F" w:rsidRDefault="00184BC5" w:rsidP="006A5237">
      <w:pPr>
        <w:pStyle w:val="ListParagraph"/>
        <w:numPr>
          <w:ilvl w:val="0"/>
          <w:numId w:val="9"/>
        </w:numPr>
        <w:spacing w:after="0" w:line="276" w:lineRule="auto"/>
        <w:ind w:left="360"/>
        <w:jc w:val="both"/>
        <w:rPr>
          <w:rFonts w:ascii="Times New Roman" w:hAnsi="Times New Roman" w:cs="Times New Roman"/>
          <w:b/>
        </w:rPr>
      </w:pPr>
      <w:r w:rsidRPr="00FF2A6F">
        <w:rPr>
          <w:rFonts w:ascii="Times New Roman" w:hAnsi="Times New Roman" w:cs="Times New Roman"/>
          <w:b/>
        </w:rPr>
        <w:t>Pengaruh Variabel Waktu</w:t>
      </w:r>
    </w:p>
    <w:p w:rsidR="00FA07FC" w:rsidRPr="00FF2A6F" w:rsidRDefault="00FA07FC" w:rsidP="006A5237">
      <w:pPr>
        <w:pStyle w:val="ListParagraph"/>
        <w:spacing w:after="0" w:line="276" w:lineRule="auto"/>
        <w:ind w:left="0" w:firstLine="567"/>
        <w:jc w:val="both"/>
        <w:rPr>
          <w:rFonts w:ascii="Times New Roman" w:hAnsi="Times New Roman" w:cs="Times New Roman"/>
        </w:rPr>
      </w:pPr>
      <w:r w:rsidRPr="00FF2A6F">
        <w:rPr>
          <w:rFonts w:ascii="Times New Roman" w:hAnsi="Times New Roman" w:cs="Times New Roman"/>
        </w:rPr>
        <w:t xml:space="preserve">Waktu ekstraksi merupakan salah satu parameter yang perlu diperhitungkan dalam proses ekstraksi. Pengaruh variabel waktu ekstraksi pada penelitian ini dilakukan pada rentang waktu 5 menit, 10 menit dan 15 menit. Dari gambar 3.1 dapat dilihat waktu maksimum yang diperoleh adalah 10 menit dengan konsentrasi tanin sebesar 22,255 mg/ml. Ekstraksi berbantu gelombang mikro ini membutuhkan waktu yang lebih singkat. Energi akan dipindahkan secara efisien ke dalam bahan melalui interaksi molekuler dibawah medan magnet sehingga menyebabkan perpindahan yang cepat pada pelarut ekstraksi dan bahan tumbuhan (Huang </w:t>
      </w:r>
      <w:proofErr w:type="gramStart"/>
      <w:r w:rsidRPr="00FF2A6F">
        <w:rPr>
          <w:rFonts w:ascii="Times New Roman" w:hAnsi="Times New Roman" w:cs="Times New Roman"/>
        </w:rPr>
        <w:t>dkk.,</w:t>
      </w:r>
      <w:proofErr w:type="gramEnd"/>
      <w:r w:rsidRPr="00FF2A6F">
        <w:rPr>
          <w:rFonts w:ascii="Times New Roman" w:hAnsi="Times New Roman" w:cs="Times New Roman"/>
        </w:rPr>
        <w:t xml:space="preserve"> 2017).</w:t>
      </w:r>
    </w:p>
    <w:p w:rsidR="00F302DB" w:rsidRPr="00FF2A6F" w:rsidRDefault="00F302DB" w:rsidP="006A5237">
      <w:pPr>
        <w:pStyle w:val="ListParagraph"/>
        <w:spacing w:after="0" w:line="276" w:lineRule="auto"/>
        <w:ind w:left="0" w:firstLine="567"/>
        <w:jc w:val="both"/>
        <w:rPr>
          <w:rFonts w:ascii="Times New Roman" w:hAnsi="Times New Roman" w:cs="Times New Roman"/>
          <w:b/>
        </w:rPr>
      </w:pPr>
    </w:p>
    <w:p w:rsidR="006A5237" w:rsidRPr="00FF2A6F" w:rsidRDefault="00184BC5" w:rsidP="006A5237">
      <w:pPr>
        <w:pStyle w:val="ListParagraph"/>
        <w:numPr>
          <w:ilvl w:val="0"/>
          <w:numId w:val="9"/>
        </w:numPr>
        <w:spacing w:after="0" w:line="276" w:lineRule="auto"/>
        <w:ind w:left="360"/>
        <w:jc w:val="both"/>
        <w:rPr>
          <w:rFonts w:ascii="Times New Roman" w:hAnsi="Times New Roman" w:cs="Times New Roman"/>
          <w:b/>
        </w:rPr>
      </w:pPr>
      <w:r w:rsidRPr="00FF2A6F">
        <w:rPr>
          <w:rFonts w:ascii="Times New Roman" w:hAnsi="Times New Roman" w:cs="Times New Roman"/>
          <w:b/>
        </w:rPr>
        <w:t>Pengaruh Variabel Daya</w:t>
      </w:r>
    </w:p>
    <w:p w:rsidR="006A5237" w:rsidRPr="00FF2A6F" w:rsidRDefault="006A5237" w:rsidP="006A5237">
      <w:pPr>
        <w:pStyle w:val="ListParagraph"/>
        <w:spacing w:after="0" w:line="276" w:lineRule="auto"/>
        <w:ind w:left="0" w:firstLine="567"/>
        <w:jc w:val="both"/>
        <w:rPr>
          <w:rFonts w:ascii="Times New Roman" w:hAnsi="Times New Roman" w:cs="Times New Roman"/>
        </w:rPr>
      </w:pPr>
      <w:r w:rsidRPr="00FF2A6F">
        <w:rPr>
          <w:rFonts w:ascii="Times New Roman" w:hAnsi="Times New Roman" w:cs="Times New Roman"/>
        </w:rPr>
        <w:t xml:space="preserve">Daya gelombang mikro dan waktu iradiasi merupakan dua hal yang saling mempengaruhi. Secara umum, daya </w:t>
      </w:r>
      <w:r w:rsidRPr="00FF2A6F">
        <w:rPr>
          <w:rFonts w:ascii="Times New Roman" w:hAnsi="Times New Roman" w:cs="Times New Roman"/>
          <w:i/>
        </w:rPr>
        <w:t>microwave</w:t>
      </w:r>
      <w:r w:rsidRPr="00FF2A6F">
        <w:rPr>
          <w:rFonts w:ascii="Times New Roman" w:hAnsi="Times New Roman" w:cs="Times New Roman"/>
        </w:rPr>
        <w:t xml:space="preserve"> rendah atau sedang dengan waktu ekstraksi yang lama kemungkinan dapat meningkatkan ekstrak yang tinggi atau sebaliknya efisiensi ekstraksi dapat ditingkatkan dengan menaikkan daya </w:t>
      </w:r>
      <w:r w:rsidRPr="00FF2A6F">
        <w:rPr>
          <w:rFonts w:ascii="Times New Roman" w:hAnsi="Times New Roman" w:cs="Times New Roman"/>
          <w:i/>
        </w:rPr>
        <w:t>microwave</w:t>
      </w:r>
      <w:r w:rsidRPr="00FF2A6F">
        <w:rPr>
          <w:rFonts w:ascii="Times New Roman" w:hAnsi="Times New Roman" w:cs="Times New Roman"/>
        </w:rPr>
        <w:t xml:space="preserve"> tetapi dengan waktu ekstraksi yang lebih singkat (Mandal et al. 2007).</w:t>
      </w:r>
    </w:p>
    <w:p w:rsidR="006A5237" w:rsidRPr="00FF2A6F" w:rsidRDefault="006A5237" w:rsidP="006A5237">
      <w:pPr>
        <w:pStyle w:val="ListParagraph"/>
        <w:spacing w:after="0" w:line="276" w:lineRule="auto"/>
        <w:ind w:left="0" w:firstLine="567"/>
        <w:jc w:val="both"/>
        <w:rPr>
          <w:rFonts w:ascii="Times New Roman" w:hAnsi="Times New Roman" w:cs="Times New Roman"/>
        </w:rPr>
      </w:pPr>
      <w:r w:rsidRPr="00FF2A6F">
        <w:rPr>
          <w:rFonts w:ascii="Times New Roman" w:hAnsi="Times New Roman" w:cs="Times New Roman"/>
        </w:rPr>
        <w:t>Percobaan pengaruh variabel daya pada penelitian ini adalah 10% dan 50% dari daya maksimum alat sebesar 399 watt. Perbandingan kedua daya ters</w:t>
      </w:r>
      <w:r w:rsidRPr="00FF2A6F">
        <w:rPr>
          <w:rFonts w:ascii="Times New Roman" w:hAnsi="Times New Roman" w:cs="Times New Roman"/>
        </w:rPr>
        <w:t>ebut dapat dilihat pada gambar 3</w:t>
      </w:r>
      <w:r w:rsidRPr="00FF2A6F">
        <w:rPr>
          <w:rFonts w:ascii="Times New Roman" w:hAnsi="Times New Roman" w:cs="Times New Roman"/>
        </w:rPr>
        <w:t>.2.</w:t>
      </w:r>
    </w:p>
    <w:p w:rsidR="006A5237" w:rsidRDefault="006A5237" w:rsidP="006A5237">
      <w:pPr>
        <w:spacing w:after="0" w:line="276" w:lineRule="auto"/>
        <w:jc w:val="both"/>
        <w:rPr>
          <w:rFonts w:ascii="Times New Roman" w:hAnsi="Times New Roman" w:cs="Times New Roman"/>
          <w:b/>
          <w:sz w:val="20"/>
          <w:szCs w:val="20"/>
        </w:rPr>
      </w:pPr>
      <w:r>
        <w:rPr>
          <w:noProof/>
        </w:rPr>
        <w:drawing>
          <wp:anchor distT="0" distB="0" distL="114300" distR="114300" simplePos="0" relativeHeight="251660288" behindDoc="1" locked="0" layoutInCell="1" allowOverlap="1" wp14:anchorId="73FDFB01" wp14:editId="719359AF">
            <wp:simplePos x="0" y="0"/>
            <wp:positionH relativeFrom="page">
              <wp:align>center</wp:align>
            </wp:positionH>
            <wp:positionV relativeFrom="paragraph">
              <wp:posOffset>36722</wp:posOffset>
            </wp:positionV>
            <wp:extent cx="2600960" cy="1431925"/>
            <wp:effectExtent l="0" t="0" r="8890" b="0"/>
            <wp:wrapTight wrapText="bothSides">
              <wp:wrapPolygon edited="0">
                <wp:start x="0" y="0"/>
                <wp:lineTo x="0" y="21265"/>
                <wp:lineTo x="21516" y="21265"/>
                <wp:lineTo x="215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960" cy="1431925"/>
                    </a:xfrm>
                    <a:prstGeom prst="rect">
                      <a:avLst/>
                    </a:prstGeom>
                    <a:noFill/>
                  </pic:spPr>
                </pic:pic>
              </a:graphicData>
            </a:graphic>
            <wp14:sizeRelH relativeFrom="page">
              <wp14:pctWidth>0</wp14:pctWidth>
            </wp14:sizeRelH>
            <wp14:sizeRelV relativeFrom="page">
              <wp14:pctHeight>0</wp14:pctHeight>
            </wp14:sizeRelV>
          </wp:anchor>
        </w:drawing>
      </w:r>
    </w:p>
    <w:p w:rsidR="006A5237" w:rsidRDefault="006A5237" w:rsidP="006A5237">
      <w:pPr>
        <w:spacing w:after="0" w:line="276" w:lineRule="auto"/>
        <w:jc w:val="both"/>
        <w:rPr>
          <w:rFonts w:ascii="Times New Roman" w:hAnsi="Times New Roman" w:cs="Times New Roman"/>
          <w:b/>
          <w:sz w:val="20"/>
          <w:szCs w:val="20"/>
        </w:rPr>
      </w:pPr>
    </w:p>
    <w:p w:rsidR="006A5237" w:rsidRDefault="006A5237" w:rsidP="006A5237">
      <w:pPr>
        <w:spacing w:after="0" w:line="276" w:lineRule="auto"/>
        <w:jc w:val="both"/>
        <w:rPr>
          <w:rFonts w:ascii="Times New Roman" w:hAnsi="Times New Roman" w:cs="Times New Roman"/>
          <w:b/>
          <w:sz w:val="20"/>
          <w:szCs w:val="20"/>
        </w:rPr>
      </w:pPr>
    </w:p>
    <w:p w:rsidR="006A5237" w:rsidRDefault="006A5237" w:rsidP="006A5237">
      <w:pPr>
        <w:spacing w:after="0" w:line="276" w:lineRule="auto"/>
        <w:jc w:val="both"/>
        <w:rPr>
          <w:rFonts w:ascii="Times New Roman" w:hAnsi="Times New Roman" w:cs="Times New Roman"/>
          <w:b/>
          <w:sz w:val="20"/>
          <w:szCs w:val="20"/>
        </w:rPr>
      </w:pPr>
    </w:p>
    <w:p w:rsidR="006A5237" w:rsidRDefault="006A5237" w:rsidP="006A5237">
      <w:pPr>
        <w:spacing w:after="0" w:line="276" w:lineRule="auto"/>
        <w:jc w:val="both"/>
        <w:rPr>
          <w:rFonts w:ascii="Times New Roman" w:hAnsi="Times New Roman" w:cs="Times New Roman"/>
          <w:b/>
          <w:sz w:val="20"/>
          <w:szCs w:val="20"/>
        </w:rPr>
      </w:pPr>
    </w:p>
    <w:p w:rsidR="006A5237" w:rsidRDefault="006A5237" w:rsidP="006A5237">
      <w:pPr>
        <w:spacing w:after="0" w:line="276" w:lineRule="auto"/>
        <w:jc w:val="both"/>
        <w:rPr>
          <w:rFonts w:ascii="Times New Roman" w:hAnsi="Times New Roman" w:cs="Times New Roman"/>
          <w:b/>
          <w:sz w:val="20"/>
          <w:szCs w:val="20"/>
        </w:rPr>
      </w:pPr>
    </w:p>
    <w:p w:rsidR="006A5237" w:rsidRDefault="006A5237" w:rsidP="006A5237">
      <w:pPr>
        <w:spacing w:after="0" w:line="276" w:lineRule="auto"/>
        <w:jc w:val="both"/>
        <w:rPr>
          <w:rFonts w:ascii="Times New Roman" w:hAnsi="Times New Roman" w:cs="Times New Roman"/>
          <w:b/>
          <w:sz w:val="20"/>
          <w:szCs w:val="20"/>
        </w:rPr>
      </w:pPr>
    </w:p>
    <w:p w:rsidR="006A5237" w:rsidRDefault="006A5237" w:rsidP="006A5237">
      <w:pPr>
        <w:spacing w:after="0" w:line="276" w:lineRule="auto"/>
        <w:jc w:val="both"/>
        <w:rPr>
          <w:rFonts w:ascii="Times New Roman" w:hAnsi="Times New Roman" w:cs="Times New Roman"/>
          <w:b/>
          <w:sz w:val="20"/>
          <w:szCs w:val="20"/>
        </w:rPr>
      </w:pPr>
    </w:p>
    <w:p w:rsidR="006A5237" w:rsidRDefault="006A5237" w:rsidP="006A5237">
      <w:pPr>
        <w:spacing w:after="0" w:line="276" w:lineRule="auto"/>
        <w:jc w:val="both"/>
        <w:rPr>
          <w:rFonts w:ascii="Times New Roman" w:hAnsi="Times New Roman" w:cs="Times New Roman"/>
          <w:b/>
          <w:sz w:val="20"/>
          <w:szCs w:val="20"/>
        </w:rPr>
      </w:pPr>
    </w:p>
    <w:p w:rsidR="006A5237" w:rsidRPr="00FF2A6F" w:rsidRDefault="006A5237" w:rsidP="00F302DB">
      <w:pPr>
        <w:spacing w:after="0" w:line="276" w:lineRule="auto"/>
        <w:jc w:val="center"/>
        <w:rPr>
          <w:rFonts w:ascii="Times New Roman" w:hAnsi="Times New Roman" w:cs="Times New Roman"/>
        </w:rPr>
      </w:pPr>
      <w:r w:rsidRPr="00FF2A6F">
        <w:rPr>
          <w:rFonts w:ascii="Times New Roman" w:hAnsi="Times New Roman" w:cs="Times New Roman"/>
          <w:b/>
        </w:rPr>
        <w:t xml:space="preserve">Gambar 3.2 </w:t>
      </w:r>
      <w:r w:rsidRPr="00FF2A6F">
        <w:rPr>
          <w:rFonts w:ascii="Times New Roman" w:hAnsi="Times New Roman" w:cs="Times New Roman"/>
        </w:rPr>
        <w:t>Pengaruh Variabel Daya dan Waktu Iradiasi terhadap Konsentrasi Tanin</w:t>
      </w:r>
    </w:p>
    <w:p w:rsidR="00F302DB" w:rsidRPr="00FF2A6F" w:rsidRDefault="00F302DB" w:rsidP="00F302DB">
      <w:pPr>
        <w:spacing w:after="0" w:line="276" w:lineRule="auto"/>
        <w:ind w:firstLine="567"/>
        <w:jc w:val="both"/>
        <w:rPr>
          <w:rFonts w:ascii="Times New Roman" w:hAnsi="Times New Roman" w:cs="Times New Roman"/>
        </w:rPr>
      </w:pPr>
      <w:r w:rsidRPr="00FF2A6F">
        <w:rPr>
          <w:rFonts w:ascii="Times New Roman" w:hAnsi="Times New Roman" w:cs="Times New Roman"/>
        </w:rPr>
        <w:t xml:space="preserve">Secara umum, efesiensi ekstraksi meningkat seiring dengan meningkatnya daya yang digunakan. Konsentrasi maksimum diperoleh pada penggunaan daya 50% dan pada waktu 10 menit. Kenaikan daya </w:t>
      </w:r>
      <w:proofErr w:type="gramStart"/>
      <w:r w:rsidRPr="00FF2A6F">
        <w:rPr>
          <w:rFonts w:ascii="Times New Roman" w:hAnsi="Times New Roman" w:cs="Times New Roman"/>
        </w:rPr>
        <w:t>akan</w:t>
      </w:r>
      <w:proofErr w:type="gramEnd"/>
      <w:r w:rsidRPr="00FF2A6F">
        <w:rPr>
          <w:rFonts w:ascii="Times New Roman" w:hAnsi="Times New Roman" w:cs="Times New Roman"/>
        </w:rPr>
        <w:t xml:space="preserve"> meningkatkan energi gelombang mikro pada biomolekul. Hal ini terjadi dikarenakan adanya konduksi ionik dan rotasi dipol yang menghasilkan tenaga disipasi dalam solven dan bahan tumbuhan sehingga menghasilkan gerakan dan pemanasan molekuler (Gfrerer dan </w:t>
      </w:r>
      <w:r w:rsidRPr="00FF2A6F">
        <w:rPr>
          <w:rFonts w:ascii="Times New Roman" w:hAnsi="Times New Roman" w:cs="Times New Roman"/>
        </w:rPr>
        <w:lastRenderedPageBreak/>
        <w:t>Lankmayr, 2005). Selain itu, suhu merupakan faktor penting yang berkontribusi terhadap peningkatan hasil ekstraksi, tidak hanya untuk MAE tetapi untuk semua teknik ekstraksi.</w:t>
      </w:r>
    </w:p>
    <w:p w:rsidR="006A5237" w:rsidRPr="00FF2A6F" w:rsidRDefault="00F302DB" w:rsidP="00F302DB">
      <w:pPr>
        <w:spacing w:after="0" w:line="276" w:lineRule="auto"/>
        <w:ind w:firstLine="567"/>
        <w:jc w:val="both"/>
        <w:rPr>
          <w:rFonts w:ascii="Times New Roman" w:hAnsi="Times New Roman" w:cs="Times New Roman"/>
        </w:rPr>
      </w:pPr>
      <w:r w:rsidRPr="00FF2A6F">
        <w:rPr>
          <w:rFonts w:ascii="Times New Roman" w:hAnsi="Times New Roman" w:cs="Times New Roman"/>
        </w:rPr>
        <w:t>Seperti contohnya penelitian yang dilakukan oleh Christina Padede pada tahun 2018 yang juga menunjukkan bahwa efisiensi ekstraksi meningkat seiring meningkatnya daya microwave, namun daya yang lebih tinggi dan waktu ekstraksi yang lebih lama memberikan pengaruh terhadap jumlah kadar tanin yang semakin menurun.</w:t>
      </w:r>
    </w:p>
    <w:p w:rsidR="008F177F" w:rsidRPr="00FF2A6F" w:rsidRDefault="008F177F" w:rsidP="00F302DB">
      <w:pPr>
        <w:spacing w:after="0" w:line="276" w:lineRule="auto"/>
        <w:ind w:firstLine="567"/>
        <w:jc w:val="both"/>
        <w:rPr>
          <w:rFonts w:ascii="Times New Roman" w:hAnsi="Times New Roman" w:cs="Times New Roman"/>
        </w:rPr>
      </w:pPr>
    </w:p>
    <w:p w:rsidR="00F302DB" w:rsidRPr="00FF2A6F" w:rsidRDefault="00F302DB" w:rsidP="00F302DB">
      <w:pPr>
        <w:pStyle w:val="ListParagraph"/>
        <w:numPr>
          <w:ilvl w:val="0"/>
          <w:numId w:val="9"/>
        </w:numPr>
        <w:spacing w:after="0" w:line="276" w:lineRule="auto"/>
        <w:ind w:left="360"/>
        <w:jc w:val="both"/>
        <w:rPr>
          <w:rFonts w:ascii="Times New Roman" w:hAnsi="Times New Roman" w:cs="Times New Roman"/>
          <w:b/>
        </w:rPr>
      </w:pPr>
      <w:r w:rsidRPr="00FF2A6F">
        <w:rPr>
          <w:rFonts w:ascii="Times New Roman" w:hAnsi="Times New Roman" w:cs="Times New Roman"/>
          <w:b/>
        </w:rPr>
        <w:t>Persentase Yield Ekstraksi Tanin Kulit Bawang Putih</w:t>
      </w:r>
    </w:p>
    <w:p w:rsidR="00F302DB" w:rsidRPr="00FF2A6F" w:rsidRDefault="00F302DB" w:rsidP="00F302DB">
      <w:pPr>
        <w:pStyle w:val="ListParagraph"/>
        <w:spacing w:after="0" w:line="276" w:lineRule="auto"/>
        <w:ind w:left="0" w:firstLine="567"/>
        <w:jc w:val="both"/>
        <w:rPr>
          <w:rFonts w:ascii="Times New Roman" w:hAnsi="Times New Roman" w:cs="Times New Roman"/>
        </w:rPr>
      </w:pPr>
      <w:r w:rsidRPr="00FF2A6F">
        <w:rPr>
          <w:rFonts w:ascii="Times New Roman" w:hAnsi="Times New Roman" w:cs="Times New Roman"/>
        </w:rPr>
        <w:t xml:space="preserve">Penentuan persentase yield untuk mengetahui kadar metabolit sekunder yang terbawa oleh pelarut tetapi tidak dapat menentukan jenis senyawa yang terbawa oleh pelarut (Rifai </w:t>
      </w:r>
      <w:proofErr w:type="gramStart"/>
      <w:r w:rsidRPr="00FF2A6F">
        <w:rPr>
          <w:rFonts w:ascii="Times New Roman" w:hAnsi="Times New Roman" w:cs="Times New Roman"/>
        </w:rPr>
        <w:t>dkk.,</w:t>
      </w:r>
      <w:proofErr w:type="gramEnd"/>
      <w:r w:rsidRPr="00FF2A6F">
        <w:rPr>
          <w:rFonts w:ascii="Times New Roman" w:hAnsi="Times New Roman" w:cs="Times New Roman"/>
        </w:rPr>
        <w:t xml:space="preserve"> 2018). Persentase yield dihitung menggunakan sampel dengan variabel rasio bahan baku-pelarut, waktu dan daya terbaik yaitu 1:15, 10 menit dan 50%.</w:t>
      </w:r>
    </w:p>
    <w:p w:rsidR="008F177F" w:rsidRPr="00FF2A6F" w:rsidRDefault="008F177F" w:rsidP="008F177F">
      <w:pPr>
        <w:spacing w:after="0" w:line="360" w:lineRule="auto"/>
        <w:jc w:val="center"/>
        <w:rPr>
          <w:rFonts w:ascii="Times New Roman" w:hAnsi="Times New Roman" w:cs="Times New Roman"/>
        </w:rPr>
      </w:pPr>
      <w:r w:rsidRPr="00FF2A6F">
        <w:rPr>
          <w:rFonts w:ascii="Times New Roman" w:hAnsi="Times New Roman" w:cs="Times New Roman"/>
          <w:b/>
        </w:rPr>
        <w:t>Tabel 3.1</w:t>
      </w:r>
      <w:r w:rsidRPr="00FF2A6F">
        <w:rPr>
          <w:rFonts w:ascii="Times New Roman" w:hAnsi="Times New Roman" w:cs="Times New Roman"/>
        </w:rPr>
        <w:t xml:space="preserve"> Hasil % Yield</w:t>
      </w:r>
    </w:p>
    <w:tbl>
      <w:tblPr>
        <w:tblpPr w:leftFromText="180" w:rightFromText="180" w:vertAnchor="text" w:horzAnchor="margin" w:tblpXSpec="center" w:tblpY="1"/>
        <w:tblW w:w="4181" w:type="dxa"/>
        <w:tblLook w:val="04A0" w:firstRow="1" w:lastRow="0" w:firstColumn="1" w:lastColumn="0" w:noHBand="0" w:noVBand="1"/>
      </w:tblPr>
      <w:tblGrid>
        <w:gridCol w:w="1659"/>
        <w:gridCol w:w="1676"/>
        <w:gridCol w:w="846"/>
      </w:tblGrid>
      <w:tr w:rsidR="008F177F" w:rsidRPr="008F177F" w:rsidTr="008F177F">
        <w:trPr>
          <w:trHeight w:val="301"/>
        </w:trPr>
        <w:tc>
          <w:tcPr>
            <w:tcW w:w="1659" w:type="dxa"/>
            <w:tcBorders>
              <w:top w:val="single" w:sz="4" w:space="0" w:color="auto"/>
              <w:left w:val="nil"/>
              <w:bottom w:val="nil"/>
              <w:right w:val="nil"/>
            </w:tcBorders>
            <w:shd w:val="clear" w:color="auto" w:fill="auto"/>
            <w:noWrap/>
            <w:vAlign w:val="center"/>
            <w:hideMark/>
          </w:tcPr>
          <w:p w:rsidR="008F177F" w:rsidRPr="008F177F" w:rsidRDefault="008F177F" w:rsidP="008F177F">
            <w:pPr>
              <w:spacing w:after="0" w:line="360" w:lineRule="auto"/>
              <w:jc w:val="center"/>
              <w:rPr>
                <w:rFonts w:ascii="Times New Roman" w:eastAsia="Times New Roman" w:hAnsi="Times New Roman" w:cs="Times New Roman"/>
                <w:color w:val="000000"/>
              </w:rPr>
            </w:pPr>
            <w:r w:rsidRPr="008F177F">
              <w:rPr>
                <w:rFonts w:ascii="Times New Roman" w:eastAsia="Times New Roman" w:hAnsi="Times New Roman" w:cs="Times New Roman"/>
                <w:color w:val="000000"/>
              </w:rPr>
              <w:t>Massa Ekstrak (gr)</w:t>
            </w:r>
          </w:p>
        </w:tc>
        <w:tc>
          <w:tcPr>
            <w:tcW w:w="1676" w:type="dxa"/>
            <w:tcBorders>
              <w:top w:val="single" w:sz="4" w:space="0" w:color="auto"/>
              <w:left w:val="nil"/>
              <w:bottom w:val="nil"/>
              <w:right w:val="nil"/>
            </w:tcBorders>
            <w:shd w:val="clear" w:color="auto" w:fill="auto"/>
            <w:noWrap/>
            <w:vAlign w:val="center"/>
            <w:hideMark/>
          </w:tcPr>
          <w:p w:rsidR="008F177F" w:rsidRPr="008F177F" w:rsidRDefault="008F177F" w:rsidP="008F177F">
            <w:pPr>
              <w:spacing w:after="0" w:line="360" w:lineRule="auto"/>
              <w:jc w:val="center"/>
              <w:rPr>
                <w:rFonts w:ascii="Times New Roman" w:eastAsia="Times New Roman" w:hAnsi="Times New Roman" w:cs="Times New Roman"/>
                <w:color w:val="000000"/>
              </w:rPr>
            </w:pPr>
            <w:r w:rsidRPr="008F177F">
              <w:rPr>
                <w:rFonts w:ascii="Times New Roman" w:eastAsia="Times New Roman" w:hAnsi="Times New Roman" w:cs="Times New Roman"/>
                <w:color w:val="000000"/>
              </w:rPr>
              <w:t>Massa Sampel (gr)</w:t>
            </w:r>
          </w:p>
        </w:tc>
        <w:tc>
          <w:tcPr>
            <w:tcW w:w="846" w:type="dxa"/>
            <w:tcBorders>
              <w:top w:val="single" w:sz="4" w:space="0" w:color="auto"/>
              <w:left w:val="nil"/>
              <w:bottom w:val="nil"/>
              <w:right w:val="nil"/>
            </w:tcBorders>
            <w:shd w:val="clear" w:color="auto" w:fill="auto"/>
            <w:noWrap/>
            <w:vAlign w:val="center"/>
            <w:hideMark/>
          </w:tcPr>
          <w:p w:rsidR="008F177F" w:rsidRPr="008F177F" w:rsidRDefault="008F177F" w:rsidP="008F177F">
            <w:pPr>
              <w:spacing w:after="0" w:line="360" w:lineRule="auto"/>
              <w:jc w:val="center"/>
              <w:rPr>
                <w:rFonts w:ascii="Times New Roman" w:eastAsia="Times New Roman" w:hAnsi="Times New Roman" w:cs="Times New Roman"/>
                <w:color w:val="000000"/>
              </w:rPr>
            </w:pPr>
            <w:r w:rsidRPr="008F177F">
              <w:rPr>
                <w:rFonts w:ascii="Times New Roman" w:eastAsia="Times New Roman" w:hAnsi="Times New Roman" w:cs="Times New Roman"/>
                <w:color w:val="000000"/>
              </w:rPr>
              <w:t>% Yield</w:t>
            </w:r>
          </w:p>
        </w:tc>
      </w:tr>
      <w:tr w:rsidR="008F177F" w:rsidRPr="008F177F" w:rsidTr="008F177F">
        <w:trPr>
          <w:trHeight w:val="287"/>
        </w:trPr>
        <w:tc>
          <w:tcPr>
            <w:tcW w:w="1659" w:type="dxa"/>
            <w:tcBorders>
              <w:top w:val="single" w:sz="4" w:space="0" w:color="auto"/>
              <w:left w:val="nil"/>
              <w:bottom w:val="single" w:sz="4" w:space="0" w:color="auto"/>
              <w:right w:val="nil"/>
            </w:tcBorders>
            <w:shd w:val="clear" w:color="auto" w:fill="auto"/>
            <w:noWrap/>
            <w:vAlign w:val="center"/>
            <w:hideMark/>
          </w:tcPr>
          <w:p w:rsidR="008F177F" w:rsidRPr="008F177F" w:rsidRDefault="008F177F" w:rsidP="008F177F">
            <w:pPr>
              <w:spacing w:after="0" w:line="360" w:lineRule="auto"/>
              <w:jc w:val="center"/>
              <w:rPr>
                <w:rFonts w:ascii="Times New Roman" w:eastAsia="Times New Roman" w:hAnsi="Times New Roman" w:cs="Times New Roman"/>
                <w:color w:val="000000"/>
              </w:rPr>
            </w:pPr>
            <w:r w:rsidRPr="008F177F">
              <w:rPr>
                <w:rFonts w:ascii="Times New Roman" w:eastAsia="Times New Roman" w:hAnsi="Times New Roman" w:cs="Times New Roman"/>
                <w:color w:val="000000"/>
              </w:rPr>
              <w:t>1,06</w:t>
            </w:r>
          </w:p>
        </w:tc>
        <w:tc>
          <w:tcPr>
            <w:tcW w:w="1676" w:type="dxa"/>
            <w:tcBorders>
              <w:top w:val="single" w:sz="4" w:space="0" w:color="auto"/>
              <w:left w:val="nil"/>
              <w:bottom w:val="single" w:sz="4" w:space="0" w:color="auto"/>
              <w:right w:val="nil"/>
            </w:tcBorders>
            <w:shd w:val="clear" w:color="auto" w:fill="auto"/>
            <w:noWrap/>
            <w:vAlign w:val="center"/>
            <w:hideMark/>
          </w:tcPr>
          <w:p w:rsidR="008F177F" w:rsidRPr="008F177F" w:rsidRDefault="008F177F" w:rsidP="008F177F">
            <w:pPr>
              <w:spacing w:after="0" w:line="360" w:lineRule="auto"/>
              <w:jc w:val="center"/>
              <w:rPr>
                <w:rFonts w:ascii="Times New Roman" w:eastAsia="Times New Roman" w:hAnsi="Times New Roman" w:cs="Times New Roman"/>
                <w:color w:val="000000"/>
              </w:rPr>
            </w:pPr>
            <w:r w:rsidRPr="008F177F">
              <w:rPr>
                <w:rFonts w:ascii="Times New Roman" w:eastAsia="Times New Roman" w:hAnsi="Times New Roman" w:cs="Times New Roman"/>
                <w:color w:val="000000"/>
              </w:rPr>
              <w:t>52,05</w:t>
            </w:r>
          </w:p>
        </w:tc>
        <w:tc>
          <w:tcPr>
            <w:tcW w:w="846" w:type="dxa"/>
            <w:tcBorders>
              <w:top w:val="single" w:sz="4" w:space="0" w:color="auto"/>
              <w:left w:val="nil"/>
              <w:bottom w:val="single" w:sz="4" w:space="0" w:color="auto"/>
              <w:right w:val="nil"/>
            </w:tcBorders>
            <w:shd w:val="clear" w:color="auto" w:fill="auto"/>
            <w:noWrap/>
            <w:vAlign w:val="center"/>
            <w:hideMark/>
          </w:tcPr>
          <w:p w:rsidR="008F177F" w:rsidRPr="008F177F" w:rsidRDefault="008F177F" w:rsidP="008F177F">
            <w:pPr>
              <w:spacing w:after="0" w:line="360" w:lineRule="auto"/>
              <w:jc w:val="center"/>
              <w:rPr>
                <w:rFonts w:ascii="Times New Roman" w:eastAsia="Times New Roman" w:hAnsi="Times New Roman" w:cs="Times New Roman"/>
                <w:color w:val="000000"/>
              </w:rPr>
            </w:pPr>
            <w:r w:rsidRPr="008F177F">
              <w:rPr>
                <w:rFonts w:ascii="Times New Roman" w:eastAsia="Times New Roman" w:hAnsi="Times New Roman" w:cs="Times New Roman"/>
                <w:color w:val="000000"/>
              </w:rPr>
              <w:t>2,04</w:t>
            </w:r>
          </w:p>
        </w:tc>
      </w:tr>
    </w:tbl>
    <w:p w:rsidR="008F177F" w:rsidRPr="00FF2A6F" w:rsidRDefault="008F177F" w:rsidP="008F177F">
      <w:pPr>
        <w:spacing w:after="0" w:line="276" w:lineRule="auto"/>
        <w:jc w:val="both"/>
        <w:rPr>
          <w:rFonts w:ascii="Times New Roman" w:hAnsi="Times New Roman" w:cs="Times New Roman"/>
        </w:rPr>
      </w:pPr>
    </w:p>
    <w:p w:rsidR="008F177F" w:rsidRPr="00FF2A6F" w:rsidRDefault="008F177F" w:rsidP="008F177F">
      <w:pPr>
        <w:spacing w:after="0" w:line="276" w:lineRule="auto"/>
        <w:jc w:val="both"/>
        <w:rPr>
          <w:rFonts w:ascii="Times New Roman" w:hAnsi="Times New Roman" w:cs="Times New Roman"/>
        </w:rPr>
      </w:pPr>
    </w:p>
    <w:p w:rsidR="008F177F" w:rsidRPr="00FF2A6F" w:rsidRDefault="008F177F" w:rsidP="008F177F">
      <w:pPr>
        <w:spacing w:after="0" w:line="276" w:lineRule="auto"/>
        <w:jc w:val="both"/>
        <w:rPr>
          <w:rFonts w:ascii="Times New Roman" w:hAnsi="Times New Roman" w:cs="Times New Roman"/>
        </w:rPr>
      </w:pPr>
    </w:p>
    <w:p w:rsidR="008F177F" w:rsidRPr="00FF2A6F" w:rsidRDefault="008F177F" w:rsidP="008F177F">
      <w:pPr>
        <w:spacing w:after="0" w:line="276" w:lineRule="auto"/>
        <w:jc w:val="both"/>
        <w:rPr>
          <w:rFonts w:ascii="Times New Roman" w:hAnsi="Times New Roman" w:cs="Times New Roman"/>
        </w:rPr>
      </w:pPr>
    </w:p>
    <w:p w:rsidR="008F177F" w:rsidRPr="00FF2A6F" w:rsidRDefault="008F177F" w:rsidP="008F177F">
      <w:pPr>
        <w:spacing w:after="0" w:line="276" w:lineRule="auto"/>
        <w:jc w:val="both"/>
        <w:rPr>
          <w:rFonts w:ascii="Times New Roman" w:hAnsi="Times New Roman" w:cs="Times New Roman"/>
        </w:rPr>
      </w:pPr>
    </w:p>
    <w:p w:rsidR="008F177F" w:rsidRPr="00FF2A6F" w:rsidRDefault="008F177F" w:rsidP="008F177F">
      <w:pPr>
        <w:spacing w:after="0" w:line="276" w:lineRule="auto"/>
        <w:ind w:firstLine="567"/>
        <w:jc w:val="both"/>
        <w:rPr>
          <w:rFonts w:ascii="Times New Roman" w:hAnsi="Times New Roman" w:cs="Times New Roman"/>
        </w:rPr>
      </w:pPr>
      <w:r w:rsidRPr="00FF2A6F">
        <w:rPr>
          <w:rFonts w:ascii="Times New Roman" w:hAnsi="Times New Roman" w:cs="Times New Roman"/>
        </w:rPr>
        <w:t>Hasil dari persentase yield tersebut memungkinkan banyak metabolit sekunder yang ada pada kulit bawang putih ikut terbawa, misalnya flavonoid, saponin, alkaloid, tanin dan kuinon.</w:t>
      </w:r>
    </w:p>
    <w:p w:rsidR="008F177F" w:rsidRDefault="008F177F" w:rsidP="008F177F">
      <w:pPr>
        <w:spacing w:after="0" w:line="276" w:lineRule="auto"/>
        <w:ind w:firstLine="567"/>
        <w:jc w:val="both"/>
        <w:rPr>
          <w:rFonts w:ascii="Times New Roman" w:hAnsi="Times New Roman" w:cs="Times New Roman"/>
          <w:sz w:val="20"/>
          <w:szCs w:val="20"/>
        </w:rPr>
      </w:pPr>
    </w:p>
    <w:p w:rsidR="008F177F" w:rsidRPr="00FF2A6F" w:rsidRDefault="008F177F" w:rsidP="008F177F">
      <w:pPr>
        <w:pStyle w:val="ListParagraph"/>
        <w:numPr>
          <w:ilvl w:val="0"/>
          <w:numId w:val="8"/>
        </w:numPr>
        <w:spacing w:after="0" w:line="276" w:lineRule="auto"/>
        <w:ind w:left="360"/>
        <w:jc w:val="both"/>
        <w:rPr>
          <w:rFonts w:ascii="Times New Roman" w:hAnsi="Times New Roman" w:cs="Times New Roman"/>
          <w:b/>
        </w:rPr>
      </w:pPr>
      <w:r w:rsidRPr="00FF2A6F">
        <w:rPr>
          <w:rFonts w:ascii="Times New Roman" w:hAnsi="Times New Roman" w:cs="Times New Roman"/>
          <w:b/>
        </w:rPr>
        <w:t>KESIMPULAN</w:t>
      </w:r>
    </w:p>
    <w:p w:rsidR="008F177F" w:rsidRPr="00FF2A6F" w:rsidRDefault="008F177F" w:rsidP="008F177F">
      <w:pPr>
        <w:pStyle w:val="ListParagraph"/>
        <w:spacing w:after="0" w:line="276" w:lineRule="auto"/>
        <w:ind w:left="0" w:firstLine="567"/>
        <w:jc w:val="both"/>
        <w:rPr>
          <w:rFonts w:ascii="Times New Roman" w:hAnsi="Times New Roman" w:cs="Times New Roman"/>
        </w:rPr>
      </w:pPr>
      <w:r w:rsidRPr="00FF2A6F">
        <w:rPr>
          <w:rFonts w:ascii="Times New Roman" w:hAnsi="Times New Roman" w:cs="Times New Roman"/>
        </w:rPr>
        <w:t xml:space="preserve">Perbandingan variabel bahan baku-pelarut, waktu dan daya berpengaruh terhadap konsentrasi tanin pada proses ekstraksi berbantu gelombang mikro. Secara umum kenaikan ketiga variabel </w:t>
      </w:r>
      <w:proofErr w:type="gramStart"/>
      <w:r w:rsidRPr="00FF2A6F">
        <w:rPr>
          <w:rFonts w:ascii="Times New Roman" w:hAnsi="Times New Roman" w:cs="Times New Roman"/>
        </w:rPr>
        <w:t>akan</w:t>
      </w:r>
      <w:proofErr w:type="gramEnd"/>
      <w:r w:rsidRPr="00FF2A6F">
        <w:rPr>
          <w:rFonts w:ascii="Times New Roman" w:hAnsi="Times New Roman" w:cs="Times New Roman"/>
        </w:rPr>
        <w:t xml:space="preserve"> menaikan konsentrasi tanin dari hasil ekstraksi sampai pada titik maksimum. Kadar tanin tertinggi diperoleh sebesar 22,255 mg/ml dengan % yield sebanyak 2</w:t>
      </w:r>
      <w:proofErr w:type="gramStart"/>
      <w:r w:rsidRPr="00FF2A6F">
        <w:rPr>
          <w:rFonts w:ascii="Times New Roman" w:hAnsi="Times New Roman" w:cs="Times New Roman"/>
        </w:rPr>
        <w:t>,04</w:t>
      </w:r>
      <w:proofErr w:type="gramEnd"/>
      <w:r w:rsidRPr="00FF2A6F">
        <w:rPr>
          <w:rFonts w:ascii="Times New Roman" w:hAnsi="Times New Roman" w:cs="Times New Roman"/>
        </w:rPr>
        <w:t>% dari perbandingan bahan baku-pelarut 1:15, waktu ekstraksi 10 menit dan daya 50%.</w:t>
      </w:r>
    </w:p>
    <w:p w:rsidR="00C76F8E" w:rsidRPr="00FF2A6F" w:rsidRDefault="00C76F8E" w:rsidP="00C76F8E">
      <w:pPr>
        <w:spacing w:after="0" w:line="276" w:lineRule="auto"/>
        <w:jc w:val="both"/>
        <w:rPr>
          <w:rFonts w:ascii="Times New Roman" w:hAnsi="Times New Roman" w:cs="Times New Roman"/>
        </w:rPr>
      </w:pPr>
    </w:p>
    <w:p w:rsidR="00C76F8E" w:rsidRPr="00FF2A6F" w:rsidRDefault="00C76F8E" w:rsidP="00C76F8E">
      <w:pPr>
        <w:spacing w:after="0" w:line="276" w:lineRule="auto"/>
        <w:jc w:val="both"/>
        <w:rPr>
          <w:rFonts w:ascii="Times New Roman" w:hAnsi="Times New Roman" w:cs="Times New Roman"/>
          <w:b/>
        </w:rPr>
      </w:pPr>
      <w:r w:rsidRPr="00FF2A6F">
        <w:rPr>
          <w:rFonts w:ascii="Times New Roman" w:hAnsi="Times New Roman" w:cs="Times New Roman"/>
          <w:b/>
        </w:rPr>
        <w:t>UCAPAN TERIMAKASIH</w:t>
      </w:r>
    </w:p>
    <w:p w:rsidR="00C76F8E" w:rsidRPr="00FF2A6F" w:rsidRDefault="009E6E42" w:rsidP="009E6E42">
      <w:pPr>
        <w:spacing w:after="0" w:line="276" w:lineRule="auto"/>
        <w:ind w:firstLine="567"/>
        <w:jc w:val="both"/>
        <w:rPr>
          <w:rFonts w:ascii="Times New Roman" w:hAnsi="Times New Roman" w:cs="Times New Roman"/>
        </w:rPr>
      </w:pPr>
      <w:r w:rsidRPr="00FF2A6F">
        <w:rPr>
          <w:rFonts w:ascii="Times New Roman" w:hAnsi="Times New Roman" w:cs="Times New Roman"/>
        </w:rPr>
        <w:t>Ucapan terimakasih saya berikan kepada dosen pembimbing yang senantiasa membatu dan memberi dukungan terhadap penelitian ini.</w:t>
      </w:r>
    </w:p>
    <w:p w:rsidR="009E6E42" w:rsidRDefault="009E6E42" w:rsidP="009E6E42">
      <w:pPr>
        <w:spacing w:after="0" w:line="276" w:lineRule="auto"/>
        <w:jc w:val="both"/>
        <w:rPr>
          <w:rFonts w:ascii="Times New Roman" w:hAnsi="Times New Roman" w:cs="Times New Roman"/>
          <w:sz w:val="20"/>
          <w:szCs w:val="20"/>
        </w:rPr>
      </w:pPr>
    </w:p>
    <w:p w:rsidR="009E6E42" w:rsidRPr="00680262" w:rsidRDefault="009E6E42" w:rsidP="009E6E42">
      <w:pPr>
        <w:spacing w:after="0" w:line="276" w:lineRule="auto"/>
        <w:jc w:val="both"/>
        <w:rPr>
          <w:rFonts w:ascii="Times New Roman" w:hAnsi="Times New Roman" w:cs="Times New Roman"/>
          <w:b/>
          <w:sz w:val="20"/>
          <w:szCs w:val="20"/>
        </w:rPr>
      </w:pPr>
      <w:r w:rsidRPr="00680262">
        <w:rPr>
          <w:rFonts w:ascii="Times New Roman" w:hAnsi="Times New Roman" w:cs="Times New Roman"/>
          <w:b/>
          <w:sz w:val="20"/>
          <w:szCs w:val="20"/>
        </w:rPr>
        <w:t>DAFTAR PUSTAKA</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Badan Pusat Statistik. 2020. Produksi. Badan Pusat Statistik. 2020. Produksi. Hasil Panen Bawang Putih Indonesia.</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Departemen Kesehatan Republik Indonesia. 198</w:t>
      </w:r>
      <w:r w:rsidR="00680262">
        <w:rPr>
          <w:rFonts w:ascii="Times New Roman" w:hAnsi="Times New Roman" w:cs="Times New Roman"/>
        </w:rPr>
        <w:t>9. Bakteriologi Klinik. Jakarta</w:t>
      </w:r>
      <w:r w:rsidRPr="00680262">
        <w:rPr>
          <w:rFonts w:ascii="Times New Roman" w:hAnsi="Times New Roman" w:cs="Times New Roman"/>
        </w:rPr>
        <w:t>: Pusat Pendidikan Tenaga Kesehatan RI.</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Depkes RI. 2000. Parameter Standar Umum Ekstrak Tumbuhan Obat, Direktorat Jendral Pengawasan Obat dan Makanan, Direktorat Pengawasan Obat Tradisional, Jakarta.</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Eskilsson, C. S., and Bjorklund, E. 2000. Analytical-Scale Microwave-Assisted Extraction. Journal of Chromatography A. vol. 902, pp. 227–250.</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Gfrerer, M., Lankmayr, E. 2005. Screening, optimization and validation of microwaveassisted extraction for the determination of persistent organochlorine pesticides, Anal. Chim. Acta, 533, 203–211.</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Hendra. 2017. Pengaruh Pemberian Ekstrak Bawang Putih (</w:t>
      </w:r>
      <w:r w:rsidRPr="00680262">
        <w:rPr>
          <w:rFonts w:ascii="Times New Roman" w:hAnsi="Times New Roman" w:cs="Times New Roman"/>
          <w:i/>
        </w:rPr>
        <w:t>Allium sativum L</w:t>
      </w:r>
      <w:r w:rsidRPr="00680262">
        <w:rPr>
          <w:rFonts w:ascii="Times New Roman" w:hAnsi="Times New Roman" w:cs="Times New Roman"/>
        </w:rPr>
        <w:t>) dan Lama Penyimpanan Terhadap Daya Awet Tahu Putih. Palembang.</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Huang, J., He, W., Yan, C., Du, X., and Shi, X., (2017), Microwave assisted extraction of flavonoids from pomegranate peel and its antioxidant activity, BIO Web of Conferences 8, 03008.</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lastRenderedPageBreak/>
        <w:t>Ikhtiani R. Dkk. 2018. Ekstraksi Senyawa Flavonoid Dari Batang Api-Api (</w:t>
      </w:r>
      <w:r w:rsidRPr="00680262">
        <w:rPr>
          <w:rFonts w:ascii="Times New Roman" w:hAnsi="Times New Roman" w:cs="Times New Roman"/>
          <w:i/>
        </w:rPr>
        <w:t>Avicennia Marina</w:t>
      </w:r>
      <w:r w:rsidRPr="00680262">
        <w:rPr>
          <w:rFonts w:ascii="Times New Roman" w:hAnsi="Times New Roman" w:cs="Times New Roman"/>
        </w:rPr>
        <w:t xml:space="preserve">) Berbantu Gelombang Mikro Untuk </w:t>
      </w:r>
      <w:r w:rsidR="00680262">
        <w:rPr>
          <w:rFonts w:ascii="Times New Roman" w:hAnsi="Times New Roman" w:cs="Times New Roman"/>
        </w:rPr>
        <w:t>Pembuatan Bioformalin. Semarang</w:t>
      </w:r>
      <w:r w:rsidRPr="00680262">
        <w:rPr>
          <w:rFonts w:ascii="Times New Roman" w:hAnsi="Times New Roman" w:cs="Times New Roman"/>
        </w:rPr>
        <w:t>: Universitas Wahid Hasyim.</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Mandal, V., Mohan, Y. and Hemalatha, S. 2007. Microwave Assisted Extraction-An Innovative and Promissing Extraction Tool for Medicinal Plant Research. Pharmacognosy Reviews. 1(1):18.</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Mukti, Windi A. 2019. Ekstraksi Senyawa Flavonoid Dari Daun Kunyit (</w:t>
      </w:r>
      <w:r w:rsidRPr="00680262">
        <w:rPr>
          <w:rFonts w:ascii="Times New Roman" w:hAnsi="Times New Roman" w:cs="Times New Roman"/>
          <w:i/>
        </w:rPr>
        <w:t>Curcuma Longa L</w:t>
      </w:r>
      <w:r w:rsidRPr="00680262">
        <w:rPr>
          <w:rFonts w:ascii="Times New Roman" w:hAnsi="Times New Roman" w:cs="Times New Roman"/>
        </w:rPr>
        <w:t>) Berbantu Gelombang Mikro Untuk Pembuatan Bioformalin</w:t>
      </w:r>
      <w:r w:rsidR="00680262">
        <w:rPr>
          <w:rFonts w:ascii="Times New Roman" w:hAnsi="Times New Roman" w:cs="Times New Roman"/>
        </w:rPr>
        <w:t>. Semarang</w:t>
      </w:r>
      <w:r w:rsidRPr="00680262">
        <w:rPr>
          <w:rFonts w:ascii="Times New Roman" w:hAnsi="Times New Roman" w:cs="Times New Roman"/>
        </w:rPr>
        <w:t>: Universitas Wahid Hasyim.</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 xml:space="preserve">Padede, Christina. 2018. Ekstraksi Tanin dari Kulit Bawang Putih dengan Bantuan </w:t>
      </w:r>
      <w:r w:rsidRPr="00680262">
        <w:rPr>
          <w:rFonts w:ascii="Times New Roman" w:hAnsi="Times New Roman" w:cs="Times New Roman"/>
          <w:i/>
        </w:rPr>
        <w:t>Microwave</w:t>
      </w:r>
      <w:r w:rsidRPr="00680262">
        <w:rPr>
          <w:rFonts w:ascii="Times New Roman" w:hAnsi="Times New Roman" w:cs="Times New Roman"/>
        </w:rPr>
        <w:t xml:space="preserve"> Menggunakan Pelarut Etanol</w:t>
      </w:r>
      <w:r w:rsidR="00680262">
        <w:rPr>
          <w:rFonts w:ascii="Times New Roman" w:hAnsi="Times New Roman" w:cs="Times New Roman"/>
        </w:rPr>
        <w:t>. Medan</w:t>
      </w:r>
      <w:r w:rsidRPr="00680262">
        <w:rPr>
          <w:rFonts w:ascii="Times New Roman" w:hAnsi="Times New Roman" w:cs="Times New Roman"/>
        </w:rPr>
        <w:t>: Universitas Sumatera Utara.</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Prasento, Djunaedi, Eriska Riyanti dan Meirina Gartika. 2017. Uji Aktivitas Antioksidan Ekstrak Bawang Putih (</w:t>
      </w:r>
      <w:r w:rsidRPr="00680262">
        <w:rPr>
          <w:rFonts w:ascii="Times New Roman" w:hAnsi="Times New Roman" w:cs="Times New Roman"/>
          <w:i/>
        </w:rPr>
        <w:t>Allium sativum L</w:t>
      </w:r>
      <w:r w:rsidR="00680262">
        <w:rPr>
          <w:rFonts w:ascii="Times New Roman" w:hAnsi="Times New Roman" w:cs="Times New Roman"/>
        </w:rPr>
        <w:t>). Bandung</w:t>
      </w:r>
      <w:r w:rsidRPr="00680262">
        <w:rPr>
          <w:rFonts w:ascii="Times New Roman" w:hAnsi="Times New Roman" w:cs="Times New Roman"/>
        </w:rPr>
        <w:t>: Universitas Padjadjaran.</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Prihandani, S.S., Masniari Poeloengan, dkk. 2015. Uji Daya Antibakteri Bawang Putih (</w:t>
      </w:r>
      <w:r w:rsidRPr="00680262">
        <w:rPr>
          <w:rFonts w:ascii="Times New Roman" w:hAnsi="Times New Roman" w:cs="Times New Roman"/>
          <w:i/>
        </w:rPr>
        <w:t>Allium sativum L</w:t>
      </w:r>
      <w:r w:rsidRPr="00680262">
        <w:rPr>
          <w:rFonts w:ascii="Times New Roman" w:hAnsi="Times New Roman" w:cs="Times New Roman"/>
        </w:rPr>
        <w:t xml:space="preserve">) terhadap Bakteri </w:t>
      </w:r>
      <w:r w:rsidRPr="00680262">
        <w:rPr>
          <w:rFonts w:ascii="Times New Roman" w:hAnsi="Times New Roman" w:cs="Times New Roman"/>
          <w:i/>
        </w:rPr>
        <w:t>Staphylococcus aureus</w:t>
      </w:r>
      <w:r w:rsidRPr="00680262">
        <w:rPr>
          <w:rFonts w:ascii="Times New Roman" w:hAnsi="Times New Roman" w:cs="Times New Roman"/>
        </w:rPr>
        <w:t xml:space="preserve">, </w:t>
      </w:r>
      <w:r w:rsidRPr="00680262">
        <w:rPr>
          <w:rFonts w:ascii="Times New Roman" w:hAnsi="Times New Roman" w:cs="Times New Roman"/>
          <w:i/>
        </w:rPr>
        <w:t>Escherichia coli</w:t>
      </w:r>
      <w:r w:rsidRPr="00680262">
        <w:rPr>
          <w:rFonts w:ascii="Times New Roman" w:hAnsi="Times New Roman" w:cs="Times New Roman"/>
        </w:rPr>
        <w:t xml:space="preserve">, </w:t>
      </w:r>
      <w:r w:rsidRPr="00680262">
        <w:rPr>
          <w:rFonts w:ascii="Times New Roman" w:hAnsi="Times New Roman" w:cs="Times New Roman"/>
          <w:i/>
        </w:rPr>
        <w:t>Salmonella typhimurium</w:t>
      </w:r>
      <w:r w:rsidRPr="00680262">
        <w:rPr>
          <w:rFonts w:ascii="Times New Roman" w:hAnsi="Times New Roman" w:cs="Times New Roman"/>
        </w:rPr>
        <w:t xml:space="preserve"> dan </w:t>
      </w:r>
      <w:r w:rsidRPr="00680262">
        <w:rPr>
          <w:rFonts w:ascii="Times New Roman" w:hAnsi="Times New Roman" w:cs="Times New Roman"/>
          <w:i/>
        </w:rPr>
        <w:t>Pseudomonas aeruginosa</w:t>
      </w:r>
      <w:r w:rsidRPr="00680262">
        <w:rPr>
          <w:rFonts w:ascii="Times New Roman" w:hAnsi="Times New Roman" w:cs="Times New Roman"/>
        </w:rPr>
        <w:t xml:space="preserve"> dalam Meni</w:t>
      </w:r>
      <w:r w:rsidR="00680262">
        <w:rPr>
          <w:rFonts w:ascii="Times New Roman" w:hAnsi="Times New Roman" w:cs="Times New Roman"/>
        </w:rPr>
        <w:t>ngkatkan Keamanan Pangan. Bogor</w:t>
      </w:r>
      <w:r w:rsidRPr="00680262">
        <w:rPr>
          <w:rFonts w:ascii="Times New Roman" w:hAnsi="Times New Roman" w:cs="Times New Roman"/>
        </w:rPr>
        <w:t>: Balai Besar Penelitian Veteran.</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Pritacindy, A.P., Supriyadi dan Agung Kurniawan. 2017. Uji Efektivitas Bawang Putih (</w:t>
      </w:r>
      <w:r w:rsidRPr="00680262">
        <w:rPr>
          <w:rFonts w:ascii="Times New Roman" w:hAnsi="Times New Roman" w:cs="Times New Roman"/>
          <w:i/>
        </w:rPr>
        <w:t>Allium sativum</w:t>
      </w:r>
      <w:r w:rsidRPr="00680262">
        <w:rPr>
          <w:rFonts w:ascii="Times New Roman" w:hAnsi="Times New Roman" w:cs="Times New Roman"/>
        </w:rPr>
        <w:t>) sebagai Insektisida Terhadap Kutu Rambut (</w:t>
      </w:r>
      <w:r w:rsidRPr="00680262">
        <w:rPr>
          <w:rFonts w:ascii="Times New Roman" w:hAnsi="Times New Roman" w:cs="Times New Roman"/>
          <w:i/>
        </w:rPr>
        <w:t>Pediculus Capitis</w:t>
      </w:r>
      <w:r w:rsidR="00680262">
        <w:rPr>
          <w:rFonts w:ascii="Times New Roman" w:hAnsi="Times New Roman" w:cs="Times New Roman"/>
        </w:rPr>
        <w:t>). Malang</w:t>
      </w:r>
      <w:r w:rsidRPr="00680262">
        <w:rPr>
          <w:rFonts w:ascii="Times New Roman" w:hAnsi="Times New Roman" w:cs="Times New Roman"/>
        </w:rPr>
        <w:t>: Universitas Negeri Malang.</w:t>
      </w:r>
    </w:p>
    <w:p w:rsidR="009E6E42" w:rsidRPr="00680262" w:rsidRDefault="009E6E4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Rahayu, Siti, Nunung Kurniasih dan Vina Amalia. 2015. Ekstraksi dan Identifikasi Senyawa Flavonoid dari Limbah Kulit Bawang Merah seb</w:t>
      </w:r>
      <w:r w:rsidR="00680262">
        <w:rPr>
          <w:rFonts w:ascii="Times New Roman" w:hAnsi="Times New Roman" w:cs="Times New Roman"/>
        </w:rPr>
        <w:t>agai Antioksidan Alami. Bandung</w:t>
      </w:r>
      <w:r w:rsidRPr="00680262">
        <w:rPr>
          <w:rFonts w:ascii="Times New Roman" w:hAnsi="Times New Roman" w:cs="Times New Roman"/>
        </w:rPr>
        <w:t>: UIN Sunan Gunung Djati.</w:t>
      </w:r>
    </w:p>
    <w:p w:rsidR="00680262" w:rsidRPr="00680262" w:rsidRDefault="0068026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 xml:space="preserve">Rifai G., dkk. 2018. Pengaruh Jenis Pelarut dan Rasio Bahan dengan Pelarut Terhadap Kandungan Senyawa Fenolik dan Aktivitas Antioksidan Ekstrak Biji Alpukat (Persea </w:t>
      </w:r>
      <w:proofErr w:type="gramStart"/>
      <w:r w:rsidRPr="00680262">
        <w:rPr>
          <w:rFonts w:ascii="Times New Roman" w:hAnsi="Times New Roman" w:cs="Times New Roman"/>
        </w:rPr>
        <w:t>americana</w:t>
      </w:r>
      <w:proofErr w:type="gramEnd"/>
      <w:r w:rsidRPr="00680262">
        <w:rPr>
          <w:rFonts w:ascii="Times New Roman" w:hAnsi="Times New Roman" w:cs="Times New Roman"/>
        </w:rPr>
        <w:t xml:space="preserve"> Mill). </w:t>
      </w:r>
      <w:r>
        <w:rPr>
          <w:rFonts w:ascii="Times New Roman" w:hAnsi="Times New Roman" w:cs="Times New Roman"/>
        </w:rPr>
        <w:t>Bali</w:t>
      </w:r>
      <w:r w:rsidRPr="00680262">
        <w:rPr>
          <w:rFonts w:ascii="Times New Roman" w:hAnsi="Times New Roman" w:cs="Times New Roman"/>
        </w:rPr>
        <w:t>: Universitas Udayana.</w:t>
      </w:r>
    </w:p>
    <w:p w:rsidR="00680262" w:rsidRPr="00680262" w:rsidRDefault="0068026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Saraswati, A.R., dan Norisca Aliza Putriana. 2017. Formulasi Shampo Anti Ketombe dan Anti Kutu Rambut dari Berbagai Macam Tanaman Herbal. Ban</w:t>
      </w:r>
      <w:r>
        <w:rPr>
          <w:rFonts w:ascii="Times New Roman" w:hAnsi="Times New Roman" w:cs="Times New Roman"/>
        </w:rPr>
        <w:t>dung</w:t>
      </w:r>
      <w:r w:rsidRPr="00680262">
        <w:rPr>
          <w:rFonts w:ascii="Times New Roman" w:hAnsi="Times New Roman" w:cs="Times New Roman"/>
        </w:rPr>
        <w:t>: Universitas Padjadjaran.</w:t>
      </w:r>
    </w:p>
    <w:p w:rsidR="00680262" w:rsidRPr="00680262" w:rsidRDefault="0068026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 xml:space="preserve">Syamsiah, I.S., dan Tajudin. 2003. Khasiat dan </w:t>
      </w:r>
      <w:r>
        <w:rPr>
          <w:rFonts w:ascii="Times New Roman" w:hAnsi="Times New Roman" w:cs="Times New Roman"/>
        </w:rPr>
        <w:t>Manfaat Bawang Putih. Jakarta</w:t>
      </w:r>
      <w:r w:rsidRPr="00680262">
        <w:rPr>
          <w:rFonts w:ascii="Times New Roman" w:hAnsi="Times New Roman" w:cs="Times New Roman"/>
        </w:rPr>
        <w:t>: Agromedia Pustaka.</w:t>
      </w:r>
    </w:p>
    <w:p w:rsidR="00680262" w:rsidRPr="00680262" w:rsidRDefault="00680262" w:rsidP="00680262">
      <w:pPr>
        <w:spacing w:after="0" w:line="240" w:lineRule="auto"/>
        <w:ind w:left="720" w:hanging="720"/>
        <w:jc w:val="both"/>
        <w:rPr>
          <w:rFonts w:ascii="Times New Roman" w:hAnsi="Times New Roman" w:cs="Times New Roman"/>
        </w:rPr>
      </w:pPr>
      <w:r w:rsidRPr="00680262">
        <w:rPr>
          <w:rFonts w:ascii="Times New Roman" w:hAnsi="Times New Roman" w:cs="Times New Roman"/>
        </w:rPr>
        <w:t>Wijayanti, R. dan Rosyid, A. 2015. Efek Ekstrak Kulit Umbi Bawang Putih (</w:t>
      </w:r>
      <w:r w:rsidRPr="00680262">
        <w:rPr>
          <w:rFonts w:ascii="Times New Roman" w:hAnsi="Times New Roman" w:cs="Times New Roman"/>
          <w:i/>
        </w:rPr>
        <w:t>Allium sativum L</w:t>
      </w:r>
      <w:r w:rsidRPr="00680262">
        <w:rPr>
          <w:rFonts w:ascii="Times New Roman" w:hAnsi="Times New Roman" w:cs="Times New Roman"/>
        </w:rPr>
        <w:t>) Terhadap Penurunan Kadar Glukosa Darah Pada Tikus Putih Jantan Galur Wistar Yang Diinduksi Aloksan.</w:t>
      </w:r>
    </w:p>
    <w:p w:rsidR="00680262" w:rsidRPr="00680262" w:rsidRDefault="00680262" w:rsidP="00680262">
      <w:pPr>
        <w:spacing w:line="276" w:lineRule="auto"/>
        <w:ind w:left="720" w:hanging="720"/>
        <w:jc w:val="both"/>
        <w:rPr>
          <w:rFonts w:ascii="Times New Roman" w:hAnsi="Times New Roman" w:cs="Times New Roman"/>
          <w:sz w:val="24"/>
          <w:szCs w:val="24"/>
        </w:rPr>
      </w:pPr>
    </w:p>
    <w:sectPr w:rsidR="00680262" w:rsidRPr="00680262" w:rsidSect="004251D6">
      <w:headerReference w:type="even" r:id="rId11"/>
      <w:headerReference w:type="default" r:id="rId12"/>
      <w:footerReference w:type="even" r:id="rId13"/>
      <w:footerReference w:type="default" r:id="rId14"/>
      <w:headerReference w:type="first" r:id="rId15"/>
      <w:footerReference w:type="first" r:id="rId16"/>
      <w:pgSz w:w="11907" w:h="16839" w:code="9"/>
      <w:pgMar w:top="1418" w:right="1418" w:bottom="1418" w:left="1701" w:header="85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FA" w:rsidRDefault="00E27DFA" w:rsidP="004251D6">
      <w:pPr>
        <w:spacing w:after="0" w:line="240" w:lineRule="auto"/>
      </w:pPr>
      <w:r>
        <w:separator/>
      </w:r>
    </w:p>
  </w:endnote>
  <w:endnote w:type="continuationSeparator" w:id="0">
    <w:p w:rsidR="00E27DFA" w:rsidRDefault="00E27DFA" w:rsidP="0042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035276"/>
      <w:docPartObj>
        <w:docPartGallery w:val="Page Numbers (Bottom of Page)"/>
        <w:docPartUnique/>
      </w:docPartObj>
    </w:sdtPr>
    <w:sdtEndPr>
      <w:rPr>
        <w:noProof/>
      </w:rPr>
    </w:sdtEndPr>
    <w:sdtContent>
      <w:p w:rsidR="00071A76" w:rsidRDefault="00071A76" w:rsidP="0008472A">
        <w:pPr>
          <w:pStyle w:val="Footer"/>
          <w:pBdr>
            <w:top w:val="single" w:sz="4" w:space="1" w:color="auto"/>
          </w:pBdr>
        </w:pPr>
        <w:r>
          <w:fldChar w:fldCharType="begin"/>
        </w:r>
        <w:r>
          <w:instrText xml:space="preserve"> PAGE   \* MERGEFORMAT </w:instrText>
        </w:r>
        <w:r>
          <w:fldChar w:fldCharType="separate"/>
        </w:r>
        <w:r w:rsidR="0008472A">
          <w:rPr>
            <w:noProof/>
          </w:rPr>
          <w:t>2</w:t>
        </w:r>
        <w:r>
          <w:rPr>
            <w:noProof/>
          </w:rPr>
          <w:fldChar w:fldCharType="end"/>
        </w:r>
      </w:p>
    </w:sdtContent>
  </w:sdt>
  <w:p w:rsidR="005A64CB" w:rsidRDefault="005A64CB">
    <w:pPr>
      <w:pStyle w:val="Foote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DC" w:rsidRPr="00E94815" w:rsidRDefault="00A600DC" w:rsidP="00A600DC">
    <w:pPr>
      <w:pStyle w:val="Footer"/>
      <w:pBdr>
        <w:top w:val="single" w:sz="4" w:space="1" w:color="auto"/>
      </w:pBdr>
      <w:jc w:val="both"/>
      <w:rPr>
        <w:rFonts w:ascii="Times New Roman" w:hAnsi="Times New Roman" w:cs="Times New Roman"/>
        <w:sz w:val="18"/>
        <w:szCs w:val="18"/>
      </w:rPr>
    </w:pPr>
    <w:r w:rsidRPr="00E94815">
      <w:rPr>
        <w:rFonts w:ascii="Times New Roman" w:hAnsi="Times New Roman" w:cs="Times New Roman"/>
        <w:sz w:val="18"/>
        <w:szCs w:val="18"/>
      </w:rPr>
      <w:t>Prosiding SNST ke-11 tahun 2020</w:t>
    </w:r>
  </w:p>
  <w:p w:rsidR="00A600DC" w:rsidRDefault="00A600DC" w:rsidP="00A600DC">
    <w:pPr>
      <w:pStyle w:val="Footer"/>
      <w:pBdr>
        <w:top w:val="single" w:sz="4" w:space="1" w:color="auto"/>
      </w:pBdr>
      <w:jc w:val="both"/>
    </w:pPr>
    <w:r w:rsidRPr="00E94815">
      <w:rPr>
        <w:rFonts w:ascii="Times New Roman" w:hAnsi="Times New Roman" w:cs="Times New Roman"/>
        <w:sz w:val="18"/>
        <w:szCs w:val="18"/>
      </w:rPr>
      <w:t>Fakultas Teknik Universitas Wahid Hayim Semarang</w:t>
    </w:r>
    <w:r>
      <w:t xml:space="preserve"> </w:t>
    </w:r>
    <w:r>
      <w:tab/>
    </w:r>
    <w:r>
      <w:tab/>
    </w:r>
    <w:sdt>
      <w:sdtPr>
        <w:id w:val="14276154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8472A">
          <w:rPr>
            <w:noProof/>
          </w:rPr>
          <w:t>5</w:t>
        </w:r>
        <w:r>
          <w:rPr>
            <w:noProof/>
          </w:rPr>
          <w:fldChar w:fldCharType="end"/>
        </w:r>
      </w:sdtContent>
    </w:sdt>
  </w:p>
  <w:p w:rsidR="00E94815" w:rsidRPr="00E94815" w:rsidRDefault="00E94815" w:rsidP="00E94815">
    <w:pPr>
      <w:pStyle w:val="Footer"/>
      <w:pBdr>
        <w:top w:val="single" w:sz="4" w:space="1" w:color="auto"/>
      </w:pBdr>
      <w:jc w:val="both"/>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2A" w:rsidRDefault="00084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FA" w:rsidRDefault="00E27DFA" w:rsidP="004251D6">
      <w:pPr>
        <w:spacing w:after="0" w:line="240" w:lineRule="auto"/>
      </w:pPr>
      <w:r>
        <w:separator/>
      </w:r>
    </w:p>
  </w:footnote>
  <w:footnote w:type="continuationSeparator" w:id="0">
    <w:p w:rsidR="00E27DFA" w:rsidRDefault="00E27DFA" w:rsidP="00425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DC" w:rsidRDefault="00153FD8" w:rsidP="00153FD8">
    <w:pPr>
      <w:pStyle w:val="Header"/>
      <w:pBdr>
        <w:bottom w:val="single" w:sz="4" w:space="1" w:color="auto"/>
      </w:pBdr>
    </w:pPr>
    <w:r>
      <w:t>Ekstraksi Senyawa Tanin dari Kulit Bawang Putih</w:t>
    </w:r>
    <w:r w:rsidR="005A64CB">
      <w:t>. . .</w:t>
    </w:r>
    <w:r w:rsidR="005A64CB">
      <w:tab/>
    </w:r>
    <w:r w:rsidR="005A64CB">
      <w:tab/>
      <w:t>(Iga dkk)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D6" w:rsidRDefault="004251D6" w:rsidP="004251D6">
    <w:pPr>
      <w:pStyle w:val="Header"/>
      <w:pBdr>
        <w:bottom w:val="single" w:sz="4" w:space="1"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2A" w:rsidRDefault="00084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CC1"/>
    <w:multiLevelType w:val="hybridMultilevel"/>
    <w:tmpl w:val="44422D3E"/>
    <w:lvl w:ilvl="0" w:tplc="FE328DB6">
      <w:start w:val="1"/>
      <w:numFmt w:val="decimal"/>
      <w:lvlText w:val="2.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D1F2B"/>
    <w:multiLevelType w:val="hybridMultilevel"/>
    <w:tmpl w:val="D61A2FBA"/>
    <w:lvl w:ilvl="0" w:tplc="13F28E5E">
      <w:start w:val="1"/>
      <w:numFmt w:val="decimal"/>
      <w:lvlText w:val="2.%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933DE"/>
    <w:multiLevelType w:val="hybridMultilevel"/>
    <w:tmpl w:val="FCA62CC8"/>
    <w:lvl w:ilvl="0" w:tplc="6C72CF52">
      <w:start w:val="1"/>
      <w:numFmt w:val="decimal"/>
      <w:lvlText w:val="3.%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F67C4"/>
    <w:multiLevelType w:val="hybridMultilevel"/>
    <w:tmpl w:val="C1F8E048"/>
    <w:lvl w:ilvl="0" w:tplc="45704998">
      <w:start w:val="1"/>
      <w:numFmt w:val="decimal"/>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3FB13B18"/>
    <w:multiLevelType w:val="hybridMultilevel"/>
    <w:tmpl w:val="ADFC3F30"/>
    <w:lvl w:ilvl="0" w:tplc="4DDA01C0">
      <w:start w:val="1"/>
      <w:numFmt w:val="decimal"/>
      <w:lvlText w:val="2.%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32094"/>
    <w:multiLevelType w:val="hybridMultilevel"/>
    <w:tmpl w:val="EF7604B0"/>
    <w:lvl w:ilvl="0" w:tplc="A4168A16">
      <w:start w:val="3"/>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4B21246"/>
    <w:multiLevelType w:val="hybridMultilevel"/>
    <w:tmpl w:val="D0C4AD34"/>
    <w:lvl w:ilvl="0" w:tplc="6A60771E">
      <w:start w:val="1"/>
      <w:numFmt w:val="decimal"/>
      <w:lvlText w:val="2.%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093B1B"/>
    <w:multiLevelType w:val="hybridMultilevel"/>
    <w:tmpl w:val="7DD2742A"/>
    <w:lvl w:ilvl="0" w:tplc="253CF0BA">
      <w:start w:val="1"/>
      <w:numFmt w:val="decimal"/>
      <w:lvlText w:val="2.2.%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25A83"/>
    <w:multiLevelType w:val="hybridMultilevel"/>
    <w:tmpl w:val="ED0A2AA6"/>
    <w:lvl w:ilvl="0" w:tplc="ECF660E0">
      <w:start w:val="1"/>
      <w:numFmt w:val="decimal"/>
      <w:lvlText w:val="2.2.%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8"/>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8F"/>
    <w:rsid w:val="00016411"/>
    <w:rsid w:val="00046E32"/>
    <w:rsid w:val="00071A76"/>
    <w:rsid w:val="0008472A"/>
    <w:rsid w:val="00096E44"/>
    <w:rsid w:val="000975A0"/>
    <w:rsid w:val="00135547"/>
    <w:rsid w:val="00153FD8"/>
    <w:rsid w:val="001838F4"/>
    <w:rsid w:val="00184BC5"/>
    <w:rsid w:val="00196F77"/>
    <w:rsid w:val="001F1A5C"/>
    <w:rsid w:val="00210B6E"/>
    <w:rsid w:val="002C6AEF"/>
    <w:rsid w:val="002F0A8F"/>
    <w:rsid w:val="003041EA"/>
    <w:rsid w:val="00403C09"/>
    <w:rsid w:val="004251D6"/>
    <w:rsid w:val="005A64CB"/>
    <w:rsid w:val="005E1793"/>
    <w:rsid w:val="00606CF3"/>
    <w:rsid w:val="00653367"/>
    <w:rsid w:val="00680262"/>
    <w:rsid w:val="006A5237"/>
    <w:rsid w:val="007709E2"/>
    <w:rsid w:val="007B5496"/>
    <w:rsid w:val="00800306"/>
    <w:rsid w:val="008F177F"/>
    <w:rsid w:val="009E6E42"/>
    <w:rsid w:val="00A600DC"/>
    <w:rsid w:val="00A865D9"/>
    <w:rsid w:val="00BE44E0"/>
    <w:rsid w:val="00C076DB"/>
    <w:rsid w:val="00C76F8E"/>
    <w:rsid w:val="00D855B2"/>
    <w:rsid w:val="00E27DFA"/>
    <w:rsid w:val="00E94815"/>
    <w:rsid w:val="00F302DB"/>
    <w:rsid w:val="00FA07FC"/>
    <w:rsid w:val="00FE6381"/>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2E8DBD-FF51-4C49-83EE-69C6FC9D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1D6"/>
  </w:style>
  <w:style w:type="paragraph" w:styleId="Footer">
    <w:name w:val="footer"/>
    <w:basedOn w:val="Normal"/>
    <w:link w:val="FooterChar"/>
    <w:uiPriority w:val="99"/>
    <w:unhideWhenUsed/>
    <w:rsid w:val="00425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1D6"/>
  </w:style>
  <w:style w:type="character" w:styleId="Hyperlink">
    <w:name w:val="Hyperlink"/>
    <w:basedOn w:val="DefaultParagraphFont"/>
    <w:uiPriority w:val="99"/>
    <w:unhideWhenUsed/>
    <w:rsid w:val="003041EA"/>
    <w:rPr>
      <w:color w:val="0563C1" w:themeColor="hyperlink"/>
      <w:u w:val="single"/>
    </w:rPr>
  </w:style>
  <w:style w:type="paragraph" w:styleId="ListParagraph">
    <w:name w:val="List Paragraph"/>
    <w:basedOn w:val="Normal"/>
    <w:uiPriority w:val="34"/>
    <w:qFormat/>
    <w:rsid w:val="00403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cahyana9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EC21-84FC-43B5-AAF6-69C6500A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17</cp:revision>
  <dcterms:created xsi:type="dcterms:W3CDTF">2021-10-18T07:15:00Z</dcterms:created>
  <dcterms:modified xsi:type="dcterms:W3CDTF">2021-10-18T20:37:00Z</dcterms:modified>
</cp:coreProperties>
</file>